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A76" w:rsidRPr="0040732C" w:rsidRDefault="00140A76" w:rsidP="00140A76">
      <w:pPr>
        <w:ind w:left="-57"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9F6B808" wp14:editId="18FEE56C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" name="Рисунок 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0A76" w:rsidRDefault="00140A76" w:rsidP="00140A7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140A76" w:rsidRDefault="00140A76" w:rsidP="00140A7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140A76" w:rsidRPr="002D232F" w:rsidRDefault="00140A76" w:rsidP="00140A7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140A76" w:rsidRDefault="00140A76" w:rsidP="00140A7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140A76" w:rsidRPr="002D232F" w:rsidRDefault="00140A76" w:rsidP="00140A7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140A76" w:rsidRPr="00CA6880" w:rsidRDefault="00140A76" w:rsidP="00140A76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CA688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140A76" w:rsidRPr="00CA6880" w:rsidRDefault="00140A76" w:rsidP="00140A76">
      <w:pPr>
        <w:ind w:left="-57" w:right="-57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5B423E6" wp14:editId="6AD1E2DA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0F8BD29" wp14:editId="317D7A07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140A76" w:rsidRDefault="00140A76" w:rsidP="00140A76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140A76" w:rsidRPr="00334D8C" w:rsidRDefault="00140A76" w:rsidP="00140A76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334D8C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334D8C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140A76" w:rsidRDefault="00140A76" w:rsidP="00140A76">
      <w:pPr>
        <w:ind w:left="-57" w:right="-57"/>
        <w:rPr>
          <w:color w:val="000000"/>
          <w:sz w:val="16"/>
          <w:szCs w:val="16"/>
        </w:rPr>
      </w:pPr>
    </w:p>
    <w:p w:rsidR="00140A76" w:rsidRDefault="00140A76" w:rsidP="00140A76">
      <w:pPr>
        <w:ind w:left="-57" w:right="-57"/>
        <w:rPr>
          <w:color w:val="000000"/>
          <w:sz w:val="16"/>
          <w:szCs w:val="16"/>
        </w:rPr>
      </w:pPr>
    </w:p>
    <w:p w:rsidR="00140A76" w:rsidRDefault="00140A76" w:rsidP="00140A76">
      <w:pPr>
        <w:ind w:left="-57" w:right="-57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06 октября  2016 года</w:t>
      </w:r>
      <w:r>
        <w:rPr>
          <w:b/>
          <w:bCs/>
          <w:color w:val="000000"/>
          <w:sz w:val="28"/>
          <w:szCs w:val="28"/>
        </w:rPr>
        <w:tab/>
        <w:t xml:space="preserve">                 № 28/208</w:t>
      </w:r>
    </w:p>
    <w:p w:rsidR="00140A76" w:rsidRDefault="00140A76" w:rsidP="00140A76">
      <w:pPr>
        <w:ind w:left="-57" w:right="-57"/>
        <w:rPr>
          <w:b/>
          <w:bCs/>
          <w:color w:val="000000"/>
          <w:sz w:val="28"/>
          <w:szCs w:val="28"/>
        </w:rPr>
      </w:pPr>
    </w:p>
    <w:p w:rsidR="00140A76" w:rsidRDefault="00140A76" w:rsidP="00140A76">
      <w:pPr>
        <w:jc w:val="center"/>
        <w:rPr>
          <w:b/>
          <w:sz w:val="28"/>
          <w:szCs w:val="28"/>
        </w:rPr>
      </w:pPr>
      <w:r w:rsidRPr="00837280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b/>
          <w:sz w:val="28"/>
          <w:szCs w:val="28"/>
        </w:rPr>
        <w:t>Искринского</w:t>
      </w:r>
      <w:proofErr w:type="spellEnd"/>
      <w:r>
        <w:rPr>
          <w:b/>
          <w:sz w:val="28"/>
          <w:szCs w:val="28"/>
        </w:rPr>
        <w:t xml:space="preserve"> сельского поселения Урюпинского муниципального района Волгоградской области применительно к поселку Искра, </w:t>
      </w:r>
    </w:p>
    <w:p w:rsidR="00140A76" w:rsidRDefault="00140A76" w:rsidP="00140A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хутору Дубровский, хутору Колесники, хутору </w:t>
      </w:r>
      <w:proofErr w:type="spellStart"/>
      <w:r>
        <w:rPr>
          <w:b/>
          <w:sz w:val="28"/>
          <w:szCs w:val="28"/>
        </w:rPr>
        <w:t>Громленовский</w:t>
      </w:r>
      <w:proofErr w:type="spellEnd"/>
      <w:r w:rsidRPr="00837280">
        <w:rPr>
          <w:b/>
          <w:sz w:val="28"/>
          <w:szCs w:val="28"/>
        </w:rPr>
        <w:t>, утвержденн</w:t>
      </w:r>
      <w:r>
        <w:rPr>
          <w:b/>
          <w:sz w:val="28"/>
          <w:szCs w:val="28"/>
        </w:rPr>
        <w:t>ые</w:t>
      </w:r>
      <w:r w:rsidRPr="00837280">
        <w:rPr>
          <w:b/>
          <w:sz w:val="28"/>
          <w:szCs w:val="28"/>
        </w:rPr>
        <w:t xml:space="preserve"> решением </w:t>
      </w:r>
      <w:r>
        <w:rPr>
          <w:b/>
          <w:sz w:val="28"/>
          <w:szCs w:val="28"/>
        </w:rPr>
        <w:t xml:space="preserve">Совета депутатов </w:t>
      </w:r>
      <w:proofErr w:type="spellStart"/>
      <w:r>
        <w:rPr>
          <w:b/>
          <w:sz w:val="28"/>
          <w:szCs w:val="28"/>
        </w:rPr>
        <w:t>Искринского</w:t>
      </w:r>
      <w:proofErr w:type="spellEnd"/>
      <w:r>
        <w:rPr>
          <w:b/>
          <w:sz w:val="28"/>
          <w:szCs w:val="28"/>
        </w:rPr>
        <w:t xml:space="preserve"> сельского поселения Урюпинского муниципального района</w:t>
      </w:r>
      <w:r w:rsidRPr="00837280">
        <w:rPr>
          <w:b/>
          <w:sz w:val="28"/>
          <w:szCs w:val="28"/>
        </w:rPr>
        <w:t xml:space="preserve"> </w:t>
      </w:r>
    </w:p>
    <w:p w:rsidR="00140A76" w:rsidRPr="00837280" w:rsidRDefault="00140A76" w:rsidP="00140A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10 сентября 2014</w:t>
      </w:r>
      <w:r w:rsidRPr="00837280">
        <w:rPr>
          <w:b/>
          <w:sz w:val="28"/>
          <w:szCs w:val="28"/>
        </w:rPr>
        <w:t xml:space="preserve"> года № </w:t>
      </w:r>
      <w:r>
        <w:rPr>
          <w:b/>
          <w:sz w:val="28"/>
          <w:szCs w:val="28"/>
        </w:rPr>
        <w:t>99/222</w:t>
      </w:r>
    </w:p>
    <w:p w:rsidR="00140A76" w:rsidRDefault="00140A76" w:rsidP="00140A76">
      <w:pPr>
        <w:ind w:left="-57" w:right="-57"/>
        <w:rPr>
          <w:b/>
          <w:bCs/>
          <w:color w:val="000000"/>
          <w:sz w:val="28"/>
          <w:szCs w:val="28"/>
        </w:rPr>
      </w:pPr>
    </w:p>
    <w:p w:rsidR="00140A76" w:rsidRPr="00FC1602" w:rsidRDefault="00140A76" w:rsidP="00140A76">
      <w:pPr>
        <w:rPr>
          <w:sz w:val="28"/>
          <w:szCs w:val="28"/>
        </w:rPr>
      </w:pPr>
    </w:p>
    <w:p w:rsidR="00140A76" w:rsidRPr="00FC1602" w:rsidRDefault="00140A76" w:rsidP="00140A76">
      <w:pPr>
        <w:rPr>
          <w:sz w:val="28"/>
          <w:szCs w:val="28"/>
        </w:rPr>
      </w:pPr>
      <w:r w:rsidRPr="00FC1602"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FC1602">
        <w:rPr>
          <w:sz w:val="28"/>
          <w:szCs w:val="28"/>
        </w:rPr>
        <w:t>Искринского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 применительно к поселку Искра, хутору Дубровский, хутору Колесники, хутору </w:t>
      </w:r>
      <w:proofErr w:type="spellStart"/>
      <w:r w:rsidRPr="00FC1602">
        <w:rPr>
          <w:sz w:val="28"/>
          <w:szCs w:val="28"/>
        </w:rPr>
        <w:t>Громле</w:t>
      </w:r>
      <w:r>
        <w:rPr>
          <w:sz w:val="28"/>
          <w:szCs w:val="28"/>
        </w:rPr>
        <w:t>новский</w:t>
      </w:r>
      <w:proofErr w:type="spellEnd"/>
      <w:r>
        <w:rPr>
          <w:sz w:val="28"/>
          <w:szCs w:val="28"/>
        </w:rPr>
        <w:t>, утвержденные решением С</w:t>
      </w:r>
      <w:r w:rsidRPr="00FC1602">
        <w:rPr>
          <w:sz w:val="28"/>
          <w:szCs w:val="28"/>
        </w:rPr>
        <w:t xml:space="preserve">овета депутатов </w:t>
      </w:r>
      <w:proofErr w:type="spellStart"/>
      <w:r w:rsidRPr="00FC1602">
        <w:rPr>
          <w:sz w:val="28"/>
          <w:szCs w:val="28"/>
        </w:rPr>
        <w:t>Искринского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от 10 сентября 2014 года № 99/222</w:t>
      </w:r>
      <w:r w:rsidRPr="00FC1602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proofErr w:type="spellStart"/>
      <w:r w:rsidRPr="00FC1602">
        <w:rPr>
          <w:sz w:val="28"/>
          <w:szCs w:val="28"/>
          <w:lang w:eastAsia="en-US"/>
        </w:rPr>
        <w:t>Искринского</w:t>
      </w:r>
      <w:proofErr w:type="spellEnd"/>
      <w:r w:rsidRPr="00FC1602">
        <w:rPr>
          <w:sz w:val="28"/>
          <w:szCs w:val="28"/>
          <w:lang w:eastAsia="en-US"/>
        </w:rPr>
        <w:t xml:space="preserve"> сельского поселения Урюпинского муниципального</w:t>
      </w:r>
      <w:proofErr w:type="gramEnd"/>
      <w:r w:rsidRPr="00FC1602">
        <w:rPr>
          <w:sz w:val="28"/>
          <w:szCs w:val="28"/>
          <w:lang w:eastAsia="en-US"/>
        </w:rPr>
        <w:t xml:space="preserve"> района Волгоградской области</w:t>
      </w:r>
      <w:r w:rsidRPr="00FC1602">
        <w:rPr>
          <w:sz w:val="28"/>
          <w:szCs w:val="28"/>
        </w:rPr>
        <w:t xml:space="preserve"> применительно к поселку Искра, хутору Дубровский, хутору Колесники, хутору </w:t>
      </w:r>
      <w:proofErr w:type="spellStart"/>
      <w:r w:rsidRPr="00FC1602">
        <w:rPr>
          <w:sz w:val="28"/>
          <w:szCs w:val="28"/>
        </w:rPr>
        <w:t>Громленовский</w:t>
      </w:r>
      <w:proofErr w:type="spellEnd"/>
      <w:r w:rsidRPr="00FC1602">
        <w:rPr>
          <w:sz w:val="28"/>
          <w:szCs w:val="28"/>
          <w:lang w:eastAsia="en-US"/>
        </w:rPr>
        <w:t>»</w:t>
      </w:r>
      <w:r w:rsidRPr="00FC1602">
        <w:rPr>
          <w:sz w:val="28"/>
          <w:szCs w:val="28"/>
        </w:rPr>
        <w:t xml:space="preserve">, на основании статьи 20 Градостроительного кодекса Российской Федерации, пункта 5 части 3 статьи 5 Устава Урюпинского муниципального района Волгоградской области, Урюпинская районная Дума </w:t>
      </w:r>
      <w:r w:rsidRPr="00FC1602">
        <w:rPr>
          <w:b/>
          <w:sz w:val="28"/>
          <w:szCs w:val="28"/>
        </w:rPr>
        <w:t>РЕШИЛА:</w:t>
      </w:r>
    </w:p>
    <w:p w:rsidR="00140A76" w:rsidRPr="00FC1602" w:rsidRDefault="00140A76" w:rsidP="00140A76">
      <w:pPr>
        <w:autoSpaceDE w:val="0"/>
        <w:autoSpaceDN w:val="0"/>
        <w:adjustRightInd w:val="0"/>
        <w:rPr>
          <w:sz w:val="28"/>
          <w:szCs w:val="28"/>
        </w:rPr>
      </w:pPr>
      <w:r w:rsidRPr="00FC1602">
        <w:rPr>
          <w:b/>
          <w:sz w:val="28"/>
          <w:szCs w:val="28"/>
        </w:rPr>
        <w:t xml:space="preserve">        1. </w:t>
      </w:r>
      <w:r w:rsidRPr="00FC1602">
        <w:rPr>
          <w:sz w:val="28"/>
          <w:szCs w:val="28"/>
        </w:rPr>
        <w:t>Территориальную зону поселка Искра в районе улицы Островского, улицы Од</w:t>
      </w:r>
      <w:r>
        <w:rPr>
          <w:sz w:val="28"/>
          <w:szCs w:val="28"/>
        </w:rPr>
        <w:t>есской от дома № 21 до дома № 1</w:t>
      </w:r>
      <w:r w:rsidRPr="00FC1602">
        <w:rPr>
          <w:sz w:val="28"/>
          <w:szCs w:val="28"/>
        </w:rPr>
        <w:t xml:space="preserve"> улицы Мичурина, ул</w:t>
      </w:r>
      <w:r>
        <w:rPr>
          <w:sz w:val="28"/>
          <w:szCs w:val="28"/>
        </w:rPr>
        <w:t>ицы Набережной, улицы Тольятти</w:t>
      </w:r>
      <w:r w:rsidRPr="00FC1602">
        <w:rPr>
          <w:sz w:val="28"/>
          <w:szCs w:val="28"/>
        </w:rPr>
        <w:t xml:space="preserve"> Ж-1 «Зона застройки индивидуальными жилыми домами» - считать зоной СХ-1 «Зона застройки объектами личных подсобных хозяйств».</w:t>
      </w:r>
    </w:p>
    <w:p w:rsidR="00140A76" w:rsidRDefault="00140A76" w:rsidP="00140A76">
      <w:pPr>
        <w:autoSpaceDE w:val="0"/>
        <w:autoSpaceDN w:val="0"/>
        <w:adjustRightInd w:val="0"/>
        <w:rPr>
          <w:sz w:val="28"/>
          <w:szCs w:val="28"/>
        </w:rPr>
      </w:pPr>
      <w:r w:rsidRPr="00FC1602">
        <w:rPr>
          <w:b/>
          <w:sz w:val="28"/>
          <w:szCs w:val="28"/>
        </w:rPr>
        <w:t xml:space="preserve">         2.</w:t>
      </w:r>
      <w:r w:rsidRPr="00FC1602">
        <w:rPr>
          <w:sz w:val="28"/>
          <w:szCs w:val="28"/>
        </w:rPr>
        <w:t xml:space="preserve"> Территориальную зону х.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>Дубровский, х.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>Колесники,                             х.</w:t>
      </w:r>
      <w:r>
        <w:rPr>
          <w:sz w:val="28"/>
          <w:szCs w:val="28"/>
        </w:rPr>
        <w:t xml:space="preserve"> </w:t>
      </w:r>
      <w:proofErr w:type="spellStart"/>
      <w:r w:rsidRPr="00FC1602">
        <w:rPr>
          <w:sz w:val="28"/>
          <w:szCs w:val="28"/>
        </w:rPr>
        <w:t>Громленовский</w:t>
      </w:r>
      <w:proofErr w:type="spellEnd"/>
      <w:r w:rsidRPr="00FC1602">
        <w:rPr>
          <w:sz w:val="28"/>
          <w:szCs w:val="28"/>
        </w:rPr>
        <w:t xml:space="preserve"> Ж-1 «Зона индивидуального жилищного строительства» - считать зоной  СХ-1 «Зона застройки объектами личных подсобных хозяйств».</w:t>
      </w:r>
    </w:p>
    <w:p w:rsidR="00140A76" w:rsidRPr="00FC1602" w:rsidRDefault="00140A76" w:rsidP="00140A76">
      <w:pPr>
        <w:autoSpaceDE w:val="0"/>
        <w:autoSpaceDN w:val="0"/>
        <w:adjustRightInd w:val="0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3</w:t>
      </w:r>
      <w:r w:rsidRPr="00FC1602">
        <w:rPr>
          <w:b/>
          <w:sz w:val="28"/>
          <w:szCs w:val="28"/>
        </w:rPr>
        <w:t>.</w:t>
      </w:r>
      <w:r w:rsidRPr="00FC1602">
        <w:rPr>
          <w:sz w:val="28"/>
          <w:szCs w:val="28"/>
        </w:rPr>
        <w:t xml:space="preserve"> Дополнить Правила землепользования и застройки </w:t>
      </w:r>
      <w:proofErr w:type="spellStart"/>
      <w:r w:rsidRPr="00FC1602">
        <w:rPr>
          <w:sz w:val="28"/>
          <w:szCs w:val="28"/>
        </w:rPr>
        <w:t>Искринского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 применительно к поселку Искра, хутору Дубровский, хутору Колесники, хутору </w:t>
      </w:r>
      <w:proofErr w:type="spellStart"/>
      <w:r w:rsidRPr="00FC1602">
        <w:rPr>
          <w:sz w:val="28"/>
          <w:szCs w:val="28"/>
        </w:rPr>
        <w:t>Громленовский</w:t>
      </w:r>
      <w:proofErr w:type="spellEnd"/>
      <w:r w:rsidRPr="00FC1602">
        <w:rPr>
          <w:sz w:val="28"/>
          <w:szCs w:val="28"/>
        </w:rPr>
        <w:t xml:space="preserve"> разделом 3 следующего содержания:</w:t>
      </w:r>
    </w:p>
    <w:p w:rsidR="00140A76" w:rsidRPr="00FC1602" w:rsidRDefault="00140A76" w:rsidP="00140A7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C1602">
        <w:rPr>
          <w:sz w:val="28"/>
          <w:szCs w:val="28"/>
        </w:rPr>
        <w:t xml:space="preserve">  «Раздел 3. Регулирование иных вопрос</w:t>
      </w:r>
      <w:r>
        <w:rPr>
          <w:sz w:val="28"/>
          <w:szCs w:val="28"/>
        </w:rPr>
        <w:t>ов землепользования и застройки</w:t>
      </w:r>
    </w:p>
    <w:p w:rsidR="00140A76" w:rsidRPr="00FC1602" w:rsidRDefault="00140A76" w:rsidP="00140A76">
      <w:pPr>
        <w:rPr>
          <w:sz w:val="28"/>
          <w:szCs w:val="28"/>
        </w:rPr>
      </w:pPr>
      <w:r w:rsidRPr="00FC1602">
        <w:rPr>
          <w:sz w:val="28"/>
          <w:szCs w:val="28"/>
        </w:rPr>
        <w:t xml:space="preserve">         Статья 48. Общие принципы регулирования иных вопросов землепользования и застройки на территории </w:t>
      </w:r>
      <w:proofErr w:type="spellStart"/>
      <w:r w:rsidRPr="00FC1602">
        <w:rPr>
          <w:sz w:val="28"/>
          <w:szCs w:val="28"/>
        </w:rPr>
        <w:t>Искринского</w:t>
      </w:r>
      <w:proofErr w:type="spellEnd"/>
      <w:r w:rsidRPr="00FC1602">
        <w:rPr>
          <w:sz w:val="28"/>
          <w:szCs w:val="28"/>
        </w:rPr>
        <w:t xml:space="preserve"> сельского поселения.</w:t>
      </w:r>
    </w:p>
    <w:p w:rsidR="00140A76" w:rsidRPr="00FC1602" w:rsidRDefault="00140A76" w:rsidP="00140A76">
      <w:pPr>
        <w:ind w:firstLine="360"/>
        <w:rPr>
          <w:sz w:val="28"/>
          <w:szCs w:val="28"/>
        </w:rPr>
      </w:pPr>
      <w:r w:rsidRPr="00FC1602">
        <w:rPr>
          <w:sz w:val="28"/>
          <w:szCs w:val="28"/>
        </w:rPr>
        <w:tab/>
        <w:t xml:space="preserve">Иные вопросы землепользования и застройки на территории </w:t>
      </w:r>
      <w:proofErr w:type="spellStart"/>
      <w:r w:rsidRPr="00FC1602">
        <w:rPr>
          <w:sz w:val="28"/>
          <w:szCs w:val="28"/>
        </w:rPr>
        <w:t>Искринского</w:t>
      </w:r>
      <w:proofErr w:type="spellEnd"/>
      <w:r w:rsidRPr="00FC1602">
        <w:rPr>
          <w:sz w:val="28"/>
          <w:szCs w:val="28"/>
        </w:rPr>
        <w:t xml:space="preserve"> сельского поселения регулируются законодательством Российской Федерации, Волгоградской области, правовыми актами Урюпинского муниципального района, </w:t>
      </w:r>
      <w:proofErr w:type="spellStart"/>
      <w:r w:rsidRPr="00FC1602">
        <w:rPr>
          <w:sz w:val="28"/>
          <w:szCs w:val="28"/>
        </w:rPr>
        <w:t>Искринского</w:t>
      </w:r>
      <w:proofErr w:type="spellEnd"/>
      <w:r w:rsidRPr="00FC1602">
        <w:rPr>
          <w:sz w:val="28"/>
          <w:szCs w:val="28"/>
        </w:rPr>
        <w:t xml:space="preserve"> сельского поселения».</w:t>
      </w:r>
    </w:p>
    <w:p w:rsidR="00140A76" w:rsidRPr="00375F83" w:rsidRDefault="00140A76" w:rsidP="00140A76">
      <w:pPr>
        <w:autoSpaceDE w:val="0"/>
        <w:autoSpaceDN w:val="0"/>
        <w:adjustRightInd w:val="0"/>
        <w:rPr>
          <w:sz w:val="28"/>
          <w:szCs w:val="28"/>
        </w:rPr>
      </w:pPr>
      <w:r w:rsidRPr="00375F83">
        <w:rPr>
          <w:b/>
          <w:sz w:val="28"/>
          <w:szCs w:val="28"/>
        </w:rPr>
        <w:t xml:space="preserve">         4.</w:t>
      </w:r>
      <w:r w:rsidRPr="00375F83">
        <w:rPr>
          <w:sz w:val="28"/>
          <w:szCs w:val="28"/>
        </w:rPr>
        <w:t xml:space="preserve"> Внести в графические изображения карт градостроительного зонирования населенных пунктов </w:t>
      </w:r>
      <w:proofErr w:type="spellStart"/>
      <w:r w:rsidRPr="00375F83">
        <w:rPr>
          <w:sz w:val="28"/>
          <w:szCs w:val="28"/>
        </w:rPr>
        <w:t>Искринского</w:t>
      </w:r>
      <w:proofErr w:type="spellEnd"/>
      <w:r w:rsidRPr="00375F83">
        <w:rPr>
          <w:sz w:val="28"/>
          <w:szCs w:val="28"/>
        </w:rPr>
        <w:t xml:space="preserve"> сельского поселения Урюпинского муниципального района изменения в соответствии с пунктами 1, 2 настоящего решения, изложив их в следующей редакции:</w:t>
      </w:r>
    </w:p>
    <w:p w:rsidR="00140A76" w:rsidRPr="00375F83" w:rsidRDefault="00140A76" w:rsidP="00140A76">
      <w:pPr>
        <w:autoSpaceDE w:val="0"/>
        <w:autoSpaceDN w:val="0"/>
        <w:adjustRightInd w:val="0"/>
        <w:rPr>
          <w:sz w:val="28"/>
          <w:szCs w:val="28"/>
        </w:rPr>
      </w:pPr>
      <w:r w:rsidRPr="00375F83">
        <w:rPr>
          <w:sz w:val="28"/>
          <w:szCs w:val="28"/>
        </w:rPr>
        <w:t xml:space="preserve">        1)  Графическое изображение карты градостроительного зонирования хутора Искра согласно приложению 1 к настоящему решению;</w:t>
      </w:r>
    </w:p>
    <w:p w:rsidR="00140A76" w:rsidRPr="00375F83" w:rsidRDefault="00140A76" w:rsidP="00140A76">
      <w:pPr>
        <w:autoSpaceDE w:val="0"/>
        <w:autoSpaceDN w:val="0"/>
        <w:adjustRightInd w:val="0"/>
        <w:rPr>
          <w:sz w:val="28"/>
          <w:szCs w:val="28"/>
        </w:rPr>
      </w:pPr>
      <w:r w:rsidRPr="00375F83">
        <w:rPr>
          <w:sz w:val="28"/>
          <w:szCs w:val="28"/>
        </w:rPr>
        <w:t xml:space="preserve">        2) Графическое изображение карты градостроительного зонирования хутора Дубровский согласно приложению 2 к настоящему решению;</w:t>
      </w:r>
    </w:p>
    <w:p w:rsidR="00140A76" w:rsidRPr="00375F83" w:rsidRDefault="00140A76" w:rsidP="00140A76">
      <w:pPr>
        <w:autoSpaceDE w:val="0"/>
        <w:autoSpaceDN w:val="0"/>
        <w:adjustRightInd w:val="0"/>
        <w:rPr>
          <w:sz w:val="28"/>
          <w:szCs w:val="28"/>
        </w:rPr>
      </w:pPr>
      <w:r w:rsidRPr="00375F83">
        <w:rPr>
          <w:sz w:val="28"/>
          <w:szCs w:val="28"/>
        </w:rPr>
        <w:t xml:space="preserve">        3) Графическое изображение карты градостроительного зонирования хутора Колесники согласно приложению 3 к настоящему решению;</w:t>
      </w:r>
    </w:p>
    <w:p w:rsidR="00140A76" w:rsidRPr="00375F83" w:rsidRDefault="00140A76" w:rsidP="00140A76">
      <w:pPr>
        <w:autoSpaceDE w:val="0"/>
        <w:autoSpaceDN w:val="0"/>
        <w:adjustRightInd w:val="0"/>
        <w:rPr>
          <w:sz w:val="28"/>
          <w:szCs w:val="28"/>
        </w:rPr>
      </w:pPr>
      <w:r w:rsidRPr="00375F83">
        <w:rPr>
          <w:sz w:val="28"/>
          <w:szCs w:val="28"/>
        </w:rPr>
        <w:t xml:space="preserve">        4) Графическое изображение карты градостроительного зонирования хутора </w:t>
      </w:r>
      <w:proofErr w:type="spellStart"/>
      <w:r w:rsidRPr="00375F83">
        <w:rPr>
          <w:sz w:val="28"/>
          <w:szCs w:val="28"/>
        </w:rPr>
        <w:t>Громленовский</w:t>
      </w:r>
      <w:proofErr w:type="spellEnd"/>
      <w:r w:rsidRPr="00375F83">
        <w:rPr>
          <w:sz w:val="28"/>
          <w:szCs w:val="28"/>
        </w:rPr>
        <w:t xml:space="preserve"> согласно приложению 4 к настоящему решению. </w:t>
      </w:r>
    </w:p>
    <w:p w:rsidR="00140A76" w:rsidRPr="00FC1602" w:rsidRDefault="00140A76" w:rsidP="00140A76">
      <w:pPr>
        <w:autoSpaceDE w:val="0"/>
        <w:autoSpaceDN w:val="0"/>
        <w:adjustRightInd w:val="0"/>
        <w:rPr>
          <w:sz w:val="28"/>
          <w:szCs w:val="28"/>
        </w:rPr>
      </w:pPr>
      <w:r w:rsidRPr="00FC1602">
        <w:rPr>
          <w:b/>
          <w:sz w:val="28"/>
          <w:szCs w:val="28"/>
        </w:rPr>
        <w:t xml:space="preserve">         5.</w:t>
      </w:r>
      <w:r w:rsidRPr="00FC1602">
        <w:rPr>
          <w:sz w:val="28"/>
          <w:szCs w:val="28"/>
        </w:rPr>
        <w:t xml:space="preserve"> Настоящее решение вступает в силу с после опубликования в информационном бюллетене администрации Урюпинского муниципального района «Районные ведомости».</w:t>
      </w:r>
    </w:p>
    <w:p w:rsidR="00140A76" w:rsidRPr="00FC1602" w:rsidRDefault="00140A76" w:rsidP="00140A76">
      <w:pPr>
        <w:rPr>
          <w:sz w:val="28"/>
          <w:szCs w:val="28"/>
        </w:rPr>
      </w:pPr>
      <w:r w:rsidRPr="00FC1602">
        <w:rPr>
          <w:b/>
          <w:sz w:val="28"/>
          <w:szCs w:val="28"/>
        </w:rPr>
        <w:t xml:space="preserve">        6.</w:t>
      </w:r>
      <w:r w:rsidRPr="00FC1602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исполняющему обязанности главы</w:t>
      </w:r>
      <w:r w:rsidRPr="00FC1602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А.Ю. Максимову</w:t>
      </w:r>
      <w:r w:rsidRPr="00FC1602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140A76" w:rsidRDefault="00140A76" w:rsidP="00140A76">
      <w:pPr>
        <w:ind w:right="-57"/>
        <w:rPr>
          <w:bCs/>
          <w:color w:val="000000"/>
          <w:sz w:val="28"/>
          <w:szCs w:val="28"/>
        </w:rPr>
      </w:pPr>
    </w:p>
    <w:p w:rsidR="00140A76" w:rsidRPr="00952243" w:rsidRDefault="00140A76" w:rsidP="00140A76">
      <w:pPr>
        <w:ind w:left="-57" w:right="-57"/>
        <w:rPr>
          <w:bCs/>
          <w:color w:val="000000"/>
          <w:sz w:val="28"/>
          <w:szCs w:val="28"/>
        </w:rPr>
      </w:pPr>
    </w:p>
    <w:p w:rsidR="00140A76" w:rsidRPr="00EE00A5" w:rsidRDefault="00140A76" w:rsidP="00140A76">
      <w:pPr>
        <w:ind w:left="-57" w:right="-57"/>
        <w:rPr>
          <w:b/>
          <w:sz w:val="28"/>
          <w:szCs w:val="28"/>
        </w:rPr>
      </w:pPr>
      <w:r w:rsidRPr="00EE00A5">
        <w:rPr>
          <w:b/>
          <w:sz w:val="28"/>
          <w:szCs w:val="28"/>
        </w:rPr>
        <w:t xml:space="preserve">             </w:t>
      </w:r>
      <w:proofErr w:type="gramStart"/>
      <w:r w:rsidRPr="00EE00A5">
        <w:rPr>
          <w:b/>
          <w:sz w:val="28"/>
          <w:szCs w:val="28"/>
        </w:rPr>
        <w:t>Председатель</w:t>
      </w:r>
      <w:proofErr w:type="gramEnd"/>
      <w:r w:rsidRPr="00EE00A5">
        <w:rPr>
          <w:b/>
          <w:sz w:val="28"/>
          <w:szCs w:val="28"/>
        </w:rPr>
        <w:t xml:space="preserve"> </w:t>
      </w:r>
      <w:r w:rsidRPr="00EE00A5">
        <w:rPr>
          <w:b/>
          <w:sz w:val="28"/>
          <w:szCs w:val="28"/>
        </w:rPr>
        <w:tab/>
      </w:r>
      <w:r w:rsidRPr="00EE00A5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Исполняющий обязанности главы</w:t>
      </w:r>
    </w:p>
    <w:p w:rsidR="00140A76" w:rsidRDefault="00140A76" w:rsidP="00140A76">
      <w:pPr>
        <w:ind w:left="-57" w:right="-57"/>
        <w:rPr>
          <w:b/>
          <w:sz w:val="28"/>
          <w:szCs w:val="28"/>
        </w:rPr>
      </w:pPr>
      <w:r w:rsidRPr="00EE00A5">
        <w:rPr>
          <w:b/>
          <w:sz w:val="28"/>
          <w:szCs w:val="28"/>
        </w:rPr>
        <w:t xml:space="preserve">Урюпинской районной Думы </w:t>
      </w:r>
      <w:r w:rsidRPr="00EE00A5">
        <w:rPr>
          <w:b/>
          <w:sz w:val="28"/>
          <w:szCs w:val="28"/>
        </w:rPr>
        <w:tab/>
        <w:t xml:space="preserve">  </w:t>
      </w:r>
      <w:r>
        <w:rPr>
          <w:b/>
          <w:sz w:val="28"/>
          <w:szCs w:val="28"/>
        </w:rPr>
        <w:t xml:space="preserve"> </w:t>
      </w:r>
      <w:r w:rsidRPr="00EE00A5">
        <w:rPr>
          <w:b/>
          <w:sz w:val="28"/>
          <w:szCs w:val="28"/>
        </w:rPr>
        <w:t>Урюпинского муниципального района</w:t>
      </w:r>
    </w:p>
    <w:p w:rsidR="00140A76" w:rsidRPr="0076157E" w:rsidRDefault="00140A76" w:rsidP="00140A76">
      <w:pPr>
        <w:ind w:left="-57" w:right="-57"/>
        <w:rPr>
          <w:b/>
          <w:sz w:val="16"/>
          <w:szCs w:val="16"/>
        </w:rPr>
      </w:pPr>
    </w:p>
    <w:p w:rsidR="00140A76" w:rsidRDefault="00140A76" w:rsidP="00140A76">
      <w:pPr>
        <w:ind w:left="-57" w:right="-57"/>
        <w:rPr>
          <w:b/>
          <w:sz w:val="28"/>
          <w:szCs w:val="28"/>
        </w:rPr>
      </w:pPr>
      <w:r w:rsidRPr="00EE00A5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         </w:t>
      </w:r>
      <w:r w:rsidRPr="00EE00A5">
        <w:rPr>
          <w:b/>
          <w:sz w:val="28"/>
          <w:szCs w:val="28"/>
        </w:rPr>
        <w:t xml:space="preserve">Т.Е. </w:t>
      </w:r>
      <w:proofErr w:type="spellStart"/>
      <w:r w:rsidRPr="00EE00A5"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А.Ю. Максимов</w:t>
      </w:r>
    </w:p>
    <w:p w:rsidR="00140A76" w:rsidRDefault="00140A76" w:rsidP="00140A76">
      <w:pPr>
        <w:ind w:left="-57" w:right="-57"/>
        <w:rPr>
          <w:b/>
          <w:bCs/>
          <w:color w:val="000000"/>
          <w:sz w:val="28"/>
          <w:szCs w:val="28"/>
        </w:rPr>
      </w:pPr>
    </w:p>
    <w:p w:rsidR="00140A76" w:rsidRDefault="00140A76" w:rsidP="00140A76">
      <w:pPr>
        <w:ind w:left="-57" w:right="-57"/>
        <w:rPr>
          <w:b/>
          <w:bCs/>
          <w:color w:val="000000"/>
          <w:sz w:val="28"/>
          <w:szCs w:val="28"/>
        </w:rPr>
      </w:pPr>
    </w:p>
    <w:p w:rsidR="00140A76" w:rsidRDefault="00140A76" w:rsidP="00140A76">
      <w:pPr>
        <w:ind w:left="-57" w:right="-57"/>
        <w:rPr>
          <w:b/>
          <w:bCs/>
          <w:color w:val="000000"/>
          <w:sz w:val="28"/>
          <w:szCs w:val="28"/>
        </w:rPr>
      </w:pPr>
    </w:p>
    <w:p w:rsidR="00140A76" w:rsidRDefault="00140A76" w:rsidP="00140A76">
      <w:pPr>
        <w:ind w:left="-57" w:right="-57"/>
        <w:rPr>
          <w:b/>
          <w:bCs/>
          <w:color w:val="000000"/>
          <w:sz w:val="28"/>
          <w:szCs w:val="28"/>
        </w:rPr>
      </w:pPr>
    </w:p>
    <w:p w:rsidR="00140A76" w:rsidRDefault="00140A76" w:rsidP="00140A76">
      <w:pPr>
        <w:ind w:left="-57" w:right="-57"/>
        <w:rPr>
          <w:b/>
          <w:bCs/>
          <w:color w:val="000000"/>
          <w:sz w:val="28"/>
          <w:szCs w:val="28"/>
        </w:rPr>
      </w:pPr>
    </w:p>
    <w:p w:rsidR="00140A76" w:rsidRDefault="00140A76" w:rsidP="00140A76">
      <w:pPr>
        <w:ind w:left="-57" w:right="-57"/>
        <w:rPr>
          <w:b/>
          <w:bCs/>
          <w:color w:val="000000"/>
          <w:sz w:val="28"/>
          <w:szCs w:val="28"/>
        </w:rPr>
      </w:pPr>
    </w:p>
    <w:p w:rsidR="00140A76" w:rsidRDefault="00140A76" w:rsidP="00140A76">
      <w:pPr>
        <w:ind w:left="-57" w:right="-57"/>
        <w:rPr>
          <w:b/>
          <w:bCs/>
          <w:color w:val="000000"/>
          <w:sz w:val="28"/>
          <w:szCs w:val="28"/>
        </w:rPr>
      </w:pPr>
    </w:p>
    <w:p w:rsidR="00140A76" w:rsidRDefault="00140A76" w:rsidP="00140A76">
      <w:pPr>
        <w:ind w:left="-57" w:right="-57"/>
        <w:rPr>
          <w:b/>
          <w:bCs/>
          <w:color w:val="000000"/>
          <w:sz w:val="28"/>
          <w:szCs w:val="28"/>
        </w:rPr>
      </w:pPr>
    </w:p>
    <w:p w:rsidR="00140A76" w:rsidRDefault="00140A76" w:rsidP="00140A76">
      <w:pPr>
        <w:ind w:right="-57"/>
        <w:rPr>
          <w:b/>
          <w:bCs/>
          <w:color w:val="000000"/>
          <w:sz w:val="28"/>
          <w:szCs w:val="28"/>
        </w:rPr>
      </w:pPr>
    </w:p>
    <w:p w:rsidR="00140A76" w:rsidRDefault="00140A76" w:rsidP="00140A76">
      <w:pPr>
        <w:ind w:left="-57" w:right="-57"/>
        <w:rPr>
          <w:bCs/>
          <w:color w:val="000000"/>
        </w:rPr>
        <w:sectPr w:rsidR="00140A7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40A76" w:rsidRDefault="00140A76" w:rsidP="00140A76">
      <w:pPr>
        <w:ind w:left="-57" w:right="-57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lastRenderedPageBreak/>
        <w:drawing>
          <wp:inline distT="0" distB="0" distL="0" distR="0" wp14:anchorId="68099AA1" wp14:editId="537DF8D7">
            <wp:extent cx="9251950" cy="6537964"/>
            <wp:effectExtent l="0" t="0" r="6350" b="0"/>
            <wp:docPr id="27" name="Рисунок 27" descr="\\10.30.34.21\Pochta\Филин\Карты ПЗЗ Искра изменения\Иск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0.30.34.21\Pochta\Филин\Карты ПЗЗ Искра изменения\Искр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7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0A76" w:rsidRDefault="00140A76" w:rsidP="00140A76">
      <w:pPr>
        <w:ind w:left="-57" w:right="-57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lastRenderedPageBreak/>
        <w:drawing>
          <wp:inline distT="0" distB="0" distL="0" distR="0" wp14:anchorId="22C02E98" wp14:editId="41C83291">
            <wp:extent cx="9251950" cy="6533445"/>
            <wp:effectExtent l="0" t="0" r="6350" b="1270"/>
            <wp:docPr id="30" name="Рисунок 30" descr="\\10.30.34.21\Pochta\Филин\Карты ПЗЗ Искра изменения\Дубров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0.30.34.21\Pochta\Филин\Карты ПЗЗ Искра изменения\Дубровский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0A76" w:rsidRDefault="00140A76" w:rsidP="00140A76">
      <w:pPr>
        <w:ind w:left="-57" w:right="-57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lastRenderedPageBreak/>
        <w:drawing>
          <wp:inline distT="0" distB="0" distL="0" distR="0" wp14:anchorId="3848CB1B" wp14:editId="5BA489E6">
            <wp:extent cx="9251950" cy="6533445"/>
            <wp:effectExtent l="0" t="0" r="6350" b="1270"/>
            <wp:docPr id="31" name="Рисунок 31" descr="\\10.30.34.21\Pochta\Филин\Карты ПЗЗ Искра изменения\Колесн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0.30.34.21\Pochta\Филин\Карты ПЗЗ Искра изменения\Колесник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0A76" w:rsidRDefault="00140A76" w:rsidP="00140A76">
      <w:pPr>
        <w:ind w:left="-57" w:right="-57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lastRenderedPageBreak/>
        <w:drawing>
          <wp:inline distT="0" distB="0" distL="0" distR="0" wp14:anchorId="524B1425" wp14:editId="2550B63F">
            <wp:extent cx="9251950" cy="5781852"/>
            <wp:effectExtent l="0" t="0" r="6350" b="9525"/>
            <wp:docPr id="32" name="Рисунок 32" descr="\\10.30.34.21\Pochta\Филин\Карты ПЗЗ Искра изменения\Громленов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10.30.34.21\Pochta\Филин\Карты ПЗЗ Искра изменения\Громленовский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781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0A76" w:rsidRDefault="00140A76" w:rsidP="00140A76">
      <w:pPr>
        <w:ind w:left="-57" w:right="-57"/>
        <w:rPr>
          <w:b/>
          <w:bCs/>
          <w:color w:val="000000"/>
          <w:sz w:val="28"/>
          <w:szCs w:val="28"/>
        </w:rPr>
      </w:pPr>
    </w:p>
    <w:p w:rsidR="00140A76" w:rsidRDefault="00140A76" w:rsidP="00140A76">
      <w:pPr>
        <w:ind w:left="-57" w:right="-57"/>
        <w:rPr>
          <w:b/>
          <w:bCs/>
          <w:color w:val="000000"/>
          <w:sz w:val="28"/>
          <w:szCs w:val="28"/>
        </w:rPr>
      </w:pPr>
    </w:p>
    <w:p w:rsidR="00140A76" w:rsidRDefault="00140A76" w:rsidP="00140A76">
      <w:pPr>
        <w:ind w:left="-57" w:right="-57"/>
        <w:rPr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C06909" w:rsidRDefault="00C06909"/>
    <w:sectPr w:rsidR="00C06909" w:rsidSect="00140A7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987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40A76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4987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4239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A76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140A76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140A76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40A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0A7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A76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140A76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140A76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40A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0A7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600</Words>
  <Characters>3424</Characters>
  <Application>Microsoft Office Word</Application>
  <DocSecurity>0</DocSecurity>
  <Lines>28</Lines>
  <Paragraphs>8</Paragraphs>
  <ScaleCrop>false</ScaleCrop>
  <Company>Урюпинскуая районная Дума</Company>
  <LinksUpToDate>false</LinksUpToDate>
  <CharactersWithSpaces>4016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2016-10-07T06:07:00Z</dcterms:created>
  <dcterms:modified xsi:type="dcterms:W3CDTF">2016-10-07T06:09:00Z</dcterms:modified>
</cp:coreProperties>
</file>