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138" w:rsidRPr="0032115F" w:rsidRDefault="004D1138" w:rsidP="004D1138">
      <w:pPr>
        <w:spacing w:after="0" w:line="240" w:lineRule="auto"/>
        <w:ind w:left="-57" w:right="-57"/>
        <w:jc w:val="center"/>
        <w:rPr>
          <w:rFonts w:ascii="Times New Roman" w:hAnsi="Times New Roman" w:cs="Times New Roman"/>
          <w:b/>
          <w:noProof/>
          <w:sz w:val="28"/>
          <w:szCs w:val="28"/>
        </w:rPr>
      </w:pPr>
      <w:r w:rsidRPr="0032115F">
        <w:rPr>
          <w:noProof/>
          <w:highlight w:val="yellow"/>
          <w:lang w:eastAsia="ru-RU"/>
        </w:rPr>
        <w:drawing>
          <wp:anchor distT="0" distB="0" distL="114300" distR="114300" simplePos="0" relativeHeight="251659264" behindDoc="0" locked="0" layoutInCell="1" allowOverlap="1" wp14:anchorId="18C7E419" wp14:editId="47865E29">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D1138" w:rsidRPr="0032115F" w:rsidRDefault="004D1138" w:rsidP="004D1138">
      <w:pPr>
        <w:spacing w:after="0" w:line="240" w:lineRule="auto"/>
        <w:ind w:left="-57" w:right="-57"/>
        <w:rPr>
          <w:b/>
          <w:bCs/>
          <w:sz w:val="28"/>
          <w:szCs w:val="28"/>
          <w:highlight w:val="yellow"/>
        </w:rPr>
      </w:pPr>
    </w:p>
    <w:p w:rsidR="004D1138" w:rsidRPr="0032115F" w:rsidRDefault="004D1138" w:rsidP="004D1138">
      <w:pPr>
        <w:spacing w:after="0" w:line="240" w:lineRule="auto"/>
        <w:ind w:left="-57" w:right="-57"/>
        <w:rPr>
          <w:b/>
          <w:bCs/>
          <w:sz w:val="28"/>
          <w:szCs w:val="28"/>
          <w:highlight w:val="yellow"/>
        </w:rPr>
      </w:pPr>
    </w:p>
    <w:p w:rsidR="004D1138" w:rsidRPr="0032115F" w:rsidRDefault="004D1138" w:rsidP="004D1138">
      <w:pPr>
        <w:tabs>
          <w:tab w:val="left" w:pos="1725"/>
          <w:tab w:val="center" w:pos="4677"/>
        </w:tabs>
        <w:spacing w:after="0" w:line="240" w:lineRule="auto"/>
        <w:ind w:left="-57" w:right="-57"/>
        <w:jc w:val="center"/>
        <w:rPr>
          <w:i/>
          <w:iCs/>
          <w:sz w:val="28"/>
          <w:szCs w:val="28"/>
          <w:highlight w:val="yellow"/>
        </w:rPr>
      </w:pPr>
    </w:p>
    <w:p w:rsidR="004D1138" w:rsidRPr="0032115F" w:rsidRDefault="004D1138" w:rsidP="004D1138">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D1138" w:rsidRPr="0032115F" w:rsidRDefault="004D1138" w:rsidP="004D1138">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D1138" w:rsidRPr="0032115F" w:rsidRDefault="004D1138" w:rsidP="004D1138">
      <w:pPr>
        <w:tabs>
          <w:tab w:val="left" w:pos="1725"/>
          <w:tab w:val="center" w:pos="4677"/>
        </w:tabs>
        <w:spacing w:after="0" w:line="240" w:lineRule="auto"/>
        <w:jc w:val="center"/>
        <w:rPr>
          <w:rFonts w:ascii="Times New Roman" w:hAnsi="Times New Roman" w:cs="Times New Roman"/>
          <w:i/>
          <w:iCs/>
          <w:sz w:val="28"/>
          <w:szCs w:val="28"/>
        </w:rPr>
      </w:pPr>
    </w:p>
    <w:p w:rsidR="004D1138" w:rsidRPr="0032115F" w:rsidRDefault="004D1138" w:rsidP="004D1138">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D1138" w:rsidRPr="0032115F" w:rsidRDefault="004D1138" w:rsidP="004D1138">
      <w:pPr>
        <w:spacing w:after="0" w:line="240" w:lineRule="auto"/>
        <w:rPr>
          <w:rFonts w:ascii="Times New Roman" w:hAnsi="Times New Roman" w:cs="Times New Roman"/>
          <w:sz w:val="28"/>
          <w:szCs w:val="28"/>
        </w:rPr>
      </w:pPr>
      <w:r w:rsidRPr="0032115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05769077" wp14:editId="3090CA9F">
                <wp:simplePos x="0" y="0"/>
                <wp:positionH relativeFrom="column">
                  <wp:posOffset>0</wp:posOffset>
                </wp:positionH>
                <wp:positionV relativeFrom="paragraph">
                  <wp:posOffset>130810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sidRPr="0032115F">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3DBA01BD" wp14:editId="23E1908B">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4D1138" w:rsidRPr="0032115F" w:rsidRDefault="004D1138" w:rsidP="004D1138">
      <w:pPr>
        <w:pStyle w:val="3"/>
        <w:spacing w:before="0" w:after="0"/>
        <w:jc w:val="center"/>
        <w:rPr>
          <w:rFonts w:ascii="Times New Roman" w:hAnsi="Times New Roman"/>
          <w:b/>
          <w:bCs/>
          <w:sz w:val="28"/>
          <w:szCs w:val="28"/>
        </w:rPr>
      </w:pPr>
    </w:p>
    <w:p w:rsidR="004D1138" w:rsidRPr="0032115F" w:rsidRDefault="004D1138" w:rsidP="004D1138">
      <w:pPr>
        <w:pStyle w:val="3"/>
        <w:spacing w:before="0" w:after="0"/>
        <w:jc w:val="center"/>
        <w:rPr>
          <w:rFonts w:ascii="Times New Roman" w:hAnsi="Times New Roman"/>
          <w:b/>
          <w:bCs/>
          <w:sz w:val="28"/>
          <w:szCs w:val="28"/>
        </w:rPr>
      </w:pPr>
      <w:r w:rsidRPr="0032115F">
        <w:rPr>
          <w:rFonts w:ascii="Times New Roman" w:hAnsi="Times New Roman"/>
          <w:b/>
          <w:bCs/>
          <w:sz w:val="28"/>
          <w:szCs w:val="28"/>
        </w:rPr>
        <w:t>Р  Е  Ш  Е  Н  И  Е</w:t>
      </w:r>
    </w:p>
    <w:p w:rsidR="004D1138" w:rsidRPr="0032115F" w:rsidRDefault="004D1138" w:rsidP="004D1138">
      <w:pPr>
        <w:spacing w:after="0" w:line="240" w:lineRule="auto"/>
        <w:rPr>
          <w:rFonts w:ascii="Times New Roman" w:hAnsi="Times New Roman" w:cs="Times New Roman"/>
          <w:sz w:val="28"/>
          <w:szCs w:val="28"/>
        </w:rPr>
      </w:pPr>
    </w:p>
    <w:p w:rsidR="004D1138" w:rsidRPr="0032115F" w:rsidRDefault="004D1138" w:rsidP="004D1138">
      <w:pPr>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21 марта 2023 года</w:t>
      </w:r>
      <w:r w:rsidRPr="003211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115F">
        <w:rPr>
          <w:rFonts w:ascii="Times New Roman" w:hAnsi="Times New Roman" w:cs="Times New Roman"/>
          <w:b/>
          <w:sz w:val="28"/>
          <w:szCs w:val="28"/>
        </w:rPr>
        <w:t>№ 29/</w:t>
      </w:r>
      <w:r>
        <w:rPr>
          <w:rFonts w:ascii="Times New Roman" w:hAnsi="Times New Roman" w:cs="Times New Roman"/>
          <w:b/>
          <w:sz w:val="28"/>
          <w:szCs w:val="28"/>
        </w:rPr>
        <w:t>494</w:t>
      </w:r>
    </w:p>
    <w:p w:rsidR="004D1138" w:rsidRPr="0032115F" w:rsidRDefault="004D1138" w:rsidP="004D1138">
      <w:pPr>
        <w:spacing w:after="0" w:line="240" w:lineRule="auto"/>
        <w:jc w:val="both"/>
        <w:rPr>
          <w:rFonts w:ascii="Times New Roman" w:hAnsi="Times New Roman" w:cs="Times New Roman"/>
          <w:b/>
          <w:sz w:val="28"/>
          <w:szCs w:val="28"/>
        </w:rPr>
      </w:pPr>
    </w:p>
    <w:p w:rsidR="004D1138" w:rsidRPr="0032115F" w:rsidRDefault="004D1138" w:rsidP="004D1138">
      <w:pPr>
        <w:tabs>
          <w:tab w:val="left" w:pos="5040"/>
        </w:tabs>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4D1138" w:rsidRPr="0032115F" w:rsidRDefault="004D1138" w:rsidP="004D1138">
      <w:pPr>
        <w:tabs>
          <w:tab w:val="left" w:pos="5040"/>
        </w:tabs>
        <w:spacing w:after="0" w:line="240" w:lineRule="auto"/>
        <w:jc w:val="center"/>
        <w:rPr>
          <w:rFonts w:ascii="Times New Roman" w:hAnsi="Times New Roman" w:cs="Times New Roman"/>
          <w:b/>
          <w:bCs/>
          <w:sz w:val="28"/>
          <w:szCs w:val="28"/>
          <w:highlight w:val="yellow"/>
        </w:rPr>
      </w:pPr>
    </w:p>
    <w:p w:rsidR="004D1138" w:rsidRPr="0032115F" w:rsidRDefault="004D1138" w:rsidP="004D1138">
      <w:pPr>
        <w:tabs>
          <w:tab w:val="left" w:pos="5040"/>
        </w:tabs>
        <w:spacing w:after="0" w:line="240" w:lineRule="auto"/>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        </w:t>
      </w:r>
      <w:proofErr w:type="gramStart"/>
      <w:r w:rsidRPr="0032115F">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w:t>
      </w:r>
      <w:proofErr w:type="gramEnd"/>
      <w:r w:rsidRPr="0032115F">
        <w:rPr>
          <w:rFonts w:ascii="Times New Roman" w:eastAsia="MS Mincho" w:hAnsi="Times New Roman" w:cs="Times New Roman"/>
          <w:sz w:val="28"/>
          <w:szCs w:val="28"/>
          <w:lang w:eastAsia="ja-JP"/>
        </w:rPr>
        <w:t xml:space="preserve"> предоставления иных межбюджетных трансфертов на реализацию проектов местных инициатив, Урюпинская районная Дума </w:t>
      </w:r>
      <w:r w:rsidRPr="0032115F">
        <w:rPr>
          <w:rFonts w:ascii="Times New Roman" w:eastAsia="MS Mincho" w:hAnsi="Times New Roman" w:cs="Times New Roman"/>
          <w:b/>
          <w:sz w:val="28"/>
          <w:szCs w:val="28"/>
          <w:lang w:eastAsia="ja-JP"/>
        </w:rPr>
        <w:t>РЕШИЛА:</w:t>
      </w:r>
    </w:p>
    <w:p w:rsidR="004D1138" w:rsidRPr="0032115F" w:rsidRDefault="004D1138" w:rsidP="004D1138">
      <w:pPr>
        <w:tabs>
          <w:tab w:val="left" w:pos="5040"/>
        </w:tabs>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b/>
          <w:bCs/>
          <w:sz w:val="28"/>
          <w:szCs w:val="28"/>
        </w:rPr>
        <w:t xml:space="preserve">1. </w:t>
      </w:r>
      <w:r w:rsidRPr="0032115F">
        <w:rPr>
          <w:rFonts w:ascii="Times New Roman" w:hAnsi="Times New Roman" w:cs="Times New Roman"/>
          <w:sz w:val="28"/>
          <w:szCs w:val="28"/>
        </w:rPr>
        <w:t>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(прилагается).</w:t>
      </w:r>
    </w:p>
    <w:p w:rsidR="004D1138" w:rsidRPr="0032115F" w:rsidRDefault="004D1138" w:rsidP="004D1138">
      <w:pPr>
        <w:tabs>
          <w:tab w:val="left" w:pos="5040"/>
        </w:tabs>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b/>
          <w:bCs/>
          <w:sz w:val="28"/>
          <w:szCs w:val="28"/>
        </w:rPr>
        <w:t xml:space="preserve">2. </w:t>
      </w:r>
      <w:r w:rsidRPr="0032115F">
        <w:rPr>
          <w:rFonts w:ascii="Times New Roman" w:hAnsi="Times New Roman" w:cs="Times New Roman"/>
          <w:sz w:val="28"/>
          <w:szCs w:val="28"/>
        </w:rPr>
        <w:t>Направить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главе Урюпинского муниципального района для подписания и опубликования в установленном порядке.</w:t>
      </w:r>
    </w:p>
    <w:p w:rsidR="004D1138" w:rsidRPr="0032115F" w:rsidRDefault="004D1138" w:rsidP="004D1138">
      <w:pPr>
        <w:tabs>
          <w:tab w:val="left" w:pos="5040"/>
        </w:tabs>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b/>
          <w:bCs/>
          <w:sz w:val="28"/>
          <w:szCs w:val="28"/>
        </w:rPr>
        <w:t xml:space="preserve">3. </w:t>
      </w:r>
      <w:r w:rsidRPr="0032115F">
        <w:rPr>
          <w:rFonts w:ascii="Times New Roman" w:hAnsi="Times New Roman" w:cs="Times New Roman"/>
          <w:sz w:val="28"/>
          <w:szCs w:val="28"/>
        </w:rPr>
        <w:t>Настоящее решение вступает в силу со дня его принятия.</w:t>
      </w:r>
    </w:p>
    <w:p w:rsidR="004D1138" w:rsidRPr="0032115F" w:rsidRDefault="004D1138" w:rsidP="004D1138">
      <w:pPr>
        <w:tabs>
          <w:tab w:val="left" w:pos="5040"/>
        </w:tabs>
        <w:spacing w:after="0" w:line="240" w:lineRule="auto"/>
        <w:jc w:val="both"/>
        <w:rPr>
          <w:rFonts w:ascii="Times New Roman" w:hAnsi="Times New Roman" w:cs="Times New Roman"/>
          <w:sz w:val="28"/>
          <w:szCs w:val="28"/>
        </w:rPr>
      </w:pPr>
    </w:p>
    <w:p w:rsidR="004D1138" w:rsidRPr="0032115F" w:rsidRDefault="004D1138" w:rsidP="004D1138">
      <w:pPr>
        <w:tabs>
          <w:tab w:val="left" w:pos="5040"/>
        </w:tabs>
        <w:spacing w:after="0" w:line="240" w:lineRule="auto"/>
        <w:jc w:val="both"/>
        <w:rPr>
          <w:rFonts w:ascii="Times New Roman" w:hAnsi="Times New Roman" w:cs="Times New Roman"/>
          <w:b/>
          <w:sz w:val="28"/>
          <w:szCs w:val="28"/>
        </w:rPr>
      </w:pPr>
    </w:p>
    <w:p w:rsidR="004D1138" w:rsidRPr="0032115F" w:rsidRDefault="004D1138" w:rsidP="004D1138">
      <w:pPr>
        <w:tabs>
          <w:tab w:val="left" w:pos="5040"/>
        </w:tabs>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w:t>
      </w:r>
    </w:p>
    <w:p w:rsidR="004D1138" w:rsidRPr="0032115F" w:rsidRDefault="004D1138" w:rsidP="004D1138">
      <w:pPr>
        <w:tabs>
          <w:tab w:val="left" w:pos="5040"/>
        </w:tabs>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4D1138" w:rsidRPr="0032115F" w:rsidRDefault="004D1138" w:rsidP="004D1138">
      <w:pPr>
        <w:autoSpaceDE w:val="0"/>
        <w:autoSpaceDN w:val="0"/>
        <w:adjustRightInd w:val="0"/>
        <w:spacing w:after="0" w:line="240" w:lineRule="auto"/>
        <w:ind w:left="-57" w:right="-57"/>
        <w:outlineLvl w:val="1"/>
        <w:rPr>
          <w:rFonts w:ascii="Times New Roman" w:hAnsi="Times New Roman" w:cs="Times New Roman"/>
          <w:b/>
          <w:sz w:val="28"/>
          <w:szCs w:val="28"/>
        </w:rPr>
      </w:pPr>
    </w:p>
    <w:p w:rsidR="004D1138" w:rsidRPr="0032115F" w:rsidRDefault="004D1138" w:rsidP="004D1138">
      <w:pPr>
        <w:tabs>
          <w:tab w:val="left" w:pos="5040"/>
        </w:tabs>
        <w:spacing w:after="0" w:line="240" w:lineRule="auto"/>
        <w:jc w:val="right"/>
        <w:rPr>
          <w:rFonts w:ascii="Times New Roman" w:hAnsi="Times New Roman" w:cs="Times New Roman"/>
          <w:sz w:val="24"/>
          <w:szCs w:val="24"/>
        </w:rPr>
      </w:pPr>
      <w:r w:rsidRPr="0032115F">
        <w:rPr>
          <w:rFonts w:ascii="Times New Roman" w:hAnsi="Times New Roman" w:cs="Times New Roman"/>
          <w:sz w:val="24"/>
          <w:szCs w:val="24"/>
        </w:rPr>
        <w:lastRenderedPageBreak/>
        <w:t xml:space="preserve">                                                                                                       </w:t>
      </w:r>
      <w:proofErr w:type="gramStart"/>
      <w:r w:rsidRPr="0032115F">
        <w:rPr>
          <w:rFonts w:ascii="Times New Roman" w:hAnsi="Times New Roman" w:cs="Times New Roman"/>
          <w:sz w:val="24"/>
          <w:szCs w:val="24"/>
        </w:rPr>
        <w:t>Утвержден</w:t>
      </w:r>
      <w:proofErr w:type="gramEnd"/>
      <w:r w:rsidRPr="0032115F">
        <w:rPr>
          <w:rFonts w:ascii="Times New Roman" w:hAnsi="Times New Roman" w:cs="Times New Roman"/>
          <w:sz w:val="24"/>
          <w:szCs w:val="24"/>
        </w:rPr>
        <w:t xml:space="preserve"> решением</w:t>
      </w:r>
    </w:p>
    <w:p w:rsidR="004D1138" w:rsidRPr="0032115F" w:rsidRDefault="004D1138" w:rsidP="004D1138">
      <w:pPr>
        <w:tabs>
          <w:tab w:val="left" w:pos="5040"/>
        </w:tabs>
        <w:spacing w:after="0" w:line="240" w:lineRule="auto"/>
        <w:jc w:val="right"/>
        <w:rPr>
          <w:rFonts w:ascii="Times New Roman" w:hAnsi="Times New Roman" w:cs="Times New Roman"/>
          <w:sz w:val="24"/>
          <w:szCs w:val="24"/>
        </w:rPr>
      </w:pPr>
      <w:r w:rsidRPr="0032115F">
        <w:rPr>
          <w:rFonts w:ascii="Times New Roman" w:hAnsi="Times New Roman" w:cs="Times New Roman"/>
          <w:sz w:val="24"/>
          <w:szCs w:val="24"/>
        </w:rPr>
        <w:t xml:space="preserve">                                                                                                 Урюпинской районной Думы  </w:t>
      </w:r>
    </w:p>
    <w:p w:rsidR="004D1138" w:rsidRPr="0032115F" w:rsidRDefault="004D1138" w:rsidP="004D1138">
      <w:pPr>
        <w:tabs>
          <w:tab w:val="left" w:pos="5040"/>
        </w:tabs>
        <w:spacing w:after="0" w:line="240" w:lineRule="auto"/>
        <w:jc w:val="right"/>
        <w:rPr>
          <w:rFonts w:ascii="Times New Roman" w:hAnsi="Times New Roman" w:cs="Times New Roman"/>
          <w:sz w:val="24"/>
          <w:szCs w:val="24"/>
        </w:rPr>
      </w:pPr>
      <w:r w:rsidRPr="003211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115F">
        <w:rPr>
          <w:rFonts w:ascii="Times New Roman" w:hAnsi="Times New Roman" w:cs="Times New Roman"/>
          <w:sz w:val="24"/>
          <w:szCs w:val="24"/>
        </w:rPr>
        <w:t>от 21 марта 2023 года № 29/</w:t>
      </w:r>
      <w:r>
        <w:rPr>
          <w:rFonts w:ascii="Times New Roman" w:hAnsi="Times New Roman" w:cs="Times New Roman"/>
          <w:sz w:val="24"/>
          <w:szCs w:val="24"/>
        </w:rPr>
        <w:t>494</w:t>
      </w:r>
    </w:p>
    <w:p w:rsidR="004D1138" w:rsidRPr="0032115F" w:rsidRDefault="004D1138" w:rsidP="004D1138">
      <w:pPr>
        <w:tabs>
          <w:tab w:val="left" w:pos="5040"/>
        </w:tabs>
        <w:spacing w:after="0" w:line="240" w:lineRule="auto"/>
        <w:rPr>
          <w:rFonts w:ascii="Times New Roman" w:hAnsi="Times New Roman" w:cs="Times New Roman"/>
          <w:sz w:val="28"/>
          <w:szCs w:val="28"/>
          <w:highlight w:val="yellow"/>
        </w:rPr>
      </w:pPr>
    </w:p>
    <w:p w:rsidR="004D1138" w:rsidRPr="0032115F" w:rsidRDefault="004D1138" w:rsidP="004D1138">
      <w:pPr>
        <w:tabs>
          <w:tab w:val="left" w:pos="5040"/>
        </w:tabs>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Порядок </w:t>
      </w:r>
    </w:p>
    <w:p w:rsidR="004D1138" w:rsidRPr="0032115F" w:rsidRDefault="004D1138" w:rsidP="004D1138">
      <w:pPr>
        <w:tabs>
          <w:tab w:val="left" w:pos="5040"/>
        </w:tabs>
        <w:spacing w:after="0" w:line="240" w:lineRule="auto"/>
        <w:ind w:firstLine="709"/>
        <w:jc w:val="center"/>
        <w:rPr>
          <w:rFonts w:ascii="Times New Roman" w:hAnsi="Times New Roman" w:cs="Times New Roman"/>
          <w:b/>
          <w:bCs/>
          <w:sz w:val="28"/>
          <w:szCs w:val="28"/>
        </w:rPr>
      </w:pPr>
      <w:r w:rsidRPr="0032115F">
        <w:rPr>
          <w:rFonts w:ascii="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4D1138" w:rsidRPr="0032115F" w:rsidRDefault="004D1138" w:rsidP="004D1138">
      <w:pPr>
        <w:tabs>
          <w:tab w:val="left" w:pos="5040"/>
        </w:tabs>
        <w:spacing w:after="0" w:line="240" w:lineRule="auto"/>
        <w:ind w:firstLine="709"/>
        <w:jc w:val="center"/>
        <w:rPr>
          <w:rFonts w:ascii="Times New Roman" w:hAnsi="Times New Roman" w:cs="Times New Roman"/>
          <w:b/>
          <w:bCs/>
          <w:sz w:val="28"/>
          <w:szCs w:val="28"/>
        </w:rPr>
      </w:pP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1. Настоящий Порядок регламентирует процедуру предоставления из бюджета Урюпинского муниципального района  (далее - бюджет района) бюджетам сельских поселений, входящих в состав Урюпинского муниципального района (далее - поселения, бюджеты поселений), иных межбюджетных трансфертов на реализацию проектов местных инициатив (далее - иные межбюджетные трансферты).</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2. Предоставление иных межбюджетных трансфертов бюджетам поселений осуществляется в целях реализации проектов местных инициатив, отобранных по результатам конкурсного отбора проектов местных инициатив на областном уровне.</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3. Объем ассигнований на предоставление иных межбюджетных трансфертов определяется в соответствии с прилагаемой методикой и утверждается решением Урюпинской районной Думы о бюджете района на соответствующий финансовый год.</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4. Источником финансового обеспечения иных межбюджетных трансфертов являются средства сельских поселений, в рамках финансирования переданных Урюпинскому муниципальному району полномочий, средства областного бюджета в виде субсидии, поступающей в бюджет района на </w:t>
      </w:r>
      <w:proofErr w:type="spellStart"/>
      <w:r w:rsidRPr="0032115F">
        <w:rPr>
          <w:rFonts w:ascii="Times New Roman" w:hAnsi="Times New Roman" w:cs="Times New Roman"/>
          <w:sz w:val="28"/>
          <w:szCs w:val="28"/>
        </w:rPr>
        <w:t>софинансирование</w:t>
      </w:r>
      <w:proofErr w:type="spellEnd"/>
      <w:r w:rsidRPr="0032115F">
        <w:rPr>
          <w:rFonts w:ascii="Times New Roman" w:hAnsi="Times New Roman" w:cs="Times New Roman"/>
          <w:sz w:val="28"/>
          <w:szCs w:val="28"/>
        </w:rPr>
        <w:t xml:space="preserve"> проектов местных инициатив, средства населения и хозяйствующих субъектов, поступающие в бюджет района в форме добровольных пожертвований.</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5. Главным распорядителем бюджетных средств Урюпинского муниципального района, являющихся источником финансирования иных межбюджетных трансфертов, является администрация Урюпинского муниципального района (далее - Администрация района).</w:t>
      </w:r>
    </w:p>
    <w:p w:rsidR="004D1138" w:rsidRPr="0032115F" w:rsidRDefault="004D1138" w:rsidP="004D1138">
      <w:pPr>
        <w:pStyle w:val="ConsPlusNormal"/>
        <w:ind w:firstLine="540"/>
        <w:jc w:val="both"/>
        <w:rPr>
          <w:rFonts w:ascii="Times New Roman" w:hAnsi="Times New Roman" w:cs="Times New Roman"/>
          <w:sz w:val="28"/>
          <w:szCs w:val="28"/>
        </w:rPr>
      </w:pPr>
      <w:bookmarkStart w:id="0" w:name="P60"/>
      <w:bookmarkEnd w:id="0"/>
      <w:r w:rsidRPr="0032115F">
        <w:rPr>
          <w:rFonts w:ascii="Times New Roman" w:hAnsi="Times New Roman" w:cs="Times New Roman"/>
          <w:sz w:val="28"/>
          <w:szCs w:val="28"/>
        </w:rPr>
        <w:t>6. Право на получение иных межбюджетных трансфертов имеют поселения, чьи проекты местных инициатив прошли конкурсный отбор и признаны победителями в рамках конкурсов, проводимых на территории Волгоградской области.</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7. Условием предоставления иных межбюджетных трансфертов бюджетам поселений является:</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заключение соглашения о предоставлении иных межбюджетных трансфертов (далее именуется - Соглашение) между администрацией сельского поселения (далее именуется – Администрация поселения) и Администрацией района;</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lastRenderedPageBreak/>
        <w:t xml:space="preserve">- осуществление мер по обеспечению сбалансированности местных бюджетов, указанных в </w:t>
      </w:r>
      <w:hyperlink w:anchor="P76">
        <w:r w:rsidRPr="0032115F">
          <w:rPr>
            <w:rFonts w:ascii="Times New Roman" w:hAnsi="Times New Roman" w:cs="Times New Roman"/>
            <w:sz w:val="28"/>
            <w:szCs w:val="28"/>
          </w:rPr>
          <w:t>пункте 11</w:t>
        </w:r>
      </w:hyperlink>
      <w:r w:rsidRPr="0032115F">
        <w:rPr>
          <w:rFonts w:ascii="Times New Roman" w:hAnsi="Times New Roman" w:cs="Times New Roman"/>
          <w:sz w:val="28"/>
          <w:szCs w:val="28"/>
        </w:rPr>
        <w:t xml:space="preserve"> настоящего Порядка.</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8. </w:t>
      </w:r>
      <w:proofErr w:type="gramStart"/>
      <w:r w:rsidRPr="0032115F">
        <w:rPr>
          <w:rFonts w:ascii="Times New Roman" w:hAnsi="Times New Roman" w:cs="Times New Roman"/>
          <w:sz w:val="28"/>
          <w:szCs w:val="28"/>
        </w:rPr>
        <w:t>Администрация поселения обращается к главе Урюпинского муниципального района с заявлением о предоставлении иных межбюджетных трансфертов в произвольной форме, в котором указываются проекты местных инициатив, необходимый объем средств на реализацию проекта, в том числе объем финансирования за счет средств областного бюджета, средств населения и хозяйствующих субъектов.</w:t>
      </w:r>
      <w:proofErr w:type="gramEnd"/>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9. Перечисление иных межбюджетных трансфертов осуществляется в установленном для исполнения бюджета района порядке. Иные межбюджетные трансферты перечисляются бюджетам поселений на счета, открытые для кассового обслуживания исполнения местных бюджетов, с отражением их в доходах местных бюджетов.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10. Иные межбюджетные трансферты предоставляются на основании соглашения о предоставлении иных межбюджетных трансфертов, заключенного между Администрацией поселения и Администрацией района по форме, утвержденной решением Урюпинской районной Думы.</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Соглашение о предоставлении иных межбюджетных трансфертов должно содержать:</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сведения об объеме иных межбюджетных трансфертов;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цели, на которые предоставляются иные межбюджетные трансферты;</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условия предоставления иных межбюджетных трансфертов;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ответственность сторон и финансовые санкции за нарушение условий и неисполнение обязательств, указанных в настоящем Порядке;</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 порядок осуществления </w:t>
      </w:r>
      <w:proofErr w:type="gramStart"/>
      <w:r w:rsidRPr="0032115F">
        <w:rPr>
          <w:rFonts w:ascii="Times New Roman" w:hAnsi="Times New Roman" w:cs="Times New Roman"/>
          <w:sz w:val="28"/>
          <w:szCs w:val="28"/>
        </w:rPr>
        <w:t>контроля за</w:t>
      </w:r>
      <w:proofErr w:type="gramEnd"/>
      <w:r w:rsidRPr="0032115F">
        <w:rPr>
          <w:rFonts w:ascii="Times New Roman" w:hAnsi="Times New Roman" w:cs="Times New Roman"/>
          <w:sz w:val="28"/>
          <w:szCs w:val="28"/>
        </w:rPr>
        <w:t xml:space="preserve"> целевым использованием иных межбюджетных трансфертов, полученных в соответствии с Соглашением;</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порядок, форма и сроки представления отчета об использовании иных межбюджетных трансфертов;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порядок прекращения действия Соглашения, в том числе досрочного.</w:t>
      </w:r>
    </w:p>
    <w:p w:rsidR="004D1138" w:rsidRPr="0032115F" w:rsidRDefault="004D1138" w:rsidP="004D1138">
      <w:pPr>
        <w:pStyle w:val="ConsPlusNormal"/>
        <w:ind w:firstLine="540"/>
        <w:jc w:val="both"/>
        <w:rPr>
          <w:rFonts w:ascii="Times New Roman" w:hAnsi="Times New Roman" w:cs="Times New Roman"/>
          <w:sz w:val="28"/>
          <w:szCs w:val="28"/>
        </w:rPr>
      </w:pPr>
      <w:bookmarkStart w:id="1" w:name="P76"/>
      <w:bookmarkEnd w:id="1"/>
      <w:r w:rsidRPr="0032115F">
        <w:rPr>
          <w:rFonts w:ascii="Times New Roman" w:hAnsi="Times New Roman" w:cs="Times New Roman"/>
          <w:sz w:val="28"/>
          <w:szCs w:val="28"/>
        </w:rPr>
        <w:t>11. Администрация поселения при получении иных межбюджетных трансфертов обеспечивает выполнение следующих мер по обеспечению сбалансированности местных бюджетов: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объем просроченной кредиторской задолженности местного бюджета (за исключением задолженности, источником погашения которой являются субвенции, субсидии, полученные из областного бюджета) не должен превышать 100 рублей в расчете на одного жителя поселения.</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12. Администрация поселения представляет в Администрацию района отчетность по форме и в сроки, установленные Соглашением.</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13. Не использованный на 01 января очередного финансового года остаток иных межбюджетных трансфертов подлежит возврату в бюджет Урюпинского муниципального района в соответствии с требованиями, установленными Бюджетным кодексом Российской Федерации. В случае если неиспользованный остаток иных межбюджетных трансфертов не перечислен в доход бюджета района, указанные средства подлежат </w:t>
      </w:r>
      <w:r w:rsidRPr="0032115F">
        <w:rPr>
          <w:rFonts w:ascii="Times New Roman" w:hAnsi="Times New Roman" w:cs="Times New Roman"/>
          <w:sz w:val="28"/>
          <w:szCs w:val="28"/>
        </w:rPr>
        <w:lastRenderedPageBreak/>
        <w:t>взысканию в доход бюджета района в соответствии с действующим бюджетным законодательством.</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14. Иные межбюджетные трансферты имеют целевое назначение и не могут быть использованы органом местного самоуправления сельского поселения на иные цели.</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15.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 xml:space="preserve">16. </w:t>
      </w:r>
      <w:proofErr w:type="gramStart"/>
      <w:r w:rsidRPr="0032115F">
        <w:rPr>
          <w:rFonts w:ascii="Times New Roman" w:hAnsi="Times New Roman" w:cs="Times New Roman"/>
          <w:sz w:val="28"/>
          <w:szCs w:val="28"/>
        </w:rPr>
        <w:t>Контроль за</w:t>
      </w:r>
      <w:proofErr w:type="gramEnd"/>
      <w:r w:rsidRPr="0032115F">
        <w:rPr>
          <w:rFonts w:ascii="Times New Roman" w:hAnsi="Times New Roman" w:cs="Times New Roman"/>
          <w:sz w:val="28"/>
          <w:szCs w:val="28"/>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4D1138" w:rsidRPr="0032115F" w:rsidRDefault="004D1138" w:rsidP="004D1138">
      <w:pPr>
        <w:pStyle w:val="ConsPlusNormal"/>
        <w:ind w:firstLine="540"/>
        <w:jc w:val="both"/>
        <w:rPr>
          <w:rFonts w:ascii="Times New Roman" w:eastAsiaTheme="minorHAnsi" w:hAnsi="Times New Roman" w:cs="Times New Roman"/>
          <w:sz w:val="28"/>
          <w:szCs w:val="28"/>
          <w:lang w:eastAsia="en-US"/>
        </w:rPr>
      </w:pPr>
      <w:r w:rsidRPr="0032115F">
        <w:rPr>
          <w:rFonts w:ascii="Times New Roman" w:eastAsiaTheme="minorHAnsi" w:hAnsi="Times New Roman" w:cs="Times New Roman"/>
          <w:sz w:val="28"/>
          <w:szCs w:val="28"/>
          <w:lang w:eastAsia="en-US"/>
        </w:rPr>
        <w:t>17.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4D1138" w:rsidRPr="0032115F" w:rsidRDefault="004D1138" w:rsidP="004D1138">
      <w:pPr>
        <w:pStyle w:val="ConsPlusNormal"/>
        <w:ind w:firstLine="540"/>
        <w:jc w:val="both"/>
        <w:rPr>
          <w:rFonts w:ascii="Times New Roman" w:eastAsiaTheme="minorHAnsi" w:hAnsi="Times New Roman" w:cs="Times New Roman"/>
          <w:sz w:val="28"/>
          <w:szCs w:val="28"/>
          <w:lang w:eastAsia="en-US"/>
        </w:rPr>
      </w:pPr>
    </w:p>
    <w:p w:rsidR="004D1138" w:rsidRPr="0032115F" w:rsidRDefault="004D1138" w:rsidP="004D1138">
      <w:pPr>
        <w:pStyle w:val="ConsPlusNormal"/>
        <w:ind w:firstLine="540"/>
        <w:jc w:val="both"/>
        <w:rPr>
          <w:rFonts w:ascii="Times New Roman" w:eastAsiaTheme="minorHAnsi" w:hAnsi="Times New Roman" w:cs="Times New Roman"/>
          <w:b/>
          <w:sz w:val="28"/>
          <w:szCs w:val="28"/>
          <w:lang w:eastAsia="en-US"/>
        </w:rPr>
      </w:pPr>
    </w:p>
    <w:p w:rsidR="004D1138" w:rsidRPr="0032115F" w:rsidRDefault="004D1138" w:rsidP="004D1138">
      <w:pPr>
        <w:pStyle w:val="ConsPlusNormal"/>
        <w:ind w:firstLine="540"/>
        <w:jc w:val="both"/>
        <w:rPr>
          <w:rFonts w:ascii="Times New Roman" w:eastAsiaTheme="minorHAnsi" w:hAnsi="Times New Roman" w:cs="Times New Roman"/>
          <w:b/>
          <w:sz w:val="28"/>
          <w:szCs w:val="28"/>
          <w:lang w:eastAsia="en-US"/>
        </w:rPr>
      </w:pPr>
      <w:r w:rsidRPr="0032115F">
        <w:rPr>
          <w:rFonts w:ascii="Times New Roman" w:eastAsiaTheme="minorHAnsi" w:hAnsi="Times New Roman" w:cs="Times New Roman"/>
          <w:b/>
          <w:sz w:val="28"/>
          <w:szCs w:val="28"/>
          <w:lang w:eastAsia="en-US"/>
        </w:rPr>
        <w:t xml:space="preserve">                      Глава</w:t>
      </w:r>
    </w:p>
    <w:p w:rsidR="004D1138" w:rsidRPr="0032115F" w:rsidRDefault="004D1138" w:rsidP="004D1138">
      <w:pPr>
        <w:pStyle w:val="ConsPlusNormal"/>
        <w:ind w:firstLine="0"/>
        <w:jc w:val="both"/>
        <w:rPr>
          <w:rFonts w:ascii="Times New Roman" w:eastAsiaTheme="minorHAnsi" w:hAnsi="Times New Roman" w:cs="Times New Roman"/>
          <w:b/>
          <w:sz w:val="28"/>
          <w:szCs w:val="28"/>
          <w:lang w:eastAsia="en-US"/>
        </w:rPr>
      </w:pPr>
      <w:r w:rsidRPr="0032115F">
        <w:rPr>
          <w:rFonts w:ascii="Times New Roman" w:eastAsiaTheme="minorHAnsi" w:hAnsi="Times New Roman" w:cs="Times New Roman"/>
          <w:b/>
          <w:sz w:val="28"/>
          <w:szCs w:val="28"/>
          <w:lang w:eastAsia="en-US"/>
        </w:rPr>
        <w:t>Урюпинского муниципального района                                 А.Ю. Максимов</w:t>
      </w:r>
    </w:p>
    <w:p w:rsidR="004D1138" w:rsidRPr="0032115F" w:rsidRDefault="004D1138" w:rsidP="004D1138">
      <w:pPr>
        <w:pStyle w:val="ConsNormal"/>
        <w:ind w:firstLine="0"/>
        <w:jc w:val="both"/>
        <w:outlineLvl w:val="0"/>
        <w:rPr>
          <w:rFonts w:ascii="Times New Roman" w:eastAsiaTheme="minorHAnsi" w:hAnsi="Times New Roman" w:cs="Times New Roman"/>
          <w:sz w:val="28"/>
          <w:szCs w:val="28"/>
          <w:lang w:eastAsia="en-US"/>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outlineLvl w:val="0"/>
        <w:rPr>
          <w:rFonts w:ascii="Times New Roman" w:hAnsi="Times New Roman" w:cs="Times New Roman"/>
          <w:sz w:val="28"/>
          <w:szCs w:val="28"/>
        </w:rPr>
      </w:pPr>
    </w:p>
    <w:p w:rsidR="004D1138" w:rsidRPr="0032115F" w:rsidRDefault="004D1138" w:rsidP="004D1138">
      <w:pPr>
        <w:pStyle w:val="ConsPlusNormal"/>
        <w:jc w:val="right"/>
        <w:rPr>
          <w:rFonts w:ascii="Times New Roman" w:hAnsi="Times New Roman" w:cs="Times New Roman"/>
          <w:sz w:val="24"/>
          <w:szCs w:val="24"/>
        </w:rPr>
      </w:pPr>
      <w:r w:rsidRPr="0032115F">
        <w:rPr>
          <w:rFonts w:ascii="Times New Roman" w:hAnsi="Times New Roman" w:cs="Times New Roman"/>
          <w:sz w:val="24"/>
          <w:szCs w:val="24"/>
        </w:rPr>
        <w:lastRenderedPageBreak/>
        <w:t xml:space="preserve">                                                      Приложение к Порядку предоставления</w:t>
      </w:r>
    </w:p>
    <w:p w:rsidR="004D1138" w:rsidRPr="0032115F" w:rsidRDefault="004D1138" w:rsidP="004D1138">
      <w:pPr>
        <w:pStyle w:val="ConsPlusNormal"/>
        <w:jc w:val="right"/>
        <w:rPr>
          <w:rFonts w:ascii="Times New Roman" w:hAnsi="Times New Roman" w:cs="Times New Roman"/>
          <w:sz w:val="24"/>
          <w:szCs w:val="24"/>
        </w:rPr>
      </w:pPr>
      <w:r w:rsidRPr="0032115F">
        <w:rPr>
          <w:rFonts w:ascii="Times New Roman" w:hAnsi="Times New Roman" w:cs="Times New Roman"/>
          <w:sz w:val="24"/>
          <w:szCs w:val="24"/>
        </w:rPr>
        <w:t xml:space="preserve"> из бюджета Урюпинского муниципального района </w:t>
      </w:r>
    </w:p>
    <w:p w:rsidR="004D1138" w:rsidRPr="0032115F" w:rsidRDefault="004D1138" w:rsidP="004D1138">
      <w:pPr>
        <w:pStyle w:val="ConsPlusNormal"/>
        <w:ind w:firstLine="0"/>
        <w:jc w:val="right"/>
        <w:rPr>
          <w:rFonts w:ascii="Times New Roman" w:hAnsi="Times New Roman" w:cs="Times New Roman"/>
          <w:sz w:val="24"/>
          <w:szCs w:val="24"/>
        </w:rPr>
      </w:pPr>
      <w:r w:rsidRPr="0032115F">
        <w:rPr>
          <w:rFonts w:ascii="Times New Roman" w:hAnsi="Times New Roman" w:cs="Times New Roman"/>
          <w:sz w:val="24"/>
          <w:szCs w:val="24"/>
        </w:rPr>
        <w:t xml:space="preserve">                                        бюджетам сельских поселений, входящих в состав </w:t>
      </w:r>
    </w:p>
    <w:p w:rsidR="004D1138" w:rsidRPr="0032115F" w:rsidRDefault="004D1138" w:rsidP="004D1138">
      <w:pPr>
        <w:pStyle w:val="ConsPlusNormal"/>
        <w:jc w:val="right"/>
        <w:rPr>
          <w:rFonts w:ascii="Times New Roman" w:hAnsi="Times New Roman" w:cs="Times New Roman"/>
          <w:sz w:val="24"/>
          <w:szCs w:val="24"/>
        </w:rPr>
      </w:pPr>
      <w:r w:rsidRPr="0032115F">
        <w:rPr>
          <w:rFonts w:ascii="Times New Roman" w:hAnsi="Times New Roman" w:cs="Times New Roman"/>
          <w:sz w:val="24"/>
          <w:szCs w:val="24"/>
        </w:rPr>
        <w:t xml:space="preserve">                                    Урюпинского муниципального района, иных </w:t>
      </w:r>
    </w:p>
    <w:p w:rsidR="004D1138" w:rsidRPr="0032115F" w:rsidRDefault="004D1138" w:rsidP="004D1138">
      <w:pPr>
        <w:pStyle w:val="ConsPlusNormal"/>
        <w:jc w:val="right"/>
        <w:rPr>
          <w:rFonts w:ascii="Times New Roman" w:hAnsi="Times New Roman" w:cs="Times New Roman"/>
          <w:sz w:val="24"/>
          <w:szCs w:val="24"/>
        </w:rPr>
      </w:pPr>
      <w:r w:rsidRPr="0032115F">
        <w:rPr>
          <w:rFonts w:ascii="Times New Roman" w:hAnsi="Times New Roman" w:cs="Times New Roman"/>
          <w:sz w:val="24"/>
          <w:szCs w:val="24"/>
        </w:rPr>
        <w:t>межбюджетных трансфертов на реализацию</w:t>
      </w:r>
    </w:p>
    <w:p w:rsidR="004D1138" w:rsidRPr="0032115F" w:rsidRDefault="004D1138" w:rsidP="004D1138">
      <w:pPr>
        <w:pStyle w:val="ConsPlusNormal"/>
        <w:jc w:val="right"/>
        <w:rPr>
          <w:rFonts w:ascii="Times New Roman" w:hAnsi="Times New Roman" w:cs="Times New Roman"/>
          <w:sz w:val="24"/>
          <w:szCs w:val="24"/>
        </w:rPr>
      </w:pPr>
      <w:r w:rsidRPr="0032115F">
        <w:rPr>
          <w:rFonts w:ascii="Times New Roman" w:hAnsi="Times New Roman" w:cs="Times New Roman"/>
          <w:sz w:val="24"/>
          <w:szCs w:val="24"/>
        </w:rPr>
        <w:t xml:space="preserve">                                                          проектов местных инициатив</w:t>
      </w:r>
    </w:p>
    <w:p w:rsidR="004D1138" w:rsidRPr="0032115F" w:rsidRDefault="004D1138" w:rsidP="004D1138">
      <w:pPr>
        <w:pStyle w:val="ConsPlusNormal"/>
        <w:jc w:val="both"/>
        <w:rPr>
          <w:rFonts w:ascii="Times New Roman" w:hAnsi="Times New Roman" w:cs="Times New Roman"/>
          <w:sz w:val="28"/>
          <w:szCs w:val="28"/>
        </w:rPr>
      </w:pPr>
    </w:p>
    <w:p w:rsidR="004D1138" w:rsidRPr="0032115F" w:rsidRDefault="004D1138" w:rsidP="004D1138">
      <w:pPr>
        <w:pStyle w:val="ConsPlusTitle"/>
        <w:ind w:left="0" w:right="0"/>
        <w:jc w:val="center"/>
        <w:rPr>
          <w:rFonts w:ascii="Times New Roman" w:hAnsi="Times New Roman" w:cs="Times New Roman"/>
          <w:sz w:val="28"/>
          <w:szCs w:val="28"/>
        </w:rPr>
      </w:pPr>
      <w:bookmarkStart w:id="2" w:name="P94"/>
      <w:bookmarkEnd w:id="2"/>
    </w:p>
    <w:p w:rsidR="004D1138" w:rsidRPr="0032115F" w:rsidRDefault="004D1138" w:rsidP="004D1138">
      <w:pPr>
        <w:pStyle w:val="ConsPlusTitle"/>
        <w:ind w:left="0" w:right="0"/>
        <w:jc w:val="center"/>
        <w:rPr>
          <w:rFonts w:ascii="Times New Roman" w:hAnsi="Times New Roman" w:cs="Times New Roman"/>
          <w:sz w:val="28"/>
          <w:szCs w:val="28"/>
        </w:rPr>
      </w:pPr>
      <w:r w:rsidRPr="0032115F">
        <w:rPr>
          <w:rFonts w:ascii="Times New Roman" w:hAnsi="Times New Roman" w:cs="Times New Roman"/>
          <w:sz w:val="28"/>
          <w:szCs w:val="28"/>
        </w:rPr>
        <w:t>Методика</w:t>
      </w:r>
    </w:p>
    <w:p w:rsidR="004D1138" w:rsidRPr="0032115F" w:rsidRDefault="004D1138" w:rsidP="004D1138">
      <w:pPr>
        <w:pStyle w:val="ConsPlusTitle"/>
        <w:ind w:left="0" w:right="0"/>
        <w:jc w:val="center"/>
        <w:rPr>
          <w:rFonts w:ascii="Times New Roman" w:hAnsi="Times New Roman" w:cs="Times New Roman"/>
          <w:sz w:val="28"/>
          <w:szCs w:val="28"/>
        </w:rPr>
      </w:pPr>
      <w:r w:rsidRPr="0032115F">
        <w:rPr>
          <w:rFonts w:ascii="Times New Roman" w:hAnsi="Times New Roman" w:cs="Times New Roman"/>
          <w:sz w:val="28"/>
          <w:szCs w:val="28"/>
        </w:rPr>
        <w:t xml:space="preserve">распределения иных межбюджетных трансфертов </w:t>
      </w:r>
    </w:p>
    <w:p w:rsidR="004D1138" w:rsidRPr="0032115F" w:rsidRDefault="004D1138" w:rsidP="004D1138">
      <w:pPr>
        <w:pStyle w:val="ConsPlusTitle"/>
        <w:ind w:left="0" w:right="0"/>
        <w:jc w:val="center"/>
        <w:rPr>
          <w:rFonts w:ascii="Times New Roman" w:hAnsi="Times New Roman" w:cs="Times New Roman"/>
          <w:sz w:val="28"/>
          <w:szCs w:val="28"/>
        </w:rPr>
      </w:pPr>
      <w:r w:rsidRPr="0032115F">
        <w:rPr>
          <w:rFonts w:ascii="Times New Roman" w:hAnsi="Times New Roman" w:cs="Times New Roman"/>
          <w:sz w:val="28"/>
          <w:szCs w:val="28"/>
        </w:rPr>
        <w:t>на реализацию проектов местных инициатив</w:t>
      </w:r>
    </w:p>
    <w:p w:rsidR="004D1138" w:rsidRPr="0032115F" w:rsidRDefault="004D1138" w:rsidP="004D1138">
      <w:pPr>
        <w:pStyle w:val="ConsPlusTitle"/>
        <w:ind w:left="0" w:right="0"/>
        <w:jc w:val="center"/>
        <w:rPr>
          <w:rFonts w:ascii="Times New Roman" w:hAnsi="Times New Roman" w:cs="Times New Roman"/>
          <w:sz w:val="28"/>
          <w:szCs w:val="28"/>
        </w:rPr>
      </w:pP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Объем иных межбюджетных трансфертов бюджету i-</w:t>
      </w:r>
      <w:proofErr w:type="spellStart"/>
      <w:r w:rsidRPr="0032115F">
        <w:rPr>
          <w:rFonts w:ascii="Times New Roman" w:hAnsi="Times New Roman" w:cs="Times New Roman"/>
          <w:sz w:val="28"/>
          <w:szCs w:val="28"/>
        </w:rPr>
        <w:t>го</w:t>
      </w:r>
      <w:proofErr w:type="spellEnd"/>
      <w:r w:rsidRPr="0032115F">
        <w:rPr>
          <w:rFonts w:ascii="Times New Roman" w:hAnsi="Times New Roman" w:cs="Times New Roman"/>
          <w:sz w:val="28"/>
          <w:szCs w:val="28"/>
        </w:rPr>
        <w:t xml:space="preserve"> поселения, имеющего право на получение иного межбюджетного трансферта в соответствии с </w:t>
      </w:r>
      <w:hyperlink w:anchor="P60">
        <w:r w:rsidRPr="0032115F">
          <w:rPr>
            <w:rFonts w:ascii="Times New Roman" w:hAnsi="Times New Roman" w:cs="Times New Roman"/>
            <w:sz w:val="28"/>
            <w:szCs w:val="28"/>
          </w:rPr>
          <w:t>пунктом 6</w:t>
        </w:r>
      </w:hyperlink>
      <w:r w:rsidRPr="0032115F">
        <w:rPr>
          <w:rFonts w:ascii="Times New Roman" w:hAnsi="Times New Roman" w:cs="Times New Roman"/>
          <w:sz w:val="28"/>
          <w:szCs w:val="28"/>
        </w:rPr>
        <w:t xml:space="preserve">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 рассчитывается по следующей формуле:</w:t>
      </w:r>
    </w:p>
    <w:p w:rsidR="004D1138" w:rsidRPr="0032115F" w:rsidRDefault="004D1138" w:rsidP="004D1138">
      <w:pPr>
        <w:pStyle w:val="ConsPlusNormal"/>
        <w:jc w:val="both"/>
        <w:rPr>
          <w:rFonts w:ascii="Times New Roman" w:hAnsi="Times New Roman" w:cs="Times New Roman"/>
          <w:sz w:val="28"/>
          <w:szCs w:val="28"/>
        </w:rPr>
      </w:pPr>
    </w:p>
    <w:p w:rsidR="004D1138" w:rsidRPr="0032115F" w:rsidRDefault="004D1138" w:rsidP="004D1138">
      <w:pPr>
        <w:pStyle w:val="ConsPlusNormal"/>
        <w:ind w:firstLine="540"/>
        <w:jc w:val="center"/>
        <w:rPr>
          <w:rFonts w:ascii="Times New Roman" w:hAnsi="Times New Roman" w:cs="Times New Roman"/>
          <w:sz w:val="28"/>
          <w:szCs w:val="28"/>
        </w:rPr>
      </w:pPr>
      <w:r w:rsidRPr="0032115F">
        <w:rPr>
          <w:rFonts w:ascii="Times New Roman" w:hAnsi="Times New Roman" w:cs="Times New Roman"/>
          <w:sz w:val="28"/>
          <w:szCs w:val="28"/>
        </w:rPr>
        <w:t>ИМТ</w:t>
      </w:r>
      <w:proofErr w:type="gramStart"/>
      <w:r w:rsidRPr="0032115F">
        <w:rPr>
          <w:rFonts w:ascii="Times New Roman" w:hAnsi="Times New Roman" w:cs="Times New Roman"/>
          <w:sz w:val="28"/>
          <w:szCs w:val="28"/>
          <w:vertAlign w:val="subscript"/>
        </w:rPr>
        <w:t>I</w:t>
      </w:r>
      <w:proofErr w:type="gramEnd"/>
      <w:r w:rsidRPr="0032115F">
        <w:rPr>
          <w:rFonts w:ascii="Times New Roman" w:hAnsi="Times New Roman" w:cs="Times New Roman"/>
          <w:sz w:val="28"/>
          <w:szCs w:val="28"/>
        </w:rPr>
        <w:t xml:space="preserve"> = </w:t>
      </w:r>
      <w:proofErr w:type="spellStart"/>
      <w:r w:rsidRPr="0032115F">
        <w:rPr>
          <w:rFonts w:ascii="Times New Roman" w:hAnsi="Times New Roman" w:cs="Times New Roman"/>
          <w:sz w:val="28"/>
          <w:szCs w:val="28"/>
        </w:rPr>
        <w:t>О</w:t>
      </w:r>
      <w:r w:rsidRPr="0032115F">
        <w:rPr>
          <w:rFonts w:ascii="Times New Roman" w:hAnsi="Times New Roman" w:cs="Times New Roman"/>
          <w:sz w:val="28"/>
          <w:szCs w:val="28"/>
          <w:vertAlign w:val="subscript"/>
        </w:rPr>
        <w:t>j</w:t>
      </w:r>
      <w:proofErr w:type="spellEnd"/>
      <w:r w:rsidRPr="0032115F">
        <w:rPr>
          <w:rFonts w:ascii="Times New Roman" w:hAnsi="Times New Roman" w:cs="Times New Roman"/>
          <w:sz w:val="28"/>
          <w:szCs w:val="28"/>
        </w:rPr>
        <w:t xml:space="preserve"> + </w:t>
      </w:r>
      <w:proofErr w:type="spellStart"/>
      <w:r w:rsidRPr="0032115F">
        <w:rPr>
          <w:rFonts w:ascii="Times New Roman" w:hAnsi="Times New Roman" w:cs="Times New Roman"/>
          <w:sz w:val="28"/>
          <w:szCs w:val="28"/>
        </w:rPr>
        <w:t>П</w:t>
      </w:r>
      <w:r w:rsidRPr="0032115F">
        <w:rPr>
          <w:rFonts w:ascii="Times New Roman" w:hAnsi="Times New Roman" w:cs="Times New Roman"/>
          <w:sz w:val="28"/>
          <w:szCs w:val="28"/>
          <w:vertAlign w:val="subscript"/>
        </w:rPr>
        <w:t>j</w:t>
      </w:r>
      <w:proofErr w:type="spellEnd"/>
      <w:r w:rsidRPr="0032115F">
        <w:rPr>
          <w:rFonts w:ascii="Times New Roman" w:hAnsi="Times New Roman" w:cs="Times New Roman"/>
          <w:sz w:val="28"/>
          <w:szCs w:val="28"/>
        </w:rPr>
        <w:t xml:space="preserve"> + </w:t>
      </w:r>
      <w:proofErr w:type="spellStart"/>
      <w:r w:rsidRPr="0032115F">
        <w:rPr>
          <w:rFonts w:ascii="Times New Roman" w:hAnsi="Times New Roman" w:cs="Times New Roman"/>
          <w:sz w:val="28"/>
          <w:szCs w:val="28"/>
        </w:rPr>
        <w:t>Н</w:t>
      </w:r>
      <w:r w:rsidRPr="0032115F">
        <w:rPr>
          <w:rFonts w:ascii="Times New Roman" w:hAnsi="Times New Roman" w:cs="Times New Roman"/>
          <w:sz w:val="28"/>
          <w:szCs w:val="28"/>
          <w:vertAlign w:val="subscript"/>
        </w:rPr>
        <w:t>j</w:t>
      </w:r>
      <w:proofErr w:type="spellEnd"/>
      <w:r w:rsidRPr="0032115F">
        <w:rPr>
          <w:rFonts w:ascii="Times New Roman" w:hAnsi="Times New Roman" w:cs="Times New Roman"/>
          <w:sz w:val="28"/>
          <w:szCs w:val="28"/>
        </w:rPr>
        <w:t>, где</w:t>
      </w:r>
    </w:p>
    <w:p w:rsidR="004D1138" w:rsidRPr="0032115F" w:rsidRDefault="004D1138" w:rsidP="004D1138">
      <w:pPr>
        <w:pStyle w:val="ConsPlusNormal"/>
        <w:jc w:val="both"/>
        <w:rPr>
          <w:rFonts w:ascii="Times New Roman" w:hAnsi="Times New Roman" w:cs="Times New Roman"/>
          <w:sz w:val="28"/>
          <w:szCs w:val="28"/>
        </w:rPr>
      </w:pPr>
    </w:p>
    <w:p w:rsidR="004D1138" w:rsidRPr="0032115F" w:rsidRDefault="004D1138" w:rsidP="004D1138">
      <w:pPr>
        <w:pStyle w:val="ConsPlusNormal"/>
        <w:ind w:firstLine="540"/>
        <w:jc w:val="both"/>
        <w:rPr>
          <w:rFonts w:ascii="Times New Roman" w:hAnsi="Times New Roman" w:cs="Times New Roman"/>
          <w:sz w:val="28"/>
          <w:szCs w:val="28"/>
        </w:rPr>
      </w:pPr>
      <w:r w:rsidRPr="0032115F">
        <w:rPr>
          <w:rFonts w:ascii="Times New Roman" w:hAnsi="Times New Roman" w:cs="Times New Roman"/>
          <w:sz w:val="28"/>
          <w:szCs w:val="28"/>
        </w:rPr>
        <w:t>ИМТ</w:t>
      </w:r>
      <w:proofErr w:type="gramStart"/>
      <w:r w:rsidRPr="0032115F">
        <w:rPr>
          <w:rFonts w:ascii="Times New Roman" w:hAnsi="Times New Roman" w:cs="Times New Roman"/>
          <w:sz w:val="28"/>
          <w:szCs w:val="28"/>
          <w:vertAlign w:val="subscript"/>
        </w:rPr>
        <w:t>I</w:t>
      </w:r>
      <w:proofErr w:type="gramEnd"/>
      <w:r w:rsidRPr="0032115F">
        <w:rPr>
          <w:rFonts w:ascii="Times New Roman" w:hAnsi="Times New Roman" w:cs="Times New Roman"/>
          <w:sz w:val="28"/>
          <w:szCs w:val="28"/>
        </w:rPr>
        <w:t xml:space="preserve"> - объем иных межбюджетных трансфертов бюджету i-</w:t>
      </w:r>
      <w:proofErr w:type="spellStart"/>
      <w:r w:rsidRPr="0032115F">
        <w:rPr>
          <w:rFonts w:ascii="Times New Roman" w:hAnsi="Times New Roman" w:cs="Times New Roman"/>
          <w:sz w:val="28"/>
          <w:szCs w:val="28"/>
        </w:rPr>
        <w:t>го</w:t>
      </w:r>
      <w:proofErr w:type="spellEnd"/>
      <w:r w:rsidRPr="0032115F">
        <w:rPr>
          <w:rFonts w:ascii="Times New Roman" w:hAnsi="Times New Roman" w:cs="Times New Roman"/>
          <w:sz w:val="28"/>
          <w:szCs w:val="28"/>
        </w:rPr>
        <w:t xml:space="preserve"> поселения, имеющего право на получение иного межбюджетного трансферта в соответствии с </w:t>
      </w:r>
      <w:hyperlink w:anchor="P60">
        <w:r w:rsidRPr="0032115F">
          <w:rPr>
            <w:rFonts w:ascii="Times New Roman" w:hAnsi="Times New Roman" w:cs="Times New Roman"/>
            <w:sz w:val="28"/>
            <w:szCs w:val="28"/>
          </w:rPr>
          <w:t>пунктом 6</w:t>
        </w:r>
      </w:hyperlink>
      <w:r w:rsidRPr="0032115F">
        <w:rPr>
          <w:rFonts w:ascii="Times New Roman" w:hAnsi="Times New Roman" w:cs="Times New Roman"/>
          <w:sz w:val="28"/>
          <w:szCs w:val="28"/>
        </w:rPr>
        <w:t xml:space="preserve">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реализацию проектов местных инициатив;</w:t>
      </w:r>
    </w:p>
    <w:p w:rsidR="004D1138" w:rsidRPr="0032115F" w:rsidRDefault="004D1138" w:rsidP="004D1138">
      <w:pPr>
        <w:pStyle w:val="ConsPlusNormal"/>
        <w:jc w:val="both"/>
        <w:rPr>
          <w:rFonts w:ascii="Times New Roman" w:hAnsi="Times New Roman" w:cs="Times New Roman"/>
          <w:sz w:val="28"/>
          <w:szCs w:val="28"/>
        </w:rPr>
      </w:pPr>
    </w:p>
    <w:p w:rsidR="004D1138" w:rsidRPr="0032115F" w:rsidRDefault="004D1138" w:rsidP="004D1138">
      <w:pPr>
        <w:pStyle w:val="ConsPlusNormal"/>
        <w:ind w:firstLine="540"/>
        <w:jc w:val="both"/>
        <w:rPr>
          <w:rFonts w:ascii="Times New Roman" w:hAnsi="Times New Roman" w:cs="Times New Roman"/>
          <w:sz w:val="28"/>
          <w:szCs w:val="28"/>
        </w:rPr>
      </w:pPr>
      <w:proofErr w:type="spellStart"/>
      <w:r w:rsidRPr="0032115F">
        <w:rPr>
          <w:rFonts w:ascii="Times New Roman" w:hAnsi="Times New Roman" w:cs="Times New Roman"/>
          <w:sz w:val="28"/>
          <w:szCs w:val="28"/>
        </w:rPr>
        <w:t>О</w:t>
      </w:r>
      <w:proofErr w:type="gramStart"/>
      <w:r w:rsidRPr="0032115F">
        <w:rPr>
          <w:rFonts w:ascii="Times New Roman" w:hAnsi="Times New Roman" w:cs="Times New Roman"/>
          <w:sz w:val="28"/>
          <w:szCs w:val="28"/>
          <w:vertAlign w:val="subscript"/>
        </w:rPr>
        <w:t>j</w:t>
      </w:r>
      <w:proofErr w:type="spellEnd"/>
      <w:proofErr w:type="gramEnd"/>
      <w:r w:rsidRPr="0032115F">
        <w:rPr>
          <w:rFonts w:ascii="Times New Roman" w:hAnsi="Times New Roman" w:cs="Times New Roman"/>
          <w:sz w:val="28"/>
          <w:szCs w:val="28"/>
        </w:rPr>
        <w:t xml:space="preserve"> - объем средств областного бюджета, предоставленных бюджету Урюпинского муниципального района на реализацию j-</w:t>
      </w:r>
      <w:proofErr w:type="spellStart"/>
      <w:r w:rsidRPr="0032115F">
        <w:rPr>
          <w:rFonts w:ascii="Times New Roman" w:hAnsi="Times New Roman" w:cs="Times New Roman"/>
          <w:sz w:val="28"/>
          <w:szCs w:val="28"/>
        </w:rPr>
        <w:t>го</w:t>
      </w:r>
      <w:proofErr w:type="spellEnd"/>
      <w:r w:rsidRPr="0032115F">
        <w:rPr>
          <w:rFonts w:ascii="Times New Roman" w:hAnsi="Times New Roman" w:cs="Times New Roman"/>
          <w:sz w:val="28"/>
          <w:szCs w:val="28"/>
        </w:rPr>
        <w:t xml:space="preserve"> проекта местных инициатив;</w:t>
      </w:r>
    </w:p>
    <w:p w:rsidR="004D1138" w:rsidRPr="0032115F" w:rsidRDefault="004D1138" w:rsidP="004D1138">
      <w:pPr>
        <w:pStyle w:val="ConsPlusNormal"/>
        <w:ind w:firstLine="540"/>
        <w:jc w:val="both"/>
        <w:rPr>
          <w:rFonts w:ascii="Times New Roman" w:hAnsi="Times New Roman" w:cs="Times New Roman"/>
          <w:sz w:val="28"/>
          <w:szCs w:val="28"/>
        </w:rPr>
      </w:pPr>
      <w:proofErr w:type="spellStart"/>
      <w:r w:rsidRPr="0032115F">
        <w:rPr>
          <w:rFonts w:ascii="Times New Roman" w:hAnsi="Times New Roman" w:cs="Times New Roman"/>
          <w:sz w:val="28"/>
          <w:szCs w:val="28"/>
        </w:rPr>
        <w:t>П</w:t>
      </w:r>
      <w:proofErr w:type="gramStart"/>
      <w:r w:rsidRPr="0032115F">
        <w:rPr>
          <w:rFonts w:ascii="Times New Roman" w:hAnsi="Times New Roman" w:cs="Times New Roman"/>
          <w:sz w:val="28"/>
          <w:szCs w:val="28"/>
          <w:vertAlign w:val="subscript"/>
        </w:rPr>
        <w:t>j</w:t>
      </w:r>
      <w:proofErr w:type="spellEnd"/>
      <w:proofErr w:type="gramEnd"/>
      <w:r w:rsidRPr="0032115F">
        <w:rPr>
          <w:rFonts w:ascii="Times New Roman" w:hAnsi="Times New Roman" w:cs="Times New Roman"/>
          <w:sz w:val="28"/>
          <w:szCs w:val="28"/>
        </w:rPr>
        <w:t xml:space="preserve"> - объем средств бюджета сельского поселения, в рамках финансирования переданных Урюпинскому муниципальному району полномочий, в рамках реализации j-</w:t>
      </w:r>
      <w:proofErr w:type="spellStart"/>
      <w:r w:rsidRPr="0032115F">
        <w:rPr>
          <w:rFonts w:ascii="Times New Roman" w:hAnsi="Times New Roman" w:cs="Times New Roman"/>
          <w:sz w:val="28"/>
          <w:szCs w:val="28"/>
        </w:rPr>
        <w:t>го</w:t>
      </w:r>
      <w:proofErr w:type="spellEnd"/>
      <w:r w:rsidRPr="0032115F">
        <w:rPr>
          <w:rFonts w:ascii="Times New Roman" w:hAnsi="Times New Roman" w:cs="Times New Roman"/>
          <w:sz w:val="28"/>
          <w:szCs w:val="28"/>
        </w:rPr>
        <w:t xml:space="preserve"> проекта местных инициатив;</w:t>
      </w:r>
    </w:p>
    <w:p w:rsidR="004D1138" w:rsidRPr="0032115F" w:rsidRDefault="004D1138" w:rsidP="004D1138">
      <w:pPr>
        <w:pStyle w:val="ConsPlusNormal"/>
        <w:ind w:firstLine="540"/>
        <w:jc w:val="both"/>
        <w:rPr>
          <w:rFonts w:ascii="Times New Roman" w:hAnsi="Times New Roman" w:cs="Times New Roman"/>
          <w:sz w:val="28"/>
          <w:szCs w:val="28"/>
        </w:rPr>
      </w:pPr>
      <w:proofErr w:type="spellStart"/>
      <w:r w:rsidRPr="0032115F">
        <w:rPr>
          <w:rFonts w:ascii="Times New Roman" w:hAnsi="Times New Roman" w:cs="Times New Roman"/>
          <w:sz w:val="28"/>
          <w:szCs w:val="28"/>
        </w:rPr>
        <w:t>Н</w:t>
      </w:r>
      <w:proofErr w:type="gramStart"/>
      <w:r w:rsidRPr="0032115F">
        <w:rPr>
          <w:rFonts w:ascii="Times New Roman" w:hAnsi="Times New Roman" w:cs="Times New Roman"/>
          <w:sz w:val="28"/>
          <w:szCs w:val="28"/>
          <w:vertAlign w:val="subscript"/>
        </w:rPr>
        <w:t>j</w:t>
      </w:r>
      <w:proofErr w:type="spellEnd"/>
      <w:proofErr w:type="gramEnd"/>
      <w:r w:rsidRPr="0032115F">
        <w:rPr>
          <w:rFonts w:ascii="Times New Roman" w:hAnsi="Times New Roman" w:cs="Times New Roman"/>
          <w:sz w:val="28"/>
          <w:szCs w:val="28"/>
        </w:rPr>
        <w:t xml:space="preserve"> - объем средств населения и хозяйствующих субъектов (при наличии), поступающие в бюджет муниципального района в форме добровольных пожертвований, на реализацию j-</w:t>
      </w:r>
      <w:proofErr w:type="spellStart"/>
      <w:r w:rsidRPr="0032115F">
        <w:rPr>
          <w:rFonts w:ascii="Times New Roman" w:hAnsi="Times New Roman" w:cs="Times New Roman"/>
          <w:sz w:val="28"/>
          <w:szCs w:val="28"/>
        </w:rPr>
        <w:t>го</w:t>
      </w:r>
      <w:proofErr w:type="spellEnd"/>
      <w:r w:rsidRPr="0032115F">
        <w:rPr>
          <w:rFonts w:ascii="Times New Roman" w:hAnsi="Times New Roman" w:cs="Times New Roman"/>
          <w:sz w:val="28"/>
          <w:szCs w:val="28"/>
        </w:rPr>
        <w:t xml:space="preserve"> проекта местных инициатив.</w:t>
      </w:r>
    </w:p>
    <w:p w:rsidR="004D1138" w:rsidRPr="0032115F" w:rsidRDefault="004D1138" w:rsidP="004D1138">
      <w:pPr>
        <w:pStyle w:val="ConsPlusNormal"/>
        <w:jc w:val="both"/>
        <w:rPr>
          <w:sz w:val="28"/>
          <w:szCs w:val="28"/>
        </w:rPr>
      </w:pPr>
    </w:p>
    <w:p w:rsidR="004D1138" w:rsidRPr="0032115F" w:rsidRDefault="004D1138" w:rsidP="004D1138">
      <w:pPr>
        <w:pStyle w:val="ConsNormal"/>
        <w:ind w:firstLine="0"/>
        <w:jc w:val="both"/>
        <w:outlineLvl w:val="0"/>
        <w:rPr>
          <w:rFonts w:ascii="Times New Roman" w:eastAsiaTheme="minorHAnsi" w:hAnsi="Times New Roman" w:cs="Times New Roman"/>
          <w:b/>
          <w:sz w:val="28"/>
          <w:szCs w:val="28"/>
          <w:lang w:eastAsia="en-US"/>
        </w:rPr>
      </w:pPr>
    </w:p>
    <w:p w:rsidR="004D1138" w:rsidRPr="0032115F" w:rsidRDefault="004D1138" w:rsidP="004D1138">
      <w:pPr>
        <w:pStyle w:val="ConsNormal"/>
        <w:ind w:firstLine="0"/>
        <w:jc w:val="both"/>
        <w:outlineLvl w:val="0"/>
        <w:rPr>
          <w:rFonts w:ascii="Times New Roman" w:eastAsiaTheme="minorHAnsi" w:hAnsi="Times New Roman" w:cs="Times New Roman"/>
          <w:b/>
          <w:sz w:val="28"/>
          <w:szCs w:val="28"/>
          <w:lang w:eastAsia="en-US"/>
        </w:rPr>
      </w:pPr>
    </w:p>
    <w:p w:rsidR="004D1138" w:rsidRPr="0032115F" w:rsidRDefault="004D1138" w:rsidP="004D1138">
      <w:pPr>
        <w:spacing w:after="0" w:line="240" w:lineRule="auto"/>
      </w:pPr>
    </w:p>
    <w:p w:rsidR="004D1138" w:rsidRPr="0032115F" w:rsidRDefault="004D1138" w:rsidP="004D1138">
      <w:pPr>
        <w:spacing w:after="0" w:line="240" w:lineRule="auto"/>
        <w:jc w:val="both"/>
        <w:rPr>
          <w:rFonts w:ascii="Times New Roman" w:hAnsi="Times New Roman" w:cs="Times New Roman"/>
          <w:b/>
          <w:sz w:val="28"/>
          <w:szCs w:val="28"/>
        </w:rPr>
      </w:pPr>
    </w:p>
    <w:p w:rsidR="004D1138" w:rsidRPr="0032115F" w:rsidRDefault="004D1138" w:rsidP="004D1138">
      <w:pPr>
        <w:spacing w:after="0" w:line="240" w:lineRule="auto"/>
        <w:jc w:val="both"/>
        <w:rPr>
          <w:rFonts w:ascii="Times New Roman" w:hAnsi="Times New Roman" w:cs="Times New Roman"/>
          <w:b/>
          <w:sz w:val="28"/>
          <w:szCs w:val="28"/>
        </w:rPr>
      </w:pPr>
    </w:p>
    <w:p w:rsidR="004D1138" w:rsidRPr="0032115F" w:rsidRDefault="004D1138" w:rsidP="004D1138">
      <w:pPr>
        <w:spacing w:after="0" w:line="240" w:lineRule="auto"/>
        <w:jc w:val="both"/>
        <w:rPr>
          <w:rFonts w:ascii="Times New Roman" w:hAnsi="Times New Roman" w:cs="Times New Roman"/>
          <w:b/>
          <w:sz w:val="28"/>
          <w:szCs w:val="28"/>
        </w:rPr>
      </w:pPr>
    </w:p>
    <w:p w:rsidR="004D1138" w:rsidRPr="0032115F" w:rsidRDefault="004D1138" w:rsidP="004D1138">
      <w:pPr>
        <w:spacing w:after="0" w:line="240" w:lineRule="auto"/>
        <w:jc w:val="both"/>
        <w:rPr>
          <w:rFonts w:ascii="Times New Roman" w:hAnsi="Times New Roman" w:cs="Times New Roman"/>
          <w:b/>
          <w:sz w:val="28"/>
          <w:szCs w:val="28"/>
        </w:rPr>
      </w:pPr>
      <w:bookmarkStart w:id="3" w:name="_GoBack"/>
      <w:bookmarkEnd w:id="3"/>
    </w:p>
    <w:sectPr w:rsidR="004D1138" w:rsidRPr="00321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DE6"/>
    <w:rsid w:val="00386799"/>
    <w:rsid w:val="004D1138"/>
    <w:rsid w:val="00C10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138"/>
  </w:style>
  <w:style w:type="paragraph" w:styleId="3">
    <w:name w:val="heading 3"/>
    <w:aliases w:val="H3,&quot;Сапфир&quot;,ВВЕДЕНИЕ,OG Heading 3"/>
    <w:basedOn w:val="a"/>
    <w:next w:val="a"/>
    <w:link w:val="30"/>
    <w:uiPriority w:val="99"/>
    <w:unhideWhenUsed/>
    <w:qFormat/>
    <w:rsid w:val="004D1138"/>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D1138"/>
    <w:rPr>
      <w:rFonts w:ascii="Arial" w:eastAsia="Times New Roman" w:hAnsi="Arial" w:cs="Times New Roman"/>
      <w:sz w:val="26"/>
      <w:szCs w:val="26"/>
      <w:lang w:val="x-none" w:eastAsia="x-none"/>
    </w:rPr>
  </w:style>
  <w:style w:type="paragraph" w:customStyle="1" w:styleId="ConsPlusNormal">
    <w:name w:val="ConsPlusNormal"/>
    <w:link w:val="ConsPlusNormal0"/>
    <w:rsid w:val="004D113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rsid w:val="004D1138"/>
    <w:rPr>
      <w:rFonts w:ascii="Arial" w:eastAsia="Times New Roman" w:hAnsi="Arial" w:cs="Arial"/>
      <w:sz w:val="20"/>
      <w:szCs w:val="20"/>
      <w:lang w:eastAsia="ru-RU"/>
    </w:rPr>
  </w:style>
  <w:style w:type="paragraph" w:customStyle="1" w:styleId="ConsNormal">
    <w:name w:val="ConsNormal"/>
    <w:uiPriority w:val="99"/>
    <w:rsid w:val="004D113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D1138"/>
    <w:pPr>
      <w:widowControl w:val="0"/>
      <w:autoSpaceDE w:val="0"/>
      <w:autoSpaceDN w:val="0"/>
      <w:adjustRightInd w:val="0"/>
      <w:spacing w:after="0" w:line="240" w:lineRule="auto"/>
      <w:ind w:left="-57" w:right="-57"/>
    </w:pPr>
    <w:rPr>
      <w:rFonts w:ascii="Calibri" w:eastAsia="Times New Roman"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138"/>
  </w:style>
  <w:style w:type="paragraph" w:styleId="3">
    <w:name w:val="heading 3"/>
    <w:aliases w:val="H3,&quot;Сапфир&quot;,ВВЕДЕНИЕ,OG Heading 3"/>
    <w:basedOn w:val="a"/>
    <w:next w:val="a"/>
    <w:link w:val="30"/>
    <w:uiPriority w:val="99"/>
    <w:unhideWhenUsed/>
    <w:qFormat/>
    <w:rsid w:val="004D1138"/>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D1138"/>
    <w:rPr>
      <w:rFonts w:ascii="Arial" w:eastAsia="Times New Roman" w:hAnsi="Arial" w:cs="Times New Roman"/>
      <w:sz w:val="26"/>
      <w:szCs w:val="26"/>
      <w:lang w:val="x-none" w:eastAsia="x-none"/>
    </w:rPr>
  </w:style>
  <w:style w:type="paragraph" w:customStyle="1" w:styleId="ConsPlusNormal">
    <w:name w:val="ConsPlusNormal"/>
    <w:link w:val="ConsPlusNormal0"/>
    <w:rsid w:val="004D113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rsid w:val="004D1138"/>
    <w:rPr>
      <w:rFonts w:ascii="Arial" w:eastAsia="Times New Roman" w:hAnsi="Arial" w:cs="Arial"/>
      <w:sz w:val="20"/>
      <w:szCs w:val="20"/>
      <w:lang w:eastAsia="ru-RU"/>
    </w:rPr>
  </w:style>
  <w:style w:type="paragraph" w:customStyle="1" w:styleId="ConsNormal">
    <w:name w:val="ConsNormal"/>
    <w:uiPriority w:val="99"/>
    <w:rsid w:val="004D113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D1138"/>
    <w:pPr>
      <w:widowControl w:val="0"/>
      <w:autoSpaceDE w:val="0"/>
      <w:autoSpaceDN w:val="0"/>
      <w:adjustRightInd w:val="0"/>
      <w:spacing w:after="0" w:line="240" w:lineRule="auto"/>
      <w:ind w:left="-57" w:right="-57"/>
    </w:pPr>
    <w:rPr>
      <w:rFonts w:ascii="Calibri" w:eastAsia="Times New Roman"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1484</Words>
  <Characters>8463</Characters>
  <Application>Microsoft Office Word</Application>
  <DocSecurity>0</DocSecurity>
  <Lines>70</Lines>
  <Paragraphs>19</Paragraphs>
  <ScaleCrop>false</ScaleCrop>
  <Company>Урюпинскуая районная Дума</Company>
  <LinksUpToDate>false</LinksUpToDate>
  <CharactersWithSpaces>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2023-03-21T07:45:00Z</dcterms:created>
  <dcterms:modified xsi:type="dcterms:W3CDTF">2023-03-21T07:45:00Z</dcterms:modified>
</cp:coreProperties>
</file>