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CEF" w:rsidRPr="00197B90" w:rsidRDefault="00A24CEF" w:rsidP="00A24CEF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  <w:r w:rsidRPr="00197B90">
        <w:rPr>
          <w:noProof/>
          <w:sz w:val="28"/>
          <w:szCs w:val="28"/>
          <w:highlight w:val="yellow"/>
        </w:rPr>
        <w:drawing>
          <wp:anchor distT="0" distB="0" distL="114300" distR="114300" simplePos="0" relativeHeight="251661312" behindDoc="0" locked="0" layoutInCell="1" allowOverlap="1" wp14:anchorId="64E0E3B2" wp14:editId="228C1C73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5" name="Рисунок 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4CEF" w:rsidRPr="00197B90" w:rsidRDefault="00A24CEF" w:rsidP="00A24CEF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A24CEF" w:rsidRPr="00197B90" w:rsidRDefault="00A24CEF" w:rsidP="00A24CEF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A24CEF" w:rsidRPr="00197B90" w:rsidRDefault="00A24CEF" w:rsidP="00A24CE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A24CEF" w:rsidRPr="00197B90" w:rsidRDefault="00A24CEF" w:rsidP="00A24CE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197B90">
        <w:rPr>
          <w:i/>
          <w:iCs/>
          <w:sz w:val="28"/>
          <w:szCs w:val="28"/>
        </w:rPr>
        <w:t>УРЮПИНСКИЙ МУНИЦИПАЛЬНЫЙ РАЙОН</w:t>
      </w:r>
    </w:p>
    <w:p w:rsidR="00A24CEF" w:rsidRPr="00197B90" w:rsidRDefault="00A24CEF" w:rsidP="00A24CE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 w:rsidRPr="00197B90">
        <w:rPr>
          <w:i/>
          <w:iCs/>
          <w:sz w:val="28"/>
          <w:szCs w:val="28"/>
        </w:rPr>
        <w:t>ВОЛГОГРАДСКОЙ ОБЛАСТИ</w:t>
      </w:r>
    </w:p>
    <w:p w:rsidR="00A24CEF" w:rsidRPr="00197B90" w:rsidRDefault="00A24CEF" w:rsidP="00A24CEF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A24CEF" w:rsidRPr="00197B90" w:rsidRDefault="00A24CEF" w:rsidP="00A24CEF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197B9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24CEF" w:rsidRPr="00197B90" w:rsidRDefault="00A24CEF" w:rsidP="00A24CEF">
      <w:pPr>
        <w:spacing w:after="0" w:line="240" w:lineRule="auto"/>
        <w:ind w:left="-57" w:right="-57"/>
        <w:rPr>
          <w:color w:val="000000"/>
          <w:sz w:val="28"/>
          <w:szCs w:val="28"/>
        </w:rPr>
      </w:pPr>
      <w:r w:rsidRPr="00197B90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2D97A63" wp14:editId="4C3913A3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97B90"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4B32EBA" wp14:editId="29147F9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24CEF" w:rsidRPr="00197B90" w:rsidRDefault="00A24CEF" w:rsidP="00A24CEF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</w:p>
    <w:p w:rsidR="00A24CEF" w:rsidRPr="00197B90" w:rsidRDefault="00A24CEF" w:rsidP="00A24CEF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>Р  Е  Ш  Е  Н  И  Е</w:t>
      </w:r>
    </w:p>
    <w:p w:rsidR="00A24CEF" w:rsidRPr="00197B90" w:rsidRDefault="00A24CEF" w:rsidP="00A24CEF">
      <w:pPr>
        <w:spacing w:after="0" w:line="240" w:lineRule="auto"/>
        <w:ind w:left="-57" w:right="-57"/>
        <w:rPr>
          <w:sz w:val="28"/>
          <w:szCs w:val="28"/>
        </w:rPr>
      </w:pPr>
    </w:p>
    <w:p w:rsidR="00A24CEF" w:rsidRPr="00197B90" w:rsidRDefault="00A24CEF" w:rsidP="00A24CEF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 ноября</w:t>
      </w:r>
      <w:r w:rsidRPr="00197B90">
        <w:rPr>
          <w:b/>
          <w:sz w:val="28"/>
          <w:szCs w:val="28"/>
        </w:rPr>
        <w:t xml:space="preserve"> 2021 года</w:t>
      </w:r>
      <w:r w:rsidRPr="00197B90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</w:t>
      </w:r>
      <w:r w:rsidRPr="00197B90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265</w:t>
      </w:r>
    </w:p>
    <w:p w:rsidR="00A24CEF" w:rsidRPr="00197B90" w:rsidRDefault="00A24CEF" w:rsidP="00A24CEF">
      <w:pPr>
        <w:spacing w:after="0" w:line="240" w:lineRule="auto"/>
        <w:ind w:left="-57" w:right="-57"/>
        <w:jc w:val="center"/>
        <w:rPr>
          <w:sz w:val="28"/>
          <w:szCs w:val="28"/>
        </w:rPr>
      </w:pPr>
    </w:p>
    <w:p w:rsidR="00A24CEF" w:rsidRPr="00197B90" w:rsidRDefault="00A24CEF" w:rsidP="00A24CEF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О согласии Урюпинской районной Думы на принятие </w:t>
      </w:r>
    </w:p>
    <w:p w:rsidR="00A24CEF" w:rsidRPr="00197B90" w:rsidRDefault="00A24CEF" w:rsidP="00A24CEF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A24CEF" w:rsidRPr="00197B90" w:rsidRDefault="00A24CEF" w:rsidP="00A24CEF">
      <w:pPr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A24CEF" w:rsidRPr="00197B90" w:rsidRDefault="00A24CEF" w:rsidP="00A24CEF">
      <w:pPr>
        <w:widowControl w:val="0"/>
        <w:autoSpaceDE w:val="0"/>
        <w:spacing w:after="0" w:line="240" w:lineRule="auto"/>
        <w:ind w:left="-57" w:right="-57"/>
        <w:rPr>
          <w:sz w:val="28"/>
          <w:szCs w:val="28"/>
        </w:rPr>
      </w:pPr>
    </w:p>
    <w:p w:rsidR="00A24CEF" w:rsidRPr="00197B90" w:rsidRDefault="00A24CEF" w:rsidP="00A24CEF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sz w:val="28"/>
          <w:szCs w:val="28"/>
        </w:rPr>
      </w:pPr>
      <w:proofErr w:type="gramStart"/>
      <w:r w:rsidRPr="00197B90">
        <w:rPr>
          <w:sz w:val="28"/>
          <w:szCs w:val="28"/>
        </w:rPr>
        <w:t>Рассмотрев обращение главы Урюпинского муниципально</w:t>
      </w:r>
      <w:r>
        <w:rPr>
          <w:sz w:val="28"/>
          <w:szCs w:val="28"/>
        </w:rPr>
        <w:t>го района          от 09 ноября</w:t>
      </w:r>
      <w:r w:rsidRPr="00197B90">
        <w:rPr>
          <w:sz w:val="28"/>
          <w:szCs w:val="28"/>
        </w:rPr>
        <w:t xml:space="preserve"> 2021 года № </w:t>
      </w:r>
      <w:r w:rsidRPr="00E61EC9">
        <w:rPr>
          <w:sz w:val="28"/>
          <w:szCs w:val="28"/>
        </w:rPr>
        <w:t xml:space="preserve">01-0128/976 </w:t>
      </w:r>
      <w:r w:rsidRPr="00197B90">
        <w:rPr>
          <w:sz w:val="28"/>
          <w:szCs w:val="28"/>
        </w:rPr>
        <w:t>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подпунктом 4 пункта 1 статьи 6 Положения о</w:t>
      </w:r>
      <w:proofErr w:type="gramEnd"/>
      <w:r w:rsidRPr="00197B90">
        <w:rPr>
          <w:sz w:val="28"/>
          <w:szCs w:val="28"/>
        </w:rPr>
        <w:t xml:space="preserve"> </w:t>
      </w:r>
      <w:proofErr w:type="gramStart"/>
      <w:r w:rsidRPr="00197B90">
        <w:rPr>
          <w:sz w:val="28"/>
          <w:szCs w:val="28"/>
        </w:rPr>
        <w:t>порядке</w:t>
      </w:r>
      <w:proofErr w:type="gramEnd"/>
      <w:r w:rsidRPr="00197B90">
        <w:rPr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197B90">
        <w:rPr>
          <w:b/>
          <w:sz w:val="28"/>
          <w:szCs w:val="28"/>
        </w:rPr>
        <w:t>РЕШИЛА</w:t>
      </w:r>
      <w:r w:rsidRPr="00197B90">
        <w:rPr>
          <w:sz w:val="28"/>
          <w:szCs w:val="28"/>
        </w:rPr>
        <w:t>:</w:t>
      </w:r>
    </w:p>
    <w:p w:rsidR="00A24CEF" w:rsidRDefault="00A24CEF" w:rsidP="00A24CEF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1.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имущества, предлагаемого к передаче из государственной собст</w:t>
      </w:r>
      <w:r>
        <w:rPr>
          <w:rFonts w:ascii="Times New Roman" w:hAnsi="Times New Roman"/>
          <w:b w:val="0"/>
          <w:sz w:val="28"/>
          <w:szCs w:val="28"/>
        </w:rPr>
        <w:t>венности Волгоградской области:</w:t>
      </w:r>
    </w:p>
    <w:p w:rsidR="00A24CEF" w:rsidRPr="00EE05C1" w:rsidRDefault="00A24CEF" w:rsidP="00A24CEF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tbl>
      <w:tblPr>
        <w:tblStyle w:val="a3"/>
        <w:tblW w:w="9663" w:type="dxa"/>
        <w:tblInd w:w="-57" w:type="dxa"/>
        <w:tblLook w:val="04A0" w:firstRow="1" w:lastRow="0" w:firstColumn="1" w:lastColumn="0" w:noHBand="0" w:noVBand="1"/>
      </w:tblPr>
      <w:tblGrid>
        <w:gridCol w:w="4560"/>
        <w:gridCol w:w="5103"/>
      </w:tblGrid>
      <w:tr w:rsidR="00A24CEF" w:rsidTr="00DE6029">
        <w:tc>
          <w:tcPr>
            <w:tcW w:w="4560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Наименование товара, тип транспортного средства</w:t>
            </w:r>
          </w:p>
        </w:tc>
        <w:tc>
          <w:tcPr>
            <w:tcW w:w="5103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Специальный, автобус для перевозки детей ГАЗ </w:t>
            </w:r>
            <w:proofErr w:type="spellStart"/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GAZelle</w:t>
            </w:r>
            <w:proofErr w:type="spellEnd"/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 xml:space="preserve"> NEXT A67R43</w:t>
            </w:r>
          </w:p>
        </w:tc>
      </w:tr>
      <w:tr w:rsidR="00A24CEF" w:rsidTr="00DE6029">
        <w:tc>
          <w:tcPr>
            <w:tcW w:w="4560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VIN</w:t>
            </w:r>
          </w:p>
        </w:tc>
        <w:tc>
          <w:tcPr>
            <w:tcW w:w="5103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X96A67R43M0020454</w:t>
            </w:r>
          </w:p>
        </w:tc>
      </w:tr>
      <w:tr w:rsidR="00A24CEF" w:rsidTr="00DE6029">
        <w:tc>
          <w:tcPr>
            <w:tcW w:w="4560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sz w:val="22"/>
                <w:szCs w:val="22"/>
              </w:rPr>
              <w:t>Шасси (рама) №</w:t>
            </w:r>
          </w:p>
        </w:tc>
        <w:tc>
          <w:tcPr>
            <w:tcW w:w="5103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отсутствует</w:t>
            </w:r>
          </w:p>
        </w:tc>
      </w:tr>
      <w:tr w:rsidR="00A24CEF" w:rsidTr="00DE6029">
        <w:tc>
          <w:tcPr>
            <w:tcW w:w="4560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Кузов №</w:t>
            </w:r>
          </w:p>
        </w:tc>
        <w:tc>
          <w:tcPr>
            <w:tcW w:w="5103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A67R43M0020454</w:t>
            </w:r>
          </w:p>
        </w:tc>
      </w:tr>
      <w:tr w:rsidR="00A24CEF" w:rsidTr="00DE6029">
        <w:tc>
          <w:tcPr>
            <w:tcW w:w="4560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Модель и № двигателя</w:t>
            </w:r>
          </w:p>
        </w:tc>
        <w:tc>
          <w:tcPr>
            <w:tcW w:w="5103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*A27500*M0603973*</w:t>
            </w:r>
          </w:p>
        </w:tc>
      </w:tr>
      <w:tr w:rsidR="00A24CEF" w:rsidTr="00DE6029">
        <w:tc>
          <w:tcPr>
            <w:tcW w:w="4560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Цвет</w:t>
            </w:r>
          </w:p>
        </w:tc>
        <w:tc>
          <w:tcPr>
            <w:tcW w:w="5103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желтый</w:t>
            </w:r>
          </w:p>
        </w:tc>
      </w:tr>
      <w:tr w:rsidR="00A24CEF" w:rsidTr="00DE6029">
        <w:tc>
          <w:tcPr>
            <w:tcW w:w="4560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Год выпуска</w:t>
            </w:r>
          </w:p>
        </w:tc>
        <w:tc>
          <w:tcPr>
            <w:tcW w:w="5103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2021</w:t>
            </w:r>
          </w:p>
        </w:tc>
      </w:tr>
      <w:tr w:rsidR="00A24CEF" w:rsidTr="00DE6029">
        <w:tc>
          <w:tcPr>
            <w:tcW w:w="4560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Серия, номер, дата выдачи ЭПТС, кем выдан</w:t>
            </w:r>
          </w:p>
        </w:tc>
        <w:tc>
          <w:tcPr>
            <w:tcW w:w="5103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164301033588593, выдан 06.09.2021</w:t>
            </w:r>
            <w:r w:rsidRPr="00EE05C1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ООО "Автозавод "ГАЗ"</w:t>
            </w:r>
          </w:p>
        </w:tc>
      </w:tr>
      <w:tr w:rsidR="00A24CEF" w:rsidTr="00DE6029">
        <w:tc>
          <w:tcPr>
            <w:tcW w:w="4560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Экологический класс</w:t>
            </w:r>
          </w:p>
        </w:tc>
        <w:tc>
          <w:tcPr>
            <w:tcW w:w="5103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четвертый</w:t>
            </w:r>
          </w:p>
        </w:tc>
      </w:tr>
      <w:tr w:rsidR="00A24CEF" w:rsidTr="00DE6029">
        <w:tc>
          <w:tcPr>
            <w:tcW w:w="4560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lastRenderedPageBreak/>
              <w:t>Свидетельство о регистрации ТС</w:t>
            </w:r>
          </w:p>
        </w:tc>
        <w:tc>
          <w:tcPr>
            <w:tcW w:w="5103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нет</w:t>
            </w:r>
          </w:p>
        </w:tc>
      </w:tr>
      <w:tr w:rsidR="00A24CEF" w:rsidTr="00DE6029">
        <w:tc>
          <w:tcPr>
            <w:tcW w:w="4560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Государственный регистрационный знак</w:t>
            </w:r>
          </w:p>
        </w:tc>
        <w:tc>
          <w:tcPr>
            <w:tcW w:w="5103" w:type="dxa"/>
          </w:tcPr>
          <w:p w:rsidR="00A24CEF" w:rsidRPr="00EE05C1" w:rsidRDefault="00A24CEF" w:rsidP="00DE6029">
            <w:pPr>
              <w:pStyle w:val="ConsTitle"/>
              <w:widowControl/>
              <w:jc w:val="both"/>
              <w:rPr>
                <w:rFonts w:ascii="Times New Roman" w:hAnsi="Times New Roman"/>
                <w:b w:val="0"/>
              </w:rPr>
            </w:pPr>
            <w:r w:rsidRPr="00EE05C1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нет</w:t>
            </w:r>
          </w:p>
        </w:tc>
      </w:tr>
    </w:tbl>
    <w:p w:rsidR="00A24CEF" w:rsidRPr="00136A3D" w:rsidRDefault="00A24CEF" w:rsidP="00A24CEF">
      <w:pPr>
        <w:pStyle w:val="ConsTitle"/>
        <w:widowControl/>
        <w:ind w:left="-57" w:right="-57"/>
        <w:jc w:val="both"/>
        <w:rPr>
          <w:rFonts w:ascii="Times New Roman" w:hAnsi="Times New Roman"/>
          <w:b w:val="0"/>
        </w:rPr>
      </w:pPr>
    </w:p>
    <w:p w:rsidR="00A24CEF" w:rsidRPr="00197B90" w:rsidRDefault="00A24CEF" w:rsidP="00A24CEF">
      <w:pPr>
        <w:pStyle w:val="ConsTitle"/>
        <w:widowControl/>
        <w:ind w:left="-57" w:right="-57"/>
        <w:jc w:val="both"/>
        <w:rPr>
          <w:rFonts w:ascii="Times New Roman" w:hAnsi="Times New Roman"/>
          <w:b w:val="0"/>
          <w:sz w:val="28"/>
          <w:szCs w:val="28"/>
        </w:rPr>
      </w:pPr>
      <w:r w:rsidRPr="00197B90">
        <w:rPr>
          <w:rFonts w:ascii="Times New Roman" w:hAnsi="Times New Roman"/>
          <w:sz w:val="28"/>
          <w:szCs w:val="28"/>
        </w:rPr>
        <w:t xml:space="preserve">        2.</w:t>
      </w:r>
      <w:r w:rsidRPr="00197B90"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 w:rsidRPr="00197B90">
        <w:rPr>
          <w:rFonts w:ascii="Times New Roman" w:hAnsi="Times New Roman"/>
          <w:b w:val="0"/>
          <w:sz w:val="28"/>
          <w:szCs w:val="28"/>
        </w:rPr>
        <w:t>с даты</w:t>
      </w:r>
      <w:proofErr w:type="gramEnd"/>
      <w:r w:rsidRPr="00197B90">
        <w:rPr>
          <w:rFonts w:ascii="Times New Roman" w:hAnsi="Times New Roman"/>
          <w:b w:val="0"/>
          <w:sz w:val="28"/>
          <w:szCs w:val="28"/>
        </w:rPr>
        <w:t xml:space="preserve"> его принятия.</w:t>
      </w:r>
    </w:p>
    <w:p w:rsidR="00A24CEF" w:rsidRPr="00197B90" w:rsidRDefault="00A24CEF" w:rsidP="00A24CEF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A24CEF" w:rsidRPr="00197B90" w:rsidRDefault="00A24CEF" w:rsidP="00A24CEF">
      <w:pPr>
        <w:widowControl w:val="0"/>
        <w:autoSpaceDE w:val="0"/>
        <w:spacing w:after="0" w:line="240" w:lineRule="auto"/>
        <w:ind w:left="-57" w:right="-57" w:firstLine="709"/>
        <w:jc w:val="both"/>
        <w:rPr>
          <w:b/>
          <w:sz w:val="28"/>
          <w:szCs w:val="28"/>
        </w:rPr>
      </w:pPr>
    </w:p>
    <w:p w:rsidR="00A24CEF" w:rsidRPr="00197B90" w:rsidRDefault="00A24CEF" w:rsidP="00A24CEF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             Председатель</w:t>
      </w:r>
    </w:p>
    <w:p w:rsidR="00A24CEF" w:rsidRPr="00197B90" w:rsidRDefault="00A24CEF" w:rsidP="00A24CEF">
      <w:pPr>
        <w:widowControl w:val="0"/>
        <w:autoSpaceDE w:val="0"/>
        <w:spacing w:after="0" w:line="240" w:lineRule="auto"/>
        <w:ind w:left="-57" w:right="-57"/>
        <w:jc w:val="both"/>
        <w:rPr>
          <w:b/>
          <w:sz w:val="28"/>
          <w:szCs w:val="28"/>
        </w:rPr>
      </w:pPr>
      <w:r w:rsidRPr="00197B90">
        <w:rPr>
          <w:b/>
          <w:sz w:val="28"/>
          <w:szCs w:val="28"/>
        </w:rPr>
        <w:t xml:space="preserve">Урюпинской районной Думы                                                  </w:t>
      </w:r>
      <w:r>
        <w:rPr>
          <w:b/>
          <w:sz w:val="28"/>
          <w:szCs w:val="28"/>
        </w:rPr>
        <w:t xml:space="preserve">   </w:t>
      </w:r>
      <w:r w:rsidRPr="00197B90">
        <w:rPr>
          <w:b/>
          <w:sz w:val="28"/>
          <w:szCs w:val="28"/>
        </w:rPr>
        <w:t xml:space="preserve">Т.Е. </w:t>
      </w:r>
      <w:proofErr w:type="spellStart"/>
      <w:r w:rsidRPr="00197B90">
        <w:rPr>
          <w:b/>
          <w:sz w:val="28"/>
          <w:szCs w:val="28"/>
        </w:rPr>
        <w:t>Матыкина</w:t>
      </w:r>
      <w:proofErr w:type="spellEnd"/>
    </w:p>
    <w:p w:rsidR="00F84A20" w:rsidRDefault="00F84A20">
      <w:bookmarkStart w:id="0" w:name="_GoBack"/>
      <w:bookmarkEnd w:id="0"/>
    </w:p>
    <w:sectPr w:rsidR="00F84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DB1"/>
    <w:rsid w:val="00A24CEF"/>
    <w:rsid w:val="00CB6DB1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24CE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24CE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A24C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A24CEF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24CEF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24CEF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A24C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A24CEF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1719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2021-11-11T05:19:00Z</dcterms:created>
  <dcterms:modified xsi:type="dcterms:W3CDTF">2021-11-11T05:19:00Z</dcterms:modified>
</cp:coreProperties>
</file>