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F1EF3" w14:textId="77777777" w:rsidR="000B72B8" w:rsidRPr="000B72B8" w:rsidRDefault="000B72B8" w:rsidP="000B72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2B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ОБОБЩЕННАЯ ИНФОРМАЦИЯ</w:t>
      </w:r>
    </w:p>
    <w:p w14:paraId="3A93112A" w14:textId="77777777" w:rsidR="000B72B8" w:rsidRPr="000B72B8" w:rsidRDefault="000B72B8" w:rsidP="000B72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2B8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исполнении (ненадлежащем исполнении) лицами, замещающими муниципальную должность депутата</w:t>
      </w:r>
      <w:r w:rsidRPr="000B72B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0B72B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Урюпинской районной Думы,</w:t>
      </w:r>
      <w:r w:rsidRPr="000B72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обязанности, установленной частью 4.2 статьи 12.1 Федерального закона от 25. 12. 2008  № 273-ФЗ  "О противодействии коррупции", в 2026 году</w:t>
      </w:r>
    </w:p>
    <w:p w14:paraId="37065DA3" w14:textId="77777777" w:rsidR="000B72B8" w:rsidRPr="000B72B8" w:rsidRDefault="000B72B8" w:rsidP="000B72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3"/>
        <w:gridCol w:w="1942"/>
        <w:gridCol w:w="1935"/>
        <w:gridCol w:w="2282"/>
        <w:gridCol w:w="1935"/>
      </w:tblGrid>
      <w:tr w:rsidR="000B72B8" w:rsidRPr="000B72B8" w14:paraId="2BF39D51" w14:textId="77777777" w:rsidTr="00945049">
        <w:trPr>
          <w:jc w:val="center"/>
        </w:trPr>
        <w:tc>
          <w:tcPr>
            <w:tcW w:w="1243" w:type="dxa"/>
            <w:vMerge w:val="restart"/>
            <w:shd w:val="clear" w:color="auto" w:fill="auto"/>
          </w:tcPr>
          <w:p w14:paraId="0A4306D7" w14:textId="77777777" w:rsidR="000B72B8" w:rsidRPr="000B72B8" w:rsidRDefault="000B72B8" w:rsidP="000B7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число депутатов</w:t>
            </w:r>
          </w:p>
        </w:tc>
        <w:tc>
          <w:tcPr>
            <w:tcW w:w="8094" w:type="dxa"/>
            <w:gridSpan w:val="4"/>
            <w:shd w:val="clear" w:color="auto" w:fill="auto"/>
          </w:tcPr>
          <w:p w14:paraId="486A2AAA" w14:textId="77777777" w:rsidR="000B72B8" w:rsidRPr="000B72B8" w:rsidRDefault="000B72B8" w:rsidP="000B72B8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них:</w:t>
            </w:r>
          </w:p>
        </w:tc>
      </w:tr>
      <w:tr w:rsidR="000B72B8" w:rsidRPr="000B72B8" w14:paraId="63A37D59" w14:textId="77777777" w:rsidTr="00945049">
        <w:trPr>
          <w:jc w:val="center"/>
        </w:trPr>
        <w:tc>
          <w:tcPr>
            <w:tcW w:w="1243" w:type="dxa"/>
            <w:vMerge/>
            <w:shd w:val="clear" w:color="auto" w:fill="auto"/>
          </w:tcPr>
          <w:p w14:paraId="3BE6F2EF" w14:textId="77777777" w:rsidR="000B72B8" w:rsidRPr="000B72B8" w:rsidRDefault="000B72B8" w:rsidP="000B7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1" w:type="dxa"/>
            <w:shd w:val="clear" w:color="auto" w:fill="auto"/>
          </w:tcPr>
          <w:p w14:paraId="260291BE" w14:textId="77777777" w:rsidR="000B72B8" w:rsidRPr="000B72B8" w:rsidRDefault="000B72B8" w:rsidP="000B72B8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представивших сведения о доходах, расходах,                         об имуществе и обязательствах имущественного характера</w:t>
            </w:r>
          </w:p>
          <w:p w14:paraId="4B9DF479" w14:textId="77777777" w:rsidR="000B72B8" w:rsidRPr="000B72B8" w:rsidRDefault="000B72B8" w:rsidP="000B72B8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5" w:type="dxa"/>
            <w:shd w:val="clear" w:color="auto" w:fill="auto"/>
          </w:tcPr>
          <w:p w14:paraId="05B8A69E" w14:textId="77777777" w:rsidR="000B72B8" w:rsidRPr="000B72B8" w:rsidRDefault="000B72B8" w:rsidP="000B72B8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представивших сведения о доходах, расходах,                          об имуществе и обязательствах имущественного характера</w:t>
            </w:r>
          </w:p>
          <w:p w14:paraId="17DCBB04" w14:textId="77777777" w:rsidR="000B72B8" w:rsidRPr="000B72B8" w:rsidRDefault="000B72B8" w:rsidP="000B72B8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нарушением срока</w:t>
            </w:r>
          </w:p>
        </w:tc>
        <w:tc>
          <w:tcPr>
            <w:tcW w:w="2283" w:type="dxa"/>
            <w:shd w:val="clear" w:color="auto" w:fill="auto"/>
          </w:tcPr>
          <w:p w14:paraId="09FF441A" w14:textId="77777777" w:rsidR="000B72B8" w:rsidRPr="000B72B8" w:rsidRDefault="000B72B8" w:rsidP="000B72B8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представивших информацию о наличии оснований для непредставления сведений о доходах, расходах, об имуществе и обязательствах имущественного характера в соответствии с Указом Президента Российской Федерации от 29.12.2022 № 968 "Об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операции"</w:t>
            </w:r>
          </w:p>
        </w:tc>
        <w:tc>
          <w:tcPr>
            <w:tcW w:w="1935" w:type="dxa"/>
            <w:shd w:val="clear" w:color="auto" w:fill="auto"/>
          </w:tcPr>
          <w:p w14:paraId="20E43D0A" w14:textId="77777777" w:rsidR="000B72B8" w:rsidRPr="000B72B8" w:rsidRDefault="000B72B8" w:rsidP="000B72B8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представивших сведения о доходах, расходах, об имуществе и обязательствах имущественного характера в связи с отсутствием оснований* </w:t>
            </w:r>
          </w:p>
          <w:p w14:paraId="6F0666D2" w14:textId="77777777" w:rsidR="000B72B8" w:rsidRPr="000B72B8" w:rsidRDefault="000B72B8" w:rsidP="000B72B8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72B8" w:rsidRPr="000B72B8" w14:paraId="2C0A3AB0" w14:textId="77777777" w:rsidTr="00945049">
        <w:trPr>
          <w:trHeight w:val="379"/>
          <w:jc w:val="center"/>
        </w:trPr>
        <w:tc>
          <w:tcPr>
            <w:tcW w:w="1242" w:type="dxa"/>
            <w:shd w:val="clear" w:color="auto" w:fill="auto"/>
            <w:vAlign w:val="center"/>
          </w:tcPr>
          <w:p w14:paraId="120CB14D" w14:textId="77777777" w:rsidR="000B72B8" w:rsidRPr="000B72B8" w:rsidRDefault="000B72B8" w:rsidP="000B72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942" w:type="dxa"/>
            <w:shd w:val="clear" w:color="auto" w:fill="auto"/>
            <w:vAlign w:val="center"/>
          </w:tcPr>
          <w:p w14:paraId="0BFA9504" w14:textId="77777777" w:rsidR="000B72B8" w:rsidRPr="000B72B8" w:rsidRDefault="000B72B8" w:rsidP="000B72B8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27337D37" w14:textId="77777777" w:rsidR="000B72B8" w:rsidRPr="000B72B8" w:rsidRDefault="000B72B8" w:rsidP="000B72B8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83" w:type="dxa"/>
            <w:shd w:val="clear" w:color="auto" w:fill="auto"/>
            <w:vAlign w:val="center"/>
          </w:tcPr>
          <w:p w14:paraId="7D577ABF" w14:textId="77777777" w:rsidR="000B72B8" w:rsidRPr="000B72B8" w:rsidRDefault="000B72B8" w:rsidP="000B72B8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200CF470" w14:textId="77777777" w:rsidR="000B72B8" w:rsidRPr="000B72B8" w:rsidRDefault="000B72B8" w:rsidP="000B72B8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</w:tr>
    </w:tbl>
    <w:p w14:paraId="1F7A4F27" w14:textId="77777777" w:rsidR="000B72B8" w:rsidRPr="000B72B8" w:rsidRDefault="000B72B8" w:rsidP="000B72B8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3B3D25" w14:textId="77777777" w:rsidR="000B72B8" w:rsidRPr="000B72B8" w:rsidRDefault="000B72B8" w:rsidP="000B72B8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760307" w14:textId="435AE9D9" w:rsidR="000B72B8" w:rsidRPr="000B72B8" w:rsidRDefault="000B72B8" w:rsidP="000B72B8">
      <w:pPr>
        <w:spacing w:after="0" w:line="240" w:lineRule="exact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B72B8">
        <w:rPr>
          <w:rFonts w:ascii="Times New Roman" w:eastAsia="Times New Roman" w:hAnsi="Times New Roman" w:cs="Times New Roman"/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AE7EB1" wp14:editId="4358DE74">
                <wp:simplePos x="0" y="0"/>
                <wp:positionH relativeFrom="column">
                  <wp:posOffset>24765</wp:posOffset>
                </wp:positionH>
                <wp:positionV relativeFrom="paragraph">
                  <wp:posOffset>77470</wp:posOffset>
                </wp:positionV>
                <wp:extent cx="5743575" cy="28575"/>
                <wp:effectExtent l="9525" t="9525" r="9525" b="9525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3575" cy="28575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55CD1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1.95pt;margin-top:6.1pt;width:452.25pt;height: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" strokeweight="1.25pt"/>
            </w:pict>
          </mc:Fallback>
        </mc:AlternateContent>
      </w:r>
    </w:p>
    <w:p w14:paraId="315EE5A2" w14:textId="79167B13" w:rsidR="000B72B8" w:rsidRPr="000B72B8" w:rsidRDefault="000B72B8" w:rsidP="000B72B8">
      <w:pPr>
        <w:spacing w:after="0" w:line="240" w:lineRule="exact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B72B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</w:t>
      </w:r>
      <w:r w:rsidRPr="000B7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B72B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соответствии</w:t>
      </w:r>
      <w:r w:rsidRPr="000B7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</w:t>
      </w:r>
      <w:r w:rsidRPr="000B72B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частью 4.2 статьи 12.1 Федерального закона от 25 декабря                  2008 г.  № 273-ФЗ "О противодействии коррупции", частью 1 статьи 3 Федерального закона от 03 декабря 2012 г. № 230-ФЗ "О контроле за соответствием расходов лиц, замещающих государственные должности, и иных лиц их доходам" сведения о доходах, расходах, об имуществе и обязательствах имущественного характера представляются в случае совершения депутатом, его супругой (супругом)</w:t>
      </w:r>
      <w:r w:rsidRPr="000B72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B72B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 (или)  несовершеннолетними детьми сделок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 в течение 2025 года, если общая сумма таких сделок превышает общий доход депутата, его супруги (супруга) и несовершеннолетних детей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0B72B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 2022-2024 годы.</w:t>
      </w:r>
    </w:p>
    <w:p w14:paraId="7D0EE99B" w14:textId="77777777" w:rsidR="003D2B6B" w:rsidRDefault="003D2B6B"/>
    <w:sectPr w:rsidR="003D2B6B" w:rsidSect="000B72B8">
      <w:headerReference w:type="even" r:id="rId4"/>
      <w:headerReference w:type="default" r:id="rId5"/>
      <w:pgSz w:w="11906" w:h="16838"/>
      <w:pgMar w:top="851" w:right="1134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C3346" w14:textId="77777777" w:rsidR="00000000" w:rsidRPr="000B72B8" w:rsidRDefault="00000000" w:rsidP="00F90F74">
    <w:pPr>
      <w:pStyle w:val="ac"/>
      <w:framePr w:wrap="around" w:vAnchor="text" w:hAnchor="margin" w:xAlign="center" w:y="1"/>
      <w:rPr>
        <w:rStyle w:val="ae"/>
      </w:rPr>
    </w:pPr>
    <w:r w:rsidRPr="000B72B8">
      <w:rPr>
        <w:rStyle w:val="ae"/>
      </w:rPr>
      <w:fldChar w:fldCharType="begin"/>
    </w:r>
    <w:r w:rsidRPr="000B72B8">
      <w:rPr>
        <w:rStyle w:val="ae"/>
      </w:rPr>
      <w:instrText xml:space="preserve">PAGE  </w:instrText>
    </w:r>
    <w:r w:rsidRPr="000B72B8">
      <w:rPr>
        <w:rStyle w:val="ae"/>
      </w:rPr>
      <w:fldChar w:fldCharType="end"/>
    </w:r>
  </w:p>
  <w:p w14:paraId="2367B97B" w14:textId="77777777" w:rsidR="00000000" w:rsidRDefault="00000000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8E9BB" w14:textId="77777777" w:rsidR="00000000" w:rsidRDefault="00000000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14:paraId="485BA764" w14:textId="77777777" w:rsidR="00000000" w:rsidRDefault="00000000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1D8"/>
    <w:rsid w:val="00014681"/>
    <w:rsid w:val="000B72B8"/>
    <w:rsid w:val="002461D8"/>
    <w:rsid w:val="003D2B6B"/>
    <w:rsid w:val="005F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9FE48"/>
  <w15:chartTrackingRefBased/>
  <w15:docId w15:val="{CED545A2-3D1F-47BF-8834-1B163784D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461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61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61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61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1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1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61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61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61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61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461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461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461D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461D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461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461D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461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461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461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461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61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461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461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461D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461D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461D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461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461D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461D8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rsid w:val="000B72B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d">
    <w:name w:val="Верхний колонтитул Знак"/>
    <w:basedOn w:val="a0"/>
    <w:link w:val="ac"/>
    <w:uiPriority w:val="99"/>
    <w:rsid w:val="000B72B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e">
    <w:name w:val="page number"/>
    <w:basedOn w:val="a0"/>
    <w:rsid w:val="000B72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1733</Characters>
  <Application>Microsoft Office Word</Application>
  <DocSecurity>0</DocSecurity>
  <Lines>14</Lines>
  <Paragraphs>4</Paragraphs>
  <ScaleCrop>false</ScaleCrop>
  <Company>LightKey.Store</Company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urdua@outlook.com</dc:creator>
  <cp:keywords/>
  <dc:description/>
  <cp:lastModifiedBy>urdua@outlook.com</cp:lastModifiedBy>
  <cp:revision>2</cp:revision>
  <dcterms:created xsi:type="dcterms:W3CDTF">2026-05-07T11:09:00Z</dcterms:created>
  <dcterms:modified xsi:type="dcterms:W3CDTF">2026-05-07T11:10:00Z</dcterms:modified>
</cp:coreProperties>
</file>