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701" w:rsidRPr="00393105" w:rsidRDefault="00536701" w:rsidP="0053670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9310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4FE1F245" wp14:editId="2A18301D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23" name="Рисунок 2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36701" w:rsidRPr="00393105" w:rsidRDefault="00536701" w:rsidP="005367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36701" w:rsidRPr="00393105" w:rsidRDefault="00536701" w:rsidP="0053670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</w:p>
    <w:p w:rsidR="00536701" w:rsidRPr="00393105" w:rsidRDefault="00536701" w:rsidP="0053670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:rsidR="00536701" w:rsidRPr="00393105" w:rsidRDefault="00536701" w:rsidP="0053670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536701" w:rsidRPr="00393105" w:rsidRDefault="00536701" w:rsidP="0053670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536701" w:rsidRPr="00393105" w:rsidRDefault="00536701" w:rsidP="0053670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536701" w:rsidRPr="00393105" w:rsidRDefault="00536701" w:rsidP="00536701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536701" w:rsidRPr="00393105" w:rsidRDefault="00536701" w:rsidP="005367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536701" w:rsidRPr="00393105" w:rsidRDefault="00536701" w:rsidP="00536701">
      <w:pPr>
        <w:pStyle w:val="3"/>
        <w:spacing w:after="0" w:line="240" w:lineRule="auto"/>
        <w:jc w:val="center"/>
        <w:rPr>
          <w:rFonts w:ascii="Times New Roman" w:hAnsi="Times New Roman"/>
          <w:color w:val="auto"/>
          <w:sz w:val="16"/>
          <w:szCs w:val="16"/>
        </w:rPr>
      </w:pPr>
    </w:p>
    <w:p w:rsidR="00536701" w:rsidRPr="00393105" w:rsidRDefault="00536701" w:rsidP="00536701">
      <w:pPr>
        <w:pStyle w:val="3"/>
        <w:spacing w:after="0" w:line="240" w:lineRule="auto"/>
        <w:jc w:val="center"/>
        <w:rPr>
          <w:rFonts w:ascii="Times New Roman" w:hAnsi="Times New Roman"/>
          <w:b w:val="0"/>
          <w:i w:val="0"/>
          <w:color w:val="auto"/>
          <w:sz w:val="28"/>
          <w:szCs w:val="28"/>
        </w:rPr>
      </w:pPr>
      <w:proofErr w:type="gramStart"/>
      <w:r w:rsidRPr="00393105">
        <w:rPr>
          <w:rFonts w:ascii="Times New Roman" w:hAnsi="Times New Roman"/>
          <w:i w:val="0"/>
          <w:color w:val="auto"/>
          <w:sz w:val="28"/>
          <w:szCs w:val="28"/>
        </w:rPr>
        <w:t>Р</w:t>
      </w:r>
      <w:proofErr w:type="gramEnd"/>
      <w:r w:rsidRPr="00393105">
        <w:rPr>
          <w:rFonts w:ascii="Times New Roman" w:hAnsi="Times New Roman"/>
          <w:i w:val="0"/>
          <w:color w:val="auto"/>
          <w:sz w:val="28"/>
          <w:szCs w:val="28"/>
        </w:rPr>
        <w:t xml:space="preserve">  Е  Ш  Е  Н  И  Е</w:t>
      </w:r>
    </w:p>
    <w:p w:rsidR="00536701" w:rsidRPr="00393105" w:rsidRDefault="00536701" w:rsidP="005367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36701" w:rsidRPr="00393105" w:rsidRDefault="00536701" w:rsidP="005367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30 июля</w:t>
      </w:r>
      <w:r w:rsidRPr="00393105">
        <w:rPr>
          <w:rFonts w:ascii="Times New Roman" w:hAnsi="Times New Roman" w:cs="Times New Roman"/>
          <w:b/>
          <w:bCs/>
          <w:sz w:val="28"/>
          <w:szCs w:val="28"/>
        </w:rPr>
        <w:t xml:space="preserve"> 2025 года                        № 12/</w:t>
      </w:r>
      <w:r>
        <w:rPr>
          <w:rFonts w:ascii="Times New Roman" w:hAnsi="Times New Roman" w:cs="Times New Roman"/>
          <w:b/>
          <w:bCs/>
          <w:sz w:val="28"/>
          <w:szCs w:val="28"/>
        </w:rPr>
        <w:t>148</w:t>
      </w:r>
    </w:p>
    <w:p w:rsidR="00536701" w:rsidRDefault="00536701" w:rsidP="005367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36701" w:rsidRDefault="00536701" w:rsidP="005367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30BC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Местные нормативы градостроительного проектирования Урюпинского муниципального района Волгоградской области, утвержденные решением Урюпинской районной Думы </w:t>
      </w:r>
    </w:p>
    <w:p w:rsidR="00536701" w:rsidRPr="00DA30BC" w:rsidRDefault="00536701" w:rsidP="005367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30BC">
        <w:rPr>
          <w:rFonts w:ascii="Times New Roman" w:hAnsi="Times New Roman" w:cs="Times New Roman"/>
          <w:b/>
          <w:bCs/>
          <w:sz w:val="28"/>
          <w:szCs w:val="28"/>
        </w:rPr>
        <w:t>от 21 апреля 2021 года № 186</w:t>
      </w:r>
    </w:p>
    <w:p w:rsidR="00536701" w:rsidRPr="00DA30BC" w:rsidRDefault="00536701" w:rsidP="005367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6701" w:rsidRPr="00DA30BC" w:rsidRDefault="00536701" w:rsidP="0053670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Рассмотрев обращение главы Урюпинского муниципального района о внесении изменений в </w:t>
      </w:r>
      <w:r w:rsidRPr="00DA30BC">
        <w:rPr>
          <w:rFonts w:ascii="Times New Roman" w:hAnsi="Times New Roman" w:cs="Times New Roman"/>
          <w:bCs/>
          <w:sz w:val="28"/>
          <w:szCs w:val="28"/>
        </w:rPr>
        <w:t xml:space="preserve">Местные нормативы градостроительного проектирования Урюпинского муниципального района Волгоградской области, утвержденные решением Урюпинской районной Думы от 21 апреля 2021 года № 186, </w:t>
      </w:r>
      <w:r w:rsidRPr="00DA30BC">
        <w:rPr>
          <w:rFonts w:ascii="Times New Roman" w:hAnsi="Times New Roman" w:cs="Times New Roman"/>
          <w:sz w:val="28"/>
          <w:szCs w:val="28"/>
        </w:rPr>
        <w:t xml:space="preserve">в соответствии со статьями 8,  29.4  Градостроительного кодекса Российской Федерации, Уставом Урюпинского муниципального района Волгоградской области, Урюпинская районная Дума </w:t>
      </w:r>
      <w:r w:rsidRPr="00DA30BC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536701" w:rsidRPr="00DA30BC" w:rsidRDefault="00536701" w:rsidP="005367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  <w:r w:rsidRPr="00DA30BC">
        <w:rPr>
          <w:rFonts w:ascii="Times New Roman" w:hAnsi="Times New Roman" w:cs="Times New Roman"/>
          <w:b/>
          <w:sz w:val="28"/>
          <w:szCs w:val="28"/>
        </w:rPr>
        <w:t>1.</w:t>
      </w:r>
      <w:r w:rsidRPr="00DA30BC">
        <w:rPr>
          <w:rFonts w:ascii="Times New Roman" w:hAnsi="Times New Roman" w:cs="Times New Roman"/>
          <w:sz w:val="28"/>
          <w:szCs w:val="28"/>
        </w:rPr>
        <w:t xml:space="preserve"> Внести в Местные нормативы градостроительного проектирования Урюпинского муниципального района Волгоградской области следующие изменения:</w:t>
      </w:r>
    </w:p>
    <w:p w:rsidR="00536701" w:rsidRPr="00DA30BC" w:rsidRDefault="00536701" w:rsidP="0053670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1.1. В таблице 1 части 1.1</w:t>
      </w:r>
      <w:r w:rsidRPr="00DA30BC">
        <w:rPr>
          <w:rFonts w:ascii="Times New Roman" w:hAnsi="Times New Roman" w:cs="Times New Roman"/>
          <w:sz w:val="28"/>
          <w:szCs w:val="28"/>
        </w:rPr>
        <w:t xml:space="preserve"> «</w:t>
      </w:r>
      <w:r w:rsidRPr="00DA30BC">
        <w:rPr>
          <w:rFonts w:ascii="Times New Roman" w:eastAsia="Calibri" w:hAnsi="Times New Roman" w:cs="Times New Roman"/>
          <w:bCs/>
          <w:sz w:val="28"/>
          <w:szCs w:val="28"/>
        </w:rPr>
        <w:t>Расчетные показатели минимально допустимого уровня</w:t>
      </w:r>
      <w:r w:rsidRPr="00DA30BC">
        <w:rPr>
          <w:rFonts w:ascii="Times New Roman" w:hAnsi="Times New Roman" w:cs="Times New Roman"/>
          <w:sz w:val="28"/>
          <w:szCs w:val="28"/>
        </w:rPr>
        <w:t xml:space="preserve"> </w:t>
      </w:r>
      <w:r w:rsidRPr="00DA30BC">
        <w:rPr>
          <w:rFonts w:ascii="Times New Roman" w:eastAsia="Calibri" w:hAnsi="Times New Roman" w:cs="Times New Roman"/>
          <w:bCs/>
          <w:sz w:val="28"/>
          <w:szCs w:val="28"/>
        </w:rPr>
        <w:t>обеспеченности объектами местного значения населения</w:t>
      </w:r>
      <w:r w:rsidRPr="00DA30BC">
        <w:rPr>
          <w:rFonts w:ascii="Times New Roman" w:hAnsi="Times New Roman" w:cs="Times New Roman"/>
          <w:sz w:val="28"/>
          <w:szCs w:val="28"/>
        </w:rPr>
        <w:t xml:space="preserve"> </w:t>
      </w:r>
      <w:r w:rsidRPr="00DA30BC">
        <w:rPr>
          <w:rFonts w:ascii="Times New Roman" w:eastAsia="Calibri" w:hAnsi="Times New Roman" w:cs="Times New Roman"/>
          <w:bCs/>
          <w:sz w:val="28"/>
          <w:szCs w:val="28"/>
        </w:rPr>
        <w:t>Урюпинского муниципального района Волгоградской области и расчетные показатели максимально допустимого уровня территориальной доступности таких объектов для населения Урюпинского муниципального района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Волгоградской области» главы 1</w:t>
      </w:r>
      <w:r w:rsidRPr="00DA30BC">
        <w:rPr>
          <w:rFonts w:ascii="Times New Roman" w:eastAsia="Calibri" w:hAnsi="Times New Roman" w:cs="Times New Roman"/>
          <w:bCs/>
          <w:sz w:val="28"/>
          <w:szCs w:val="28"/>
        </w:rPr>
        <w:t xml:space="preserve"> «Основная часть местных нормативов градостроительного проектирования Урюпинского муниципального района Волгоградской области»:</w:t>
      </w:r>
    </w:p>
    <w:p w:rsidR="00536701" w:rsidRPr="00DA30BC" w:rsidRDefault="00536701" w:rsidP="0053670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A30BC">
        <w:rPr>
          <w:rFonts w:ascii="Times New Roman" w:eastAsia="Calibri" w:hAnsi="Times New Roman" w:cs="Times New Roman"/>
          <w:bCs/>
          <w:sz w:val="28"/>
          <w:szCs w:val="28"/>
        </w:rPr>
        <w:t xml:space="preserve">        а) </w:t>
      </w:r>
      <w:r w:rsidRPr="00DA30BC">
        <w:rPr>
          <w:rFonts w:ascii="Times New Roman" w:hAnsi="Times New Roman" w:cs="Times New Roman"/>
          <w:sz w:val="28"/>
          <w:szCs w:val="28"/>
        </w:rPr>
        <w:t>в разделе «</w:t>
      </w:r>
      <w:r w:rsidRPr="00DA30BC">
        <w:rPr>
          <w:rFonts w:ascii="Times New Roman" w:eastAsia="Calibri" w:hAnsi="Times New Roman" w:cs="Times New Roman"/>
          <w:sz w:val="24"/>
          <w:szCs w:val="24"/>
        </w:rPr>
        <w:t xml:space="preserve">ОБЛАСТЬ: ФИЗИЧЕСКАЯ КУЛЬТУРА И МАССОВЫЙ СПОРТ» </w:t>
      </w:r>
      <w:r w:rsidRPr="00DA30BC">
        <w:rPr>
          <w:rFonts w:ascii="Times New Roman" w:eastAsia="Calibri" w:hAnsi="Times New Roman" w:cs="Times New Roman"/>
          <w:bCs/>
          <w:sz w:val="28"/>
          <w:szCs w:val="28"/>
        </w:rPr>
        <w:t>строки 7 и 7.1 изложить в следующей редакции:</w:t>
      </w:r>
    </w:p>
    <w:p w:rsidR="00536701" w:rsidRPr="00DA30BC" w:rsidRDefault="00536701" w:rsidP="005367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842"/>
        <w:gridCol w:w="2268"/>
        <w:gridCol w:w="1417"/>
        <w:gridCol w:w="2127"/>
        <w:gridCol w:w="1701"/>
      </w:tblGrid>
      <w:tr w:rsidR="00536701" w:rsidRPr="00DA30BC" w:rsidTr="004A543E">
        <w:trPr>
          <w:trHeight w:val="769"/>
        </w:trPr>
        <w:tc>
          <w:tcPr>
            <w:tcW w:w="710" w:type="dxa"/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7.</w:t>
            </w:r>
          </w:p>
        </w:tc>
        <w:tc>
          <w:tcPr>
            <w:tcW w:w="9355" w:type="dxa"/>
            <w:gridSpan w:val="5"/>
          </w:tcPr>
          <w:p w:rsidR="00536701" w:rsidRPr="007202BC" w:rsidRDefault="0053670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Объекты в области физической культуры и массового спорта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Категория спортивного сооружения - D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Категория муниципального образования - 3</w:t>
            </w:r>
          </w:p>
        </w:tc>
      </w:tr>
      <w:tr w:rsidR="00536701" w:rsidRPr="00DA30BC" w:rsidTr="004A543E">
        <w:trPr>
          <w:trHeight w:val="747"/>
        </w:trPr>
        <w:tc>
          <w:tcPr>
            <w:tcW w:w="710" w:type="dxa"/>
            <w:vMerge w:val="restart"/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7.1</w:t>
            </w:r>
          </w:p>
        </w:tc>
        <w:tc>
          <w:tcPr>
            <w:tcW w:w="1842" w:type="dxa"/>
            <w:vMerge w:val="restart"/>
            <w:hideMark/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 xml:space="preserve">Спортивный зал, 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 xml:space="preserve">в том числе общего пользования, общей площадью </w:t>
            </w:r>
            <w:r w:rsidRPr="007202BC">
              <w:rPr>
                <w:rFonts w:ascii="Times New Roman" w:hAnsi="Times New Roman"/>
              </w:rPr>
              <w:lastRenderedPageBreak/>
              <w:t>не менее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540 квадратных метров</w:t>
            </w:r>
          </w:p>
        </w:tc>
        <w:tc>
          <w:tcPr>
            <w:tcW w:w="3685" w:type="dxa"/>
            <w:gridSpan w:val="2"/>
            <w:hideMark/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lastRenderedPageBreak/>
              <w:t>Минимально допустимый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уровень обеспеченности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объектами местного значения</w:t>
            </w:r>
          </w:p>
        </w:tc>
        <w:tc>
          <w:tcPr>
            <w:tcW w:w="3828" w:type="dxa"/>
            <w:gridSpan w:val="2"/>
            <w:hideMark/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Максимально допустимый уровень территориальной доступности     объектами местного значения</w:t>
            </w:r>
          </w:p>
        </w:tc>
      </w:tr>
      <w:tr w:rsidR="00536701" w:rsidRPr="00DA30BC" w:rsidTr="004A543E">
        <w:tc>
          <w:tcPr>
            <w:tcW w:w="710" w:type="dxa"/>
            <w:vMerge/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hideMark/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Параметр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обеспеченности,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lastRenderedPageBreak/>
              <w:t>единица измерения</w:t>
            </w:r>
          </w:p>
        </w:tc>
        <w:tc>
          <w:tcPr>
            <w:tcW w:w="1417" w:type="dxa"/>
            <w:hideMark/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lastRenderedPageBreak/>
              <w:t>Показатель</w:t>
            </w:r>
          </w:p>
        </w:tc>
        <w:tc>
          <w:tcPr>
            <w:tcW w:w="2127" w:type="dxa"/>
            <w:hideMark/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Параметр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доступности,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lastRenderedPageBreak/>
              <w:t>единица измерения</w:t>
            </w:r>
          </w:p>
        </w:tc>
        <w:tc>
          <w:tcPr>
            <w:tcW w:w="1701" w:type="dxa"/>
            <w:hideMark/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lastRenderedPageBreak/>
              <w:t>Показатель</w:t>
            </w:r>
          </w:p>
        </w:tc>
      </w:tr>
      <w:tr w:rsidR="00536701" w:rsidRPr="00DA30BC" w:rsidTr="004A543E">
        <w:tc>
          <w:tcPr>
            <w:tcW w:w="710" w:type="dxa"/>
            <w:vMerge/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  <w:hideMark/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hideMark/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Количество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объектов на 7000  чел.</w:t>
            </w:r>
          </w:p>
        </w:tc>
        <w:tc>
          <w:tcPr>
            <w:tcW w:w="1417" w:type="dxa"/>
            <w:hideMark/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1</w:t>
            </w:r>
          </w:p>
        </w:tc>
        <w:tc>
          <w:tcPr>
            <w:tcW w:w="2127" w:type="dxa"/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Транспортная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доступность, минуты</w:t>
            </w:r>
          </w:p>
        </w:tc>
        <w:tc>
          <w:tcPr>
            <w:tcW w:w="1701" w:type="dxa"/>
            <w:hideMark/>
          </w:tcPr>
          <w:p w:rsidR="00536701" w:rsidRPr="007202BC" w:rsidRDefault="0053670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90</w:t>
            </w:r>
          </w:p>
        </w:tc>
      </w:tr>
    </w:tbl>
    <w:p w:rsidR="00536701" w:rsidRPr="00DA30BC" w:rsidRDefault="00536701" w:rsidP="00536701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</w:p>
    <w:p w:rsidR="00536701" w:rsidRPr="00DA30BC" w:rsidRDefault="00536701" w:rsidP="00536701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A30BC">
        <w:rPr>
          <w:rFonts w:ascii="Times New Roman" w:eastAsia="Calibri" w:hAnsi="Times New Roman" w:cs="Times New Roman"/>
          <w:bCs/>
          <w:sz w:val="28"/>
          <w:szCs w:val="28"/>
        </w:rPr>
        <w:t xml:space="preserve">        б) дополнить разделом следующего содержания:</w:t>
      </w:r>
    </w:p>
    <w:p w:rsidR="00536701" w:rsidRPr="00DA30BC" w:rsidRDefault="00536701" w:rsidP="00536701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</w:p>
    <w:tbl>
      <w:tblPr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1842"/>
        <w:gridCol w:w="2268"/>
        <w:gridCol w:w="1417"/>
        <w:gridCol w:w="2127"/>
        <w:gridCol w:w="1701"/>
      </w:tblGrid>
      <w:tr w:rsidR="00536701" w:rsidRPr="00DA30BC" w:rsidTr="004A543E"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01" w:rsidRPr="00E670C5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670C5">
              <w:rPr>
                <w:rFonts w:ascii="Times New Roman" w:eastAsia="Calibri" w:hAnsi="Times New Roman"/>
                <w:sz w:val="20"/>
                <w:szCs w:val="20"/>
              </w:rPr>
              <w:t xml:space="preserve">ОБЛАСТЬ: ПРЕДУПРЕЖДЕНИЕ ЧРЕЗВЫЧАЙНЫХ СИТУАЦИЙ </w:t>
            </w:r>
            <w:proofErr w:type="gramStart"/>
            <w:r w:rsidRPr="00E670C5">
              <w:rPr>
                <w:rFonts w:ascii="Times New Roman" w:eastAsia="Calibri" w:hAnsi="Times New Roman"/>
                <w:sz w:val="20"/>
                <w:szCs w:val="20"/>
              </w:rPr>
              <w:t>МЕЖМУНИЦИПАЛЬНОГО</w:t>
            </w:r>
            <w:proofErr w:type="gramEnd"/>
            <w:r w:rsidRPr="00E670C5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</w:p>
          <w:p w:rsidR="00536701" w:rsidRPr="00E670C5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670C5">
              <w:rPr>
                <w:rFonts w:ascii="Times New Roman" w:eastAsia="Calibri" w:hAnsi="Times New Roman"/>
                <w:sz w:val="20"/>
                <w:szCs w:val="20"/>
              </w:rPr>
              <w:t xml:space="preserve">И РЕГИОНАЛЬНОГО ХАРАКТЕРА, СТИХИЙНЫХ БЕДСТВИЙ, ПОЖАРОВ, ЭПИДЕМИЙ 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670C5">
              <w:rPr>
                <w:rFonts w:ascii="Times New Roman" w:eastAsia="Calibri" w:hAnsi="Times New Roman"/>
                <w:sz w:val="20"/>
                <w:szCs w:val="20"/>
              </w:rPr>
              <w:t>И ЛИКВИДАЦИЯ ИХ ПОСЛЕДСТВИЙ</w:t>
            </w:r>
          </w:p>
        </w:tc>
      </w:tr>
      <w:tr w:rsidR="00536701" w:rsidRPr="00DA30BC" w:rsidTr="004A543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14</w:t>
            </w:r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01" w:rsidRPr="007202BC" w:rsidRDefault="0053670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 xml:space="preserve">Объекты предупреждения чрезвычайных ситуаций межмуниципального и регионального характера, стихийных бедствий, пожаров, эпидемий и ликвидации их последствий </w:t>
            </w:r>
          </w:p>
        </w:tc>
      </w:tr>
      <w:tr w:rsidR="00536701" w:rsidRPr="00DA30BC" w:rsidTr="004A543E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</w:rPr>
            </w:pPr>
            <w:r w:rsidRPr="007202BC">
              <w:rPr>
                <w:rFonts w:ascii="Times New Roman" w:hAnsi="Times New Roman"/>
              </w:rPr>
              <w:t>14.1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 xml:space="preserve">Убежища, 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7202BC">
              <w:rPr>
                <w:rFonts w:ascii="Times New Roman" w:hAnsi="Times New Roman"/>
              </w:rPr>
              <w:t>противо</w:t>
            </w:r>
            <w:proofErr w:type="spellEnd"/>
            <w:r w:rsidRPr="007202BC">
              <w:rPr>
                <w:rFonts w:ascii="Times New Roman" w:hAnsi="Times New Roman"/>
              </w:rPr>
              <w:t>-радиационные</w:t>
            </w:r>
            <w:proofErr w:type="gramEnd"/>
            <w:r w:rsidRPr="007202BC">
              <w:rPr>
                <w:rFonts w:ascii="Times New Roman" w:hAnsi="Times New Roman"/>
              </w:rPr>
              <w:t xml:space="preserve"> 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укрытия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 xml:space="preserve">в сельском 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7202BC">
              <w:rPr>
                <w:rFonts w:ascii="Times New Roman" w:hAnsi="Times New Roman"/>
              </w:rPr>
              <w:t>поселении</w:t>
            </w:r>
            <w:proofErr w:type="gramEnd"/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Минимально допустимый уровень обеспеченности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объектами местного значения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Максимально допустимый уровень территориальной доступности     объектами местного значения</w:t>
            </w:r>
          </w:p>
        </w:tc>
      </w:tr>
      <w:tr w:rsidR="00536701" w:rsidRPr="00DA30BC" w:rsidTr="004A543E"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Параметр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 xml:space="preserve">обеспеченности, 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Параметр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доступности,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Показатель</w:t>
            </w:r>
          </w:p>
        </w:tc>
      </w:tr>
      <w:tr w:rsidR="00536701" w:rsidRPr="00DA30BC" w:rsidTr="004A543E"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Показатель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вместимости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(кв. м) на 1000 укрываемых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500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Пешеходная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доступность,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километры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1 – для защитных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сооружений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 xml:space="preserve">гражданской обороны (кроме </w:t>
            </w:r>
            <w:proofErr w:type="spellStart"/>
            <w:r w:rsidRPr="007202BC">
              <w:rPr>
                <w:rFonts w:ascii="Times New Roman" w:hAnsi="Times New Roman"/>
              </w:rPr>
              <w:t>противоради</w:t>
            </w:r>
            <w:proofErr w:type="gramStart"/>
            <w:r w:rsidRPr="007202BC">
              <w:rPr>
                <w:rFonts w:ascii="Times New Roman" w:hAnsi="Times New Roman"/>
              </w:rPr>
              <w:t>а</w:t>
            </w:r>
            <w:proofErr w:type="spellEnd"/>
            <w:r w:rsidRPr="007202BC">
              <w:rPr>
                <w:rFonts w:ascii="Times New Roman" w:hAnsi="Times New Roman"/>
              </w:rPr>
              <w:t>-</w:t>
            </w:r>
            <w:proofErr w:type="gramEnd"/>
            <w:r w:rsidRPr="007202BC">
              <w:rPr>
                <w:rFonts w:ascii="Times New Roman" w:hAnsi="Times New Roman"/>
              </w:rPr>
              <w:t xml:space="preserve"> </w:t>
            </w:r>
            <w:proofErr w:type="spellStart"/>
            <w:r w:rsidRPr="007202BC">
              <w:rPr>
                <w:rFonts w:ascii="Times New Roman" w:hAnsi="Times New Roman"/>
              </w:rPr>
              <w:t>ционных</w:t>
            </w:r>
            <w:proofErr w:type="spellEnd"/>
            <w:r w:rsidRPr="007202BC">
              <w:rPr>
                <w:rFonts w:ascii="Times New Roman" w:hAnsi="Times New Roman"/>
              </w:rPr>
              <w:t xml:space="preserve"> укрытий;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 xml:space="preserve">3 – для </w:t>
            </w:r>
            <w:proofErr w:type="spellStart"/>
            <w:proofErr w:type="gramStart"/>
            <w:r w:rsidRPr="007202BC">
              <w:rPr>
                <w:rFonts w:ascii="Times New Roman" w:hAnsi="Times New Roman"/>
              </w:rPr>
              <w:t>противо</w:t>
            </w:r>
            <w:proofErr w:type="spellEnd"/>
            <w:r w:rsidRPr="007202BC">
              <w:rPr>
                <w:rFonts w:ascii="Times New Roman" w:hAnsi="Times New Roman"/>
              </w:rPr>
              <w:t>-радиационных</w:t>
            </w:r>
            <w:proofErr w:type="gramEnd"/>
            <w:r w:rsidRPr="007202BC">
              <w:rPr>
                <w:rFonts w:ascii="Times New Roman" w:hAnsi="Times New Roman"/>
              </w:rPr>
              <w:t xml:space="preserve"> укрытий</w:t>
            </w:r>
          </w:p>
        </w:tc>
      </w:tr>
    </w:tbl>
    <w:p w:rsidR="00536701" w:rsidRPr="00DA30BC" w:rsidRDefault="00536701" w:rsidP="005367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</w:p>
    <w:p w:rsidR="00536701" w:rsidRPr="00DA30BC" w:rsidRDefault="00536701" w:rsidP="005367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A30BC">
        <w:rPr>
          <w:rFonts w:ascii="Times New Roman" w:eastAsia="Calibri" w:hAnsi="Times New Roman" w:cs="Times New Roman"/>
          <w:bCs/>
          <w:sz w:val="28"/>
          <w:szCs w:val="28"/>
        </w:rPr>
        <w:t xml:space="preserve">        1.2. В таблице 2 «Обоснование расчетных показателей» пункта 2.1 глав</w:t>
      </w:r>
      <w:r>
        <w:rPr>
          <w:rFonts w:ascii="Times New Roman" w:eastAsia="Calibri" w:hAnsi="Times New Roman" w:cs="Times New Roman"/>
          <w:bCs/>
          <w:sz w:val="28"/>
          <w:szCs w:val="28"/>
        </w:rPr>
        <w:t>ы 2</w:t>
      </w:r>
      <w:r w:rsidRPr="00DA30BC">
        <w:rPr>
          <w:rFonts w:ascii="Times New Roman" w:eastAsia="Calibri" w:hAnsi="Times New Roman" w:cs="Times New Roman"/>
          <w:bCs/>
          <w:sz w:val="28"/>
          <w:szCs w:val="28"/>
        </w:rPr>
        <w:t xml:space="preserve"> «Мате</w:t>
      </w:r>
      <w:r>
        <w:rPr>
          <w:rFonts w:ascii="Times New Roman" w:eastAsia="Calibri" w:hAnsi="Times New Roman" w:cs="Times New Roman"/>
          <w:bCs/>
          <w:sz w:val="28"/>
          <w:szCs w:val="28"/>
        </w:rPr>
        <w:t>риалы по обоснованию расчетных п</w:t>
      </w:r>
      <w:r w:rsidRPr="00DA30BC">
        <w:rPr>
          <w:rFonts w:ascii="Times New Roman" w:eastAsia="Calibri" w:hAnsi="Times New Roman" w:cs="Times New Roman"/>
          <w:bCs/>
          <w:sz w:val="28"/>
          <w:szCs w:val="28"/>
        </w:rPr>
        <w:t>оказателей, содержащихся в основной части местных нормативов градостроительного проектирования»:</w:t>
      </w:r>
    </w:p>
    <w:p w:rsidR="00536701" w:rsidRPr="00DA30BC" w:rsidRDefault="00536701" w:rsidP="0053670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A30BC">
        <w:rPr>
          <w:rFonts w:ascii="Times New Roman" w:eastAsia="Calibri" w:hAnsi="Times New Roman" w:cs="Times New Roman"/>
          <w:bCs/>
          <w:sz w:val="28"/>
          <w:szCs w:val="28"/>
        </w:rPr>
        <w:t xml:space="preserve">        а) в разделе «</w:t>
      </w:r>
      <w:r w:rsidRPr="00DA30BC">
        <w:rPr>
          <w:rFonts w:ascii="Times New Roman" w:eastAsia="Calibri" w:hAnsi="Times New Roman" w:cs="Times New Roman"/>
          <w:sz w:val="28"/>
          <w:szCs w:val="28"/>
        </w:rPr>
        <w:t xml:space="preserve">ОБЛАСТЬ: ФИЗИЧЕСКАЯ КУЛЬТУРА И МАССОВЫЙ СПОРТ» </w:t>
      </w:r>
      <w:r w:rsidRPr="00DA30BC">
        <w:rPr>
          <w:rFonts w:ascii="Times New Roman" w:eastAsia="Calibri" w:hAnsi="Times New Roman" w:cs="Times New Roman"/>
          <w:bCs/>
          <w:sz w:val="28"/>
          <w:szCs w:val="28"/>
        </w:rPr>
        <w:t>строки 7 и 7.1 изложить в следующей редакции:</w:t>
      </w:r>
    </w:p>
    <w:p w:rsidR="00536701" w:rsidRPr="00DA30BC" w:rsidRDefault="00536701" w:rsidP="0053670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</w:p>
    <w:tbl>
      <w:tblPr>
        <w:tblW w:w="992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3970"/>
        <w:gridCol w:w="3686"/>
      </w:tblGrid>
      <w:tr w:rsidR="00536701" w:rsidRPr="00DA30BC" w:rsidTr="004A543E">
        <w:tc>
          <w:tcPr>
            <w:tcW w:w="567" w:type="dxa"/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7.</w:t>
            </w:r>
          </w:p>
        </w:tc>
        <w:tc>
          <w:tcPr>
            <w:tcW w:w="9357" w:type="dxa"/>
            <w:gridSpan w:val="3"/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Объекты в области физической культуры и массового спорта</w:t>
            </w:r>
          </w:p>
        </w:tc>
      </w:tr>
      <w:tr w:rsidR="00536701" w:rsidRPr="00DA30BC" w:rsidTr="004A543E">
        <w:trPr>
          <w:trHeight w:val="949"/>
        </w:trPr>
        <w:tc>
          <w:tcPr>
            <w:tcW w:w="567" w:type="dxa"/>
            <w:vMerge w:val="restart"/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7.1</w:t>
            </w:r>
          </w:p>
        </w:tc>
        <w:tc>
          <w:tcPr>
            <w:tcW w:w="1701" w:type="dxa"/>
            <w:vMerge w:val="restart"/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Спортивный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зал, в том числе общего пользования, общей площадью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не менее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540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квадратных метров</w:t>
            </w:r>
          </w:p>
        </w:tc>
        <w:tc>
          <w:tcPr>
            <w:tcW w:w="3970" w:type="dxa"/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Основания установления значений минимально допустимого уровня обеспеченности объектами местного значения</w:t>
            </w:r>
          </w:p>
        </w:tc>
        <w:tc>
          <w:tcPr>
            <w:tcW w:w="3686" w:type="dxa"/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 xml:space="preserve">Основания установления значений максимально допустимого уровня территориальной доступности 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объектов местного значения</w:t>
            </w:r>
          </w:p>
        </w:tc>
      </w:tr>
      <w:tr w:rsidR="00536701" w:rsidRPr="00DA30BC" w:rsidTr="004A543E">
        <w:tc>
          <w:tcPr>
            <w:tcW w:w="567" w:type="dxa"/>
            <w:vMerge/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Установление минимально допустимого уровня обеспеченности для объекта: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спортивный зал, в том числе общего пользования, общей площадью не менее 540 квадратных  метров.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 xml:space="preserve">Показатель: Количество объектов - 1 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на 7000 чел. &lt;*&gt;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Источники и исходные данные: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1) Форма федерального статистического наблюдения 1-ФК;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2) Письмо комитета физической культуры и спорта Волгоградской области № 09-01-08/3165 от 29.08.2024;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3) Статистическое обозрение "Население Волгоградской области".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 xml:space="preserve">Расчет: Показатель определяется </w:t>
            </w:r>
            <w:r w:rsidRPr="007202BC">
              <w:rPr>
                <w:rFonts w:ascii="Times New Roman" w:hAnsi="Times New Roman"/>
              </w:rPr>
              <w:lastRenderedPageBreak/>
              <w:t>расчетным путем: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Общее количество объектов в муниципальных районах Волгоградской области (источник 2) - 131 шт.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Общая численность в муниципальных районах (источник 3) - 869467 чел.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 xml:space="preserve">№ = 869467 / 131 = 6637,15 7000 чел. 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на 1 объект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Примечание: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 xml:space="preserve">&lt;*&gt; Показатель рассчитывается для категории 3, 4 (п. 2 Приказ </w:t>
            </w:r>
            <w:proofErr w:type="spellStart"/>
            <w:r w:rsidRPr="007202BC">
              <w:rPr>
                <w:rFonts w:ascii="Times New Roman" w:hAnsi="Times New Roman"/>
              </w:rPr>
              <w:t>Минспорта</w:t>
            </w:r>
            <w:proofErr w:type="spellEnd"/>
            <w:r w:rsidRPr="007202BC">
              <w:rPr>
                <w:rFonts w:ascii="Times New Roman" w:hAnsi="Times New Roman"/>
              </w:rPr>
              <w:t xml:space="preserve"> России № 649).</w:t>
            </w:r>
          </w:p>
        </w:tc>
        <w:tc>
          <w:tcPr>
            <w:tcW w:w="3686" w:type="dxa"/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lastRenderedPageBreak/>
              <w:t xml:space="preserve">Установление максимально допустимого уровня территориальной доступности 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для объекта: спортивный зал, в том числе общего пользования, общей площадью не менее 540 квадратных метров.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Показатель: Транспортная доступность, минуты - 90 мин.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Источники и исходные данные: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1) Форма федерального статистического наблюдения 1-ФК;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2) Письмо комитета физической культуры и спорта Волгоградской области № 09-01-08/2589 от 10.07.2024;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lastRenderedPageBreak/>
              <w:t>3) Статистическое обозрение "Население Волгоградской области"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 xml:space="preserve">4) Приказ </w:t>
            </w:r>
            <w:proofErr w:type="spellStart"/>
            <w:r w:rsidRPr="007202BC">
              <w:rPr>
                <w:rFonts w:ascii="Times New Roman" w:hAnsi="Times New Roman"/>
              </w:rPr>
              <w:t>Минспорта</w:t>
            </w:r>
            <w:proofErr w:type="spellEnd"/>
            <w:r w:rsidRPr="007202BC">
              <w:rPr>
                <w:rFonts w:ascii="Times New Roman" w:hAnsi="Times New Roman"/>
              </w:rPr>
              <w:t xml:space="preserve"> России № 649.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 xml:space="preserve">Расчет: Показатель определяется 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нормативным путем</w:t>
            </w:r>
          </w:p>
        </w:tc>
      </w:tr>
    </w:tbl>
    <w:p w:rsidR="00536701" w:rsidRPr="00DA30BC" w:rsidRDefault="00536701" w:rsidP="0053670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36701" w:rsidRPr="00DA30BC" w:rsidRDefault="00536701" w:rsidP="005367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A30BC">
        <w:rPr>
          <w:rFonts w:ascii="Times New Roman" w:eastAsia="Calibri" w:hAnsi="Times New Roman" w:cs="Times New Roman"/>
          <w:bCs/>
          <w:sz w:val="28"/>
          <w:szCs w:val="28"/>
        </w:rPr>
        <w:t xml:space="preserve">        б) дополнить разделом следующего содержания:</w:t>
      </w:r>
    </w:p>
    <w:p w:rsidR="00536701" w:rsidRPr="00DA30BC" w:rsidRDefault="00536701" w:rsidP="00536701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9"/>
        <w:gridCol w:w="1690"/>
        <w:gridCol w:w="3969"/>
        <w:gridCol w:w="3685"/>
      </w:tblGrid>
      <w:tr w:rsidR="00536701" w:rsidRPr="007202BC" w:rsidTr="004A543E">
        <w:tc>
          <w:tcPr>
            <w:tcW w:w="9923" w:type="dxa"/>
            <w:gridSpan w:val="4"/>
          </w:tcPr>
          <w:p w:rsidR="00536701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7202BC">
              <w:rPr>
                <w:rFonts w:ascii="Times New Roman" w:eastAsia="Calibri" w:hAnsi="Times New Roman"/>
                <w:sz w:val="20"/>
                <w:szCs w:val="20"/>
              </w:rPr>
              <w:t xml:space="preserve">ОБЛАСТЬ: ПРЕДУПРЕЖДЕНИЕ ЧРЕЗВЫЧАЙНЫХ СИТУАЦИЙ </w:t>
            </w:r>
            <w:proofErr w:type="gramStart"/>
            <w:r w:rsidRPr="007202BC">
              <w:rPr>
                <w:rFonts w:ascii="Times New Roman" w:eastAsia="Calibri" w:hAnsi="Times New Roman"/>
                <w:sz w:val="20"/>
                <w:szCs w:val="20"/>
              </w:rPr>
              <w:t>МЕЖМУНИЦИПАЛЬНОГО</w:t>
            </w:r>
            <w:proofErr w:type="gramEnd"/>
            <w:r w:rsidRPr="007202BC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</w:p>
          <w:p w:rsidR="00536701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7202BC">
              <w:rPr>
                <w:rFonts w:ascii="Times New Roman" w:eastAsia="Calibri" w:hAnsi="Times New Roman"/>
                <w:sz w:val="20"/>
                <w:szCs w:val="20"/>
              </w:rPr>
              <w:t xml:space="preserve">И РЕГИОНАЛЬНОГО ХАРАКТЕРА, СТИХИЙНЫХ БЕДСТВИЙ, ПОЖАРОВ, ЭПИДЕМИЙ 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02BC">
              <w:rPr>
                <w:rFonts w:ascii="Times New Roman" w:eastAsia="Calibri" w:hAnsi="Times New Roman"/>
                <w:sz w:val="20"/>
                <w:szCs w:val="20"/>
              </w:rPr>
              <w:t>И ЛИКВИДАЦИЯ ИХ ПОСЛЕДСТВИЙ</w:t>
            </w:r>
            <w:r w:rsidRPr="007202B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536701" w:rsidRPr="007202BC" w:rsidTr="004A543E">
        <w:tc>
          <w:tcPr>
            <w:tcW w:w="579" w:type="dxa"/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14</w:t>
            </w:r>
          </w:p>
        </w:tc>
        <w:tc>
          <w:tcPr>
            <w:tcW w:w="9344" w:type="dxa"/>
            <w:gridSpan w:val="3"/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Объекты в области предупреждения чрезвычайных ситуаций межмуниципального и регионального характера, стихийных бедствий, пожаров, эпидемий и ликвидации их последствий</w:t>
            </w:r>
          </w:p>
        </w:tc>
      </w:tr>
      <w:tr w:rsidR="00536701" w:rsidRPr="007202BC" w:rsidTr="004A543E">
        <w:tc>
          <w:tcPr>
            <w:tcW w:w="579" w:type="dxa"/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14.1</w:t>
            </w:r>
          </w:p>
        </w:tc>
        <w:tc>
          <w:tcPr>
            <w:tcW w:w="1690" w:type="dxa"/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 xml:space="preserve">Убежища, </w:t>
            </w:r>
            <w:proofErr w:type="spellStart"/>
            <w:proofErr w:type="gramStart"/>
            <w:r w:rsidRPr="007202BC">
              <w:rPr>
                <w:rFonts w:ascii="Times New Roman" w:hAnsi="Times New Roman"/>
              </w:rPr>
              <w:t>противо</w:t>
            </w:r>
            <w:proofErr w:type="spellEnd"/>
            <w:r w:rsidRPr="007202BC">
              <w:rPr>
                <w:rFonts w:ascii="Times New Roman" w:hAnsi="Times New Roman"/>
              </w:rPr>
              <w:t>-радиационные</w:t>
            </w:r>
            <w:proofErr w:type="gramEnd"/>
            <w:r w:rsidRPr="007202BC">
              <w:rPr>
                <w:rFonts w:ascii="Times New Roman" w:hAnsi="Times New Roman"/>
              </w:rPr>
              <w:t xml:space="preserve"> укрытия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в сельском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 xml:space="preserve"> </w:t>
            </w:r>
            <w:proofErr w:type="gramStart"/>
            <w:r w:rsidRPr="007202BC">
              <w:rPr>
                <w:rFonts w:ascii="Times New Roman" w:hAnsi="Times New Roman"/>
              </w:rPr>
              <w:t>поселении</w:t>
            </w:r>
            <w:proofErr w:type="gramEnd"/>
            <w:r w:rsidRPr="007202B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9" w:type="dxa"/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Установление минимально допустимого уровня обеспеченности для объекта: убежища, противорадиационные укрытия в городском и сельском поселении.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 xml:space="preserve">Показатель: Показатель вместимости (кв. м) на 1000 </w:t>
            </w:r>
            <w:proofErr w:type="gramStart"/>
            <w:r w:rsidRPr="007202BC">
              <w:rPr>
                <w:rFonts w:ascii="Times New Roman" w:hAnsi="Times New Roman"/>
              </w:rPr>
              <w:t>укрываемых</w:t>
            </w:r>
            <w:proofErr w:type="gramEnd"/>
            <w:r w:rsidRPr="007202BC">
              <w:rPr>
                <w:rFonts w:ascii="Times New Roman" w:hAnsi="Times New Roman"/>
              </w:rPr>
              <w:t xml:space="preserve"> - 500 кв. м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Источники и исходные данные: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7202BC">
              <w:rPr>
                <w:rFonts w:ascii="Times New Roman" w:hAnsi="Times New Roman"/>
              </w:rPr>
              <w:t>СП 88.13330.2022 "СНиП II-11-77* Защитные сооружения гражданской обороны" (утв. приказом Министерства строительства и жилищно-коммунального хозяйства Российской</w:t>
            </w:r>
            <w:proofErr w:type="gramEnd"/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Федерации от 21.12.2022 № 1101/</w:t>
            </w:r>
            <w:proofErr w:type="spellStart"/>
            <w:proofErr w:type="gramStart"/>
            <w:r w:rsidRPr="007202BC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7202BC">
              <w:rPr>
                <w:rFonts w:ascii="Times New Roman" w:hAnsi="Times New Roman"/>
              </w:rPr>
              <w:t>)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  <w:tc>
          <w:tcPr>
            <w:tcW w:w="3685" w:type="dxa"/>
          </w:tcPr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 xml:space="preserve">Установление максимально допустимого уровня территориальной доступности </w:t>
            </w:r>
            <w:proofErr w:type="gramStart"/>
            <w:r w:rsidRPr="007202BC">
              <w:rPr>
                <w:rFonts w:ascii="Times New Roman" w:hAnsi="Times New Roman"/>
              </w:rPr>
              <w:t>для</w:t>
            </w:r>
            <w:proofErr w:type="gramEnd"/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объекта: убежища, противорадиационные укрытия в городском и сельском поселении.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 xml:space="preserve">Показатель: Пешеходная доступность, км: 1 - для защитных сооружений </w:t>
            </w:r>
            <w:proofErr w:type="gramStart"/>
            <w:r w:rsidRPr="007202BC">
              <w:rPr>
                <w:rFonts w:ascii="Times New Roman" w:hAnsi="Times New Roman"/>
              </w:rPr>
              <w:t>гражданской</w:t>
            </w:r>
            <w:proofErr w:type="gramEnd"/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 xml:space="preserve">обороны (кроме противорадиационных укрытий; 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3 - для противорадиационных укрытий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Источники и исходные данные: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СП 88.13330.2022 "СНиП II-11-77* Защитные сооружения гражданской обороны" (утв. приказом Министерства строительства и жилищно-коммунального хозяйства Российской Федерации от 21.12.2022 № 1101/</w:t>
            </w:r>
            <w:proofErr w:type="spellStart"/>
            <w:proofErr w:type="gramStart"/>
            <w:r w:rsidRPr="007202BC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7202BC">
              <w:rPr>
                <w:rFonts w:ascii="Times New Roman" w:hAnsi="Times New Roman"/>
              </w:rPr>
              <w:t>).</w:t>
            </w:r>
          </w:p>
          <w:p w:rsidR="00536701" w:rsidRPr="007202BC" w:rsidRDefault="0053670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7202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</w:tr>
    </w:tbl>
    <w:p w:rsidR="00536701" w:rsidRPr="00DA30BC" w:rsidRDefault="00536701" w:rsidP="00536701">
      <w:pPr>
        <w:adjustRightInd w:val="0"/>
        <w:spacing w:after="0" w:line="240" w:lineRule="auto"/>
        <w:ind w:firstLine="283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DA30BC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536701" w:rsidRPr="00DA30BC" w:rsidRDefault="00536701" w:rsidP="00536701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DA30BC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DA30B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A30BC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536701" w:rsidRPr="00DA30BC" w:rsidRDefault="00536701" w:rsidP="005367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3. </w:t>
      </w:r>
      <w:r w:rsidRPr="00DA30BC">
        <w:rPr>
          <w:rFonts w:ascii="Times New Roman" w:hAnsi="Times New Roman" w:cs="Times New Roman"/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536701" w:rsidRDefault="00536701" w:rsidP="0053670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6701" w:rsidRPr="00DA30BC" w:rsidRDefault="00536701" w:rsidP="0053670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6701" w:rsidRPr="00DA30BC" w:rsidRDefault="00536701" w:rsidP="0053670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                                  Глава</w:t>
      </w:r>
    </w:p>
    <w:p w:rsidR="00536701" w:rsidRPr="00DA30BC" w:rsidRDefault="00536701" w:rsidP="0053670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>Урюпинской районной Думы         Урюпинского муниципального района</w:t>
      </w:r>
    </w:p>
    <w:p w:rsidR="00536701" w:rsidRPr="00DA30BC" w:rsidRDefault="00536701" w:rsidP="0053670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36701" w:rsidRDefault="00536701" w:rsidP="0053670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DA30BC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А.Ю. Максимов</w:t>
      </w:r>
      <w:bookmarkStart w:id="0" w:name="_GoBack"/>
      <w:bookmarkEnd w:id="0"/>
    </w:p>
    <w:sectPr w:rsidR="00536701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30B5"/>
    <w:rsid w:val="000106FA"/>
    <w:rsid w:val="00536701"/>
    <w:rsid w:val="00DB30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701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536701"/>
    <w:pPr>
      <w:outlineLvl w:val="2"/>
    </w:pPr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536701"/>
    <w:rPr>
      <w:rFonts w:ascii="XO Thames" w:eastAsia="Times New Roman" w:hAnsi="XO Thames" w:cs="Times New Roman"/>
      <w:b/>
      <w:i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1096</Words>
  <Characters>6249</Characters>
  <Application>Microsoft Office Word</Application>
  <DocSecurity>0</DocSecurity>
  <Lines>52</Lines>
  <Paragraphs>14</Paragraphs>
  <ScaleCrop>false</ScaleCrop>
  <Company/>
  <LinksUpToDate>false</LinksUpToDate>
  <CharactersWithSpaces>7331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2025-07-29T10:51:00Z</dcterms:created>
  <dcterms:modified xsi:type="dcterms:W3CDTF">2025-07-29T10:52:00Z</dcterms:modified>
</cp:coreProperties>
</file>