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851" w:rsidRPr="00393105" w:rsidRDefault="004A5851" w:rsidP="004A585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310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3085AEB9" wp14:editId="138CB4F8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31" name="Рисунок 3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5851" w:rsidRPr="00393105" w:rsidRDefault="004A5851" w:rsidP="004A58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A5851" w:rsidRPr="00393105" w:rsidRDefault="004A5851" w:rsidP="004A585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4A5851" w:rsidRPr="00393105" w:rsidRDefault="004A5851" w:rsidP="004A585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:rsidR="004A5851" w:rsidRPr="00393105" w:rsidRDefault="004A5851" w:rsidP="004A585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4A5851" w:rsidRPr="00393105" w:rsidRDefault="004A5851" w:rsidP="004A585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4A5851" w:rsidRPr="00393105" w:rsidRDefault="004A5851" w:rsidP="004A585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4A5851" w:rsidRPr="00393105" w:rsidRDefault="004A5851" w:rsidP="004A585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4A5851" w:rsidRPr="00393105" w:rsidRDefault="00D85319" w:rsidP="004A58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4A5851" w:rsidRPr="00393105" w:rsidRDefault="004A5851" w:rsidP="004A5851">
      <w:pPr>
        <w:pStyle w:val="3"/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4A5851" w:rsidRPr="00393105" w:rsidRDefault="004A5851" w:rsidP="004A5851">
      <w:pPr>
        <w:pStyle w:val="3"/>
        <w:spacing w:after="0" w:line="240" w:lineRule="auto"/>
        <w:jc w:val="center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proofErr w:type="gramStart"/>
      <w:r w:rsidRPr="00393105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393105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4A5851" w:rsidRPr="00393105" w:rsidRDefault="004A5851" w:rsidP="004A58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A5851" w:rsidRPr="00393105" w:rsidRDefault="004A5851" w:rsidP="004A585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 июля</w:t>
      </w:r>
      <w:r w:rsidRPr="00393105">
        <w:rPr>
          <w:rFonts w:ascii="Times New Roman" w:hAnsi="Times New Roman" w:cs="Times New Roman"/>
          <w:b/>
          <w:bCs/>
          <w:sz w:val="28"/>
          <w:szCs w:val="28"/>
        </w:rPr>
        <w:t xml:space="preserve"> 2025 года                        № 12/</w:t>
      </w:r>
      <w:r>
        <w:rPr>
          <w:rFonts w:ascii="Times New Roman" w:hAnsi="Times New Roman" w:cs="Times New Roman"/>
          <w:b/>
          <w:bCs/>
          <w:sz w:val="28"/>
          <w:szCs w:val="28"/>
        </w:rPr>
        <w:t>156</w:t>
      </w:r>
    </w:p>
    <w:p w:rsidR="004A5851" w:rsidRPr="00E670C5" w:rsidRDefault="004A5851" w:rsidP="004A585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A5851" w:rsidRPr="00E670C5" w:rsidRDefault="004A5851" w:rsidP="004A58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70C5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Местные нормативы градостроительного проектирования Дубовского сельского поселения Урюпинского муниципального района Волгоградской области, утвержденные решением Урюпинской районной Думы от 21 апреля 2021 года № 194</w:t>
      </w:r>
    </w:p>
    <w:p w:rsidR="004A5851" w:rsidRPr="00E670C5" w:rsidRDefault="004A5851" w:rsidP="004A58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A5851" w:rsidRPr="00DA30BC" w:rsidRDefault="004A5851" w:rsidP="004A585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A30BC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Местные нормативы градостроительного проектирования Дубовского сельского поселения Урюпинского муниципального района Волгоградской области, утвержденные решением Урюпинской районной Думы от 21 апреля 2021 года № 194, </w:t>
      </w:r>
      <w:r w:rsidR="00D85319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bookmarkStart w:id="0" w:name="_GoBack"/>
      <w:bookmarkEnd w:id="0"/>
      <w:r w:rsidRPr="00DA30B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 xml:space="preserve">со статьями 8,  29.4  Градостроительного </w:t>
      </w:r>
      <w:r>
        <w:rPr>
          <w:rFonts w:ascii="Times New Roman" w:hAnsi="Times New Roman" w:cs="Times New Roman"/>
          <w:sz w:val="28"/>
          <w:szCs w:val="28"/>
        </w:rPr>
        <w:t xml:space="preserve">кодекса Российской Федерации, </w:t>
      </w:r>
      <w:r w:rsidRPr="00DA30BC">
        <w:rPr>
          <w:rFonts w:ascii="Times New Roman" w:hAnsi="Times New Roman" w:cs="Times New Roman"/>
          <w:sz w:val="28"/>
          <w:szCs w:val="28"/>
        </w:rPr>
        <w:t xml:space="preserve">Уставом Урюпинского муниципального района Волгоградской области, Урюпинская районная Дума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4A5851" w:rsidRPr="00DA30BC" w:rsidRDefault="004A5851" w:rsidP="004A585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6D118D">
        <w:rPr>
          <w:rFonts w:ascii="Times New Roman" w:hAnsi="Times New Roman" w:cs="Times New Roman"/>
          <w:b/>
          <w:sz w:val="28"/>
          <w:szCs w:val="28"/>
        </w:rPr>
        <w:t>1.</w:t>
      </w:r>
      <w:r w:rsidRPr="00DA30BC">
        <w:rPr>
          <w:rFonts w:ascii="Times New Roman" w:hAnsi="Times New Roman" w:cs="Times New Roman"/>
          <w:sz w:val="28"/>
          <w:szCs w:val="28"/>
        </w:rPr>
        <w:t xml:space="preserve"> Внести в Местные нормативы градостроительного проектирования Дубовского сельского поселения Урюпинского муниципального района Волгоградской области следующие изменения:</w:t>
      </w:r>
    </w:p>
    <w:p w:rsidR="004A5851" w:rsidRPr="00DA30BC" w:rsidRDefault="004A5851" w:rsidP="004A5851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1.1. В части </w:t>
      </w:r>
      <w:r>
        <w:rPr>
          <w:rFonts w:ascii="Times New Roman" w:hAnsi="Times New Roman" w:cs="Times New Roman"/>
          <w:b w:val="0"/>
          <w:color w:val="auto"/>
          <w:kern w:val="1"/>
          <w:lang w:eastAsia="ar-SA"/>
        </w:rPr>
        <w:t>1.1</w:t>
      </w:r>
      <w:r w:rsidRPr="00DA30BC">
        <w:rPr>
          <w:rFonts w:ascii="Times New Roman" w:hAnsi="Times New Roman" w:cs="Times New Roman"/>
          <w:b w:val="0"/>
          <w:color w:val="auto"/>
          <w:kern w:val="1"/>
          <w:lang w:eastAsia="ar-SA"/>
        </w:rPr>
        <w:t xml:space="preserve"> «Расчетные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населения»</w:t>
      </w:r>
      <w:r w:rsidRPr="00DA30BC">
        <w:rPr>
          <w:rFonts w:ascii="Times New Roman" w:hAnsi="Times New Roman" w:cs="Times New Roman"/>
          <w:b w:val="0"/>
          <w:color w:val="auto"/>
        </w:rPr>
        <w:t xml:space="preserve"> главы 1 «Основная часть местных нормативов градостроительного проектирования Дубовского сельского поселения Урюпинского муниципального района Волгоградской области»:</w:t>
      </w:r>
    </w:p>
    <w:p w:rsidR="004A5851" w:rsidRPr="00DA30BC" w:rsidRDefault="004A5851" w:rsidP="004A5851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а) пункт 1.1.3 изложить в следующей редакции:</w:t>
      </w:r>
    </w:p>
    <w:p w:rsidR="004A5851" w:rsidRPr="00DA30BC" w:rsidRDefault="004A5851" w:rsidP="004A585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«1.1.3.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спорт.</w:t>
      </w:r>
    </w:p>
    <w:p w:rsidR="004A5851" w:rsidRPr="00DA30BC" w:rsidRDefault="004A5851" w:rsidP="004A585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A30BC">
        <w:rPr>
          <w:rFonts w:ascii="Times New Roman" w:hAnsi="Times New Roman" w:cs="Times New Roman"/>
          <w:sz w:val="16"/>
          <w:szCs w:val="16"/>
        </w:rPr>
        <w:t xml:space="preserve"> 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2126"/>
        <w:gridCol w:w="1701"/>
        <w:gridCol w:w="1843"/>
      </w:tblGrid>
      <w:tr w:rsidR="004A5851" w:rsidRPr="00DA30BC" w:rsidTr="004A543E">
        <w:tc>
          <w:tcPr>
            <w:tcW w:w="10065" w:type="dxa"/>
            <w:gridSpan w:val="5"/>
          </w:tcPr>
          <w:p w:rsidR="004A5851" w:rsidRPr="00DA30BC" w:rsidRDefault="004A585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Объекты в области физической культуры и массового спорта.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Категория спортивного сооружения - D</w:t>
            </w:r>
          </w:p>
        </w:tc>
      </w:tr>
      <w:tr w:rsidR="004A5851" w:rsidRPr="00DA30BC" w:rsidTr="004A543E">
        <w:trPr>
          <w:trHeight w:val="747"/>
        </w:trPr>
        <w:tc>
          <w:tcPr>
            <w:tcW w:w="2694" w:type="dxa"/>
            <w:vMerge w:val="restart"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Область,  вид, 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 местного значения</w:t>
            </w:r>
          </w:p>
        </w:tc>
        <w:tc>
          <w:tcPr>
            <w:tcW w:w="3827" w:type="dxa"/>
            <w:gridSpan w:val="2"/>
            <w:hideMark/>
          </w:tcPr>
          <w:p w:rsidR="004A5851" w:rsidRPr="00DA30BC" w:rsidRDefault="004A585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Минимально допустимый 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уровень обеспеченности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3544" w:type="dxa"/>
            <w:gridSpan w:val="2"/>
            <w:hideMark/>
          </w:tcPr>
          <w:p w:rsidR="004A5851" w:rsidRPr="00DA30BC" w:rsidRDefault="004A585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Максим</w:t>
            </w:r>
            <w:r>
              <w:rPr>
                <w:rFonts w:ascii="Times New Roman" w:hAnsi="Times New Roman"/>
              </w:rPr>
              <w:t xml:space="preserve">ально допустимый </w:t>
            </w:r>
            <w:r w:rsidRPr="00DA30BC">
              <w:rPr>
                <w:rFonts w:ascii="Times New Roman" w:hAnsi="Times New Roman"/>
              </w:rPr>
              <w:t>уровень территориал</w:t>
            </w:r>
            <w:r>
              <w:rPr>
                <w:rFonts w:ascii="Times New Roman" w:hAnsi="Times New Roman"/>
              </w:rPr>
              <w:t xml:space="preserve">ьной доступности     объектами </w:t>
            </w:r>
            <w:r w:rsidRPr="00DA30BC">
              <w:rPr>
                <w:rFonts w:ascii="Times New Roman" w:hAnsi="Times New Roman"/>
              </w:rPr>
              <w:t>местного значения</w:t>
            </w:r>
          </w:p>
        </w:tc>
      </w:tr>
      <w:tr w:rsidR="004A5851" w:rsidRPr="00DA30BC" w:rsidTr="004A543E">
        <w:tc>
          <w:tcPr>
            <w:tcW w:w="2694" w:type="dxa"/>
            <w:vMerge/>
          </w:tcPr>
          <w:p w:rsidR="004A5851" w:rsidRPr="00DA30BC" w:rsidRDefault="004A585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hideMark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2126" w:type="dxa"/>
            <w:hideMark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701" w:type="dxa"/>
            <w:hideMark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843" w:type="dxa"/>
            <w:hideMark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4A5851" w:rsidRPr="00DA30BC" w:rsidTr="004A543E">
        <w:tc>
          <w:tcPr>
            <w:tcW w:w="2694" w:type="dxa"/>
          </w:tcPr>
          <w:p w:rsidR="004A5851" w:rsidRPr="00DA30BC" w:rsidRDefault="004A585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4A5851" w:rsidRPr="00DA30BC" w:rsidRDefault="004A585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2126" w:type="dxa"/>
          </w:tcPr>
          <w:p w:rsidR="004A5851" w:rsidRPr="00DA30BC" w:rsidRDefault="004A585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701" w:type="dxa"/>
          </w:tcPr>
          <w:p w:rsidR="004A5851" w:rsidRPr="00DA30BC" w:rsidRDefault="004A585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843" w:type="dxa"/>
          </w:tcPr>
          <w:p w:rsidR="004A5851" w:rsidRPr="00DA30BC" w:rsidRDefault="004A585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4A5851" w:rsidRPr="00DA30BC" w:rsidTr="004A543E">
        <w:tc>
          <w:tcPr>
            <w:tcW w:w="2694" w:type="dxa"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сельского поселения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 включающее игровую спортивную площадку и (или) уличные тренажеры, турники)</w:t>
            </w:r>
          </w:p>
        </w:tc>
        <w:tc>
          <w:tcPr>
            <w:tcW w:w="1701" w:type="dxa"/>
            <w:hideMark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Количество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объектов,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</w:t>
            </w:r>
          </w:p>
        </w:tc>
        <w:tc>
          <w:tcPr>
            <w:tcW w:w="2126" w:type="dxa"/>
            <w:hideMark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</w:t>
            </w:r>
          </w:p>
        </w:tc>
        <w:tc>
          <w:tcPr>
            <w:tcW w:w="1701" w:type="dxa"/>
            <w:hideMark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метры</w:t>
            </w:r>
          </w:p>
        </w:tc>
        <w:tc>
          <w:tcPr>
            <w:tcW w:w="1843" w:type="dxa"/>
            <w:hideMark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</w:tr>
    </w:tbl>
    <w:p w:rsidR="004A5851" w:rsidRPr="00DA30BC" w:rsidRDefault="004A5851" w:rsidP="004A585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A5851" w:rsidRPr="00DA30BC" w:rsidRDefault="004A5851" w:rsidP="004A5851">
      <w:pPr>
        <w:spacing w:after="0" w:line="240" w:lineRule="auto"/>
        <w:ind w:hanging="594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б) дополнить пунктом 1.1.10</w:t>
      </w:r>
      <w:r w:rsidRPr="00DA30B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5851" w:rsidRDefault="004A5851" w:rsidP="004A5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«1.1.10. 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населения.</w:t>
      </w:r>
    </w:p>
    <w:p w:rsidR="004A5851" w:rsidRPr="00E670C5" w:rsidRDefault="004A5851" w:rsidP="004A585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670C5">
        <w:rPr>
          <w:rFonts w:ascii="Times New Roman" w:hAnsi="Times New Roman" w:cs="Times New Roman"/>
          <w:sz w:val="16"/>
          <w:szCs w:val="16"/>
        </w:rPr>
        <w:t xml:space="preserve"> </w:t>
      </w:r>
    </w:p>
    <w:p w:rsidR="004A5851" w:rsidRPr="00D2503B" w:rsidRDefault="004A5851" w:rsidP="004A5851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701"/>
        <w:gridCol w:w="1276"/>
        <w:gridCol w:w="1418"/>
        <w:gridCol w:w="3259"/>
      </w:tblGrid>
      <w:tr w:rsidR="004A5851" w:rsidRPr="00DA30BC" w:rsidTr="004A543E">
        <w:tc>
          <w:tcPr>
            <w:tcW w:w="9923" w:type="dxa"/>
            <w:gridSpan w:val="5"/>
          </w:tcPr>
          <w:p w:rsidR="004A5851" w:rsidRPr="00DA30BC" w:rsidRDefault="004A585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 предупреждения чрезвычайных ситуаций межмуниципального и регионального характера, 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стихийных бедствий, пожаров, эпидемий и ликвидации их последствий</w:t>
            </w:r>
          </w:p>
        </w:tc>
      </w:tr>
      <w:tr w:rsidR="004A5851" w:rsidRPr="00DA30BC" w:rsidTr="004A543E">
        <w:tc>
          <w:tcPr>
            <w:tcW w:w="2269" w:type="dxa"/>
            <w:vMerge w:val="restart"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Область,  вид, объект местного значения</w:t>
            </w:r>
          </w:p>
        </w:tc>
        <w:tc>
          <w:tcPr>
            <w:tcW w:w="2977" w:type="dxa"/>
            <w:gridSpan w:val="2"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Минимально допустимый уровень обеспеченности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4677" w:type="dxa"/>
            <w:gridSpan w:val="2"/>
          </w:tcPr>
          <w:p w:rsidR="004A5851" w:rsidRPr="00DA30BC" w:rsidRDefault="004A585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Максимально допустимый уровень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территориальной доступности     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</w:tr>
      <w:tr w:rsidR="004A5851" w:rsidRPr="00DA30BC" w:rsidTr="004A543E">
        <w:tc>
          <w:tcPr>
            <w:tcW w:w="2269" w:type="dxa"/>
            <w:vMerge/>
          </w:tcPr>
          <w:p w:rsidR="004A5851" w:rsidRPr="00DA30BC" w:rsidRDefault="004A585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единица 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276" w:type="dxa"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418" w:type="dxa"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3259" w:type="dxa"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4A5851" w:rsidRPr="00DA30BC" w:rsidTr="004A543E">
        <w:tc>
          <w:tcPr>
            <w:tcW w:w="2269" w:type="dxa"/>
          </w:tcPr>
          <w:p w:rsidR="004A5851" w:rsidRPr="00DA30BC" w:rsidRDefault="004A585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4A5851" w:rsidRPr="00DA30BC" w:rsidRDefault="004A585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276" w:type="dxa"/>
          </w:tcPr>
          <w:p w:rsidR="004A5851" w:rsidRPr="00DA30BC" w:rsidRDefault="004A585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418" w:type="dxa"/>
          </w:tcPr>
          <w:p w:rsidR="004A5851" w:rsidRPr="00DA30BC" w:rsidRDefault="004A585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3259" w:type="dxa"/>
          </w:tcPr>
          <w:p w:rsidR="004A5851" w:rsidRPr="00DA30BC" w:rsidRDefault="004A5851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4A5851" w:rsidRPr="00DA30BC" w:rsidTr="004A543E">
        <w:tc>
          <w:tcPr>
            <w:tcW w:w="2269" w:type="dxa"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Убежища, противорадиационные укрытия в сельском поселении</w:t>
            </w:r>
          </w:p>
        </w:tc>
        <w:tc>
          <w:tcPr>
            <w:tcW w:w="1701" w:type="dxa"/>
            <w:hideMark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вместимости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(кв. м) на 1000 укрываемых</w:t>
            </w:r>
          </w:p>
        </w:tc>
        <w:tc>
          <w:tcPr>
            <w:tcW w:w="1276" w:type="dxa"/>
            <w:hideMark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  <w:tc>
          <w:tcPr>
            <w:tcW w:w="1418" w:type="dxa"/>
            <w:hideMark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километры</w:t>
            </w:r>
          </w:p>
        </w:tc>
        <w:tc>
          <w:tcPr>
            <w:tcW w:w="3259" w:type="dxa"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1 – для защитных сооружений гражданской обороны (кроме</w:t>
            </w:r>
            <w:proofErr w:type="gramEnd"/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противорадиационных укрытий; 3 – для противорадиационных укрытий</w:t>
            </w:r>
          </w:p>
        </w:tc>
      </w:tr>
    </w:tbl>
    <w:p w:rsidR="004A5851" w:rsidRPr="00D2503B" w:rsidRDefault="004A5851" w:rsidP="004A585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  <w:r w:rsidRPr="00D2503B">
        <w:rPr>
          <w:rFonts w:ascii="Times New Roman" w:hAnsi="Times New Roman" w:cs="Times New Roman"/>
          <w:sz w:val="8"/>
          <w:szCs w:val="8"/>
        </w:rPr>
        <w:t xml:space="preserve">        </w:t>
      </w:r>
    </w:p>
    <w:p w:rsidR="004A5851" w:rsidRPr="00DA30BC" w:rsidRDefault="004A5851" w:rsidP="004A585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1.2.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В таблице части 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2.3</w:t>
      </w:r>
      <w:r w:rsidRPr="00DA30BC">
        <w:rPr>
          <w:rFonts w:ascii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Pr="00E670C5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«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Нормативно-правовое и нормативно-техническое обоснование установления расчетных показателей по областям полномочий</w:t>
      </w:r>
      <w:r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»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>главы 2 «Материалы по обоснованию расчетных показателей, содержащихся в основной части местных нормативов градостроительного проектирования»:</w:t>
      </w:r>
    </w:p>
    <w:p w:rsidR="004A5851" w:rsidRPr="00DA30BC" w:rsidRDefault="004A5851" w:rsidP="004A585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        а) наименование колонки № 2 изложить в следующей редакции:</w:t>
      </w:r>
    </w:p>
    <w:p w:rsidR="004A5851" w:rsidRPr="00DA30BC" w:rsidRDefault="004A5851" w:rsidP="004A5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доступности»;</w:t>
      </w:r>
    </w:p>
    <w:p w:rsidR="004A5851" w:rsidRDefault="004A5851" w:rsidP="004A585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б) раздел «ОБЛАСТЬ: ФИЗИЧЕСКАЯ КУЛЬТУРА И МАССОВЫЙ СПОРТ» изложить в следующей редакции:</w:t>
      </w:r>
    </w:p>
    <w:p w:rsidR="004A5851" w:rsidRPr="00DA30BC" w:rsidRDefault="004A5851" w:rsidP="004A585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5851" w:rsidRPr="00D2503B" w:rsidRDefault="004A5851" w:rsidP="004A585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395"/>
        <w:gridCol w:w="4110"/>
      </w:tblGrid>
      <w:tr w:rsidR="004A5851" w:rsidRPr="00DA30BC" w:rsidTr="004A543E">
        <w:tc>
          <w:tcPr>
            <w:tcW w:w="9923" w:type="dxa"/>
            <w:gridSpan w:val="3"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>ОБЛАСТЬ: ФИЗИЧЕСКАЯ КУЛЬТУРА И МАССОВЫЙ СПОРТ</w:t>
            </w:r>
          </w:p>
        </w:tc>
      </w:tr>
      <w:tr w:rsidR="004A5851" w:rsidRPr="00DA30BC" w:rsidTr="004A543E">
        <w:trPr>
          <w:trHeight w:val="414"/>
        </w:trPr>
        <w:tc>
          <w:tcPr>
            <w:tcW w:w="1418" w:type="dxa"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Объекты 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 области физической культуры и массового спорта</w:t>
            </w:r>
          </w:p>
        </w:tc>
        <w:tc>
          <w:tcPr>
            <w:tcW w:w="4395" w:type="dxa"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минимально допустимого уровня обеспеченности объектами местного значения</w:t>
            </w:r>
          </w:p>
        </w:tc>
        <w:tc>
          <w:tcPr>
            <w:tcW w:w="4110" w:type="dxa"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максимально допустимого уровня территориальной доступности объектов местного значения</w:t>
            </w:r>
          </w:p>
        </w:tc>
      </w:tr>
      <w:tr w:rsidR="004A5851" w:rsidRPr="00DA30BC" w:rsidTr="004A543E">
        <w:tc>
          <w:tcPr>
            <w:tcW w:w="1418" w:type="dxa"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сельского 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поселения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включающее игровую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спортивную площадку 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(или) 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уличные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тренажеры, 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турники)</w:t>
            </w:r>
          </w:p>
        </w:tc>
        <w:tc>
          <w:tcPr>
            <w:tcW w:w="4395" w:type="dxa"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Количество объектов -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 с численность</w:t>
            </w:r>
            <w:r>
              <w:rPr>
                <w:rFonts w:ascii="Times New Roman" w:hAnsi="Times New Roman"/>
              </w:rPr>
              <w:t xml:space="preserve">ю населения менее 300 человек – </w:t>
            </w:r>
            <w:r w:rsidRPr="00DA30BC">
              <w:rPr>
                <w:rFonts w:ascii="Times New Roman" w:hAnsi="Times New Roman"/>
              </w:rPr>
              <w:t xml:space="preserve">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объекта.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1.15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  <w:tc>
          <w:tcPr>
            <w:tcW w:w="4110" w:type="dxa"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Установление максимально допустимого уровня территориальной доступности </w:t>
            </w:r>
            <w:proofErr w:type="gramStart"/>
            <w:r w:rsidRPr="00DA30BC">
              <w:rPr>
                <w:rFonts w:ascii="Times New Roman" w:hAnsi="Times New Roman"/>
              </w:rPr>
              <w:t>для</w:t>
            </w:r>
            <w:proofErr w:type="gramEnd"/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Пешеходная доступность, метры - 500 м.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1.14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</w:tbl>
    <w:p w:rsidR="004A5851" w:rsidRPr="00E670C5" w:rsidRDefault="004A5851" w:rsidP="004A585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A5851" w:rsidRPr="00DA30BC" w:rsidRDefault="004A5851" w:rsidP="004A585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A30BC">
        <w:rPr>
          <w:rFonts w:ascii="Times New Roman" w:hAnsi="Times New Roman" w:cs="Times New Roman"/>
          <w:sz w:val="28"/>
          <w:szCs w:val="28"/>
        </w:rPr>
        <w:t xml:space="preserve">в) дополнить разделом следующего содержания: </w:t>
      </w:r>
    </w:p>
    <w:p w:rsidR="004A5851" w:rsidRPr="00E670C5" w:rsidRDefault="004A5851" w:rsidP="004A585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4372"/>
        <w:gridCol w:w="4090"/>
      </w:tblGrid>
      <w:tr w:rsidR="004A5851" w:rsidRPr="00DA30BC" w:rsidTr="004A543E">
        <w:tc>
          <w:tcPr>
            <w:tcW w:w="9923" w:type="dxa"/>
            <w:gridSpan w:val="3"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ОБЛАСТЬ: ПРЕДУПРЕЖДЕНИЕ ЧРЕЗВЫЧАЙНЫХ СИТУАЦИЙ </w:t>
            </w:r>
            <w:proofErr w:type="gramStart"/>
            <w:r w:rsidRPr="00DA30BC">
              <w:rPr>
                <w:rFonts w:ascii="Times New Roman" w:hAnsi="Times New Roman"/>
              </w:rPr>
              <w:t>МЕЖМУНИЦИПАЛЬНОГО</w:t>
            </w:r>
            <w:proofErr w:type="gramEnd"/>
            <w:r w:rsidRPr="00DA30BC">
              <w:rPr>
                <w:rFonts w:ascii="Times New Roman" w:hAnsi="Times New Roman"/>
              </w:rPr>
              <w:t xml:space="preserve"> 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РЕГИОНАЛЬНОГО ХАРАКТЕРА, СТИХИЙНЫХ БЕДСТВИЙ, ПОЖАРОВ, ЭПИДЕМИЙ 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0BC">
              <w:rPr>
                <w:rFonts w:ascii="Times New Roman" w:hAnsi="Times New Roman"/>
              </w:rPr>
              <w:t>И ЛИКВИДАЦИЯ ИХ ПОСЛЕДСТВИЙ</w:t>
            </w:r>
            <w:r w:rsidRPr="00DA30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A5851" w:rsidRPr="00DA30BC" w:rsidTr="004A543E">
        <w:trPr>
          <w:trHeight w:val="1532"/>
        </w:trPr>
        <w:tc>
          <w:tcPr>
            <w:tcW w:w="1418" w:type="dxa"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highlight w:val="yellow"/>
              </w:rPr>
            </w:pPr>
            <w:r w:rsidRPr="00DA30BC">
              <w:rPr>
                <w:rFonts w:ascii="Times New Roman" w:hAnsi="Times New Roman"/>
              </w:rPr>
              <w:t xml:space="preserve">Объекты в области </w:t>
            </w:r>
            <w:proofErr w:type="gramStart"/>
            <w:r w:rsidRPr="00DA30BC">
              <w:rPr>
                <w:rFonts w:ascii="Times New Roman" w:hAnsi="Times New Roman"/>
              </w:rPr>
              <w:t>пре-</w:t>
            </w:r>
            <w:proofErr w:type="spellStart"/>
            <w:r w:rsidRPr="00DA30BC">
              <w:rPr>
                <w:rFonts w:ascii="Times New Roman" w:hAnsi="Times New Roman"/>
              </w:rPr>
              <w:t>дупреждения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 xml:space="preserve"> чрезвычайных ситуаций </w:t>
            </w:r>
            <w:proofErr w:type="spellStart"/>
            <w:r w:rsidRPr="00DA30BC">
              <w:rPr>
                <w:rFonts w:ascii="Times New Roman" w:hAnsi="Times New Roman"/>
              </w:rPr>
              <w:t>межмуници-пального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и </w:t>
            </w:r>
            <w:proofErr w:type="spellStart"/>
            <w:r w:rsidRPr="00DA30BC">
              <w:rPr>
                <w:rFonts w:ascii="Times New Roman" w:hAnsi="Times New Roman"/>
              </w:rPr>
              <w:t>региональ-ного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характера, стихийных бедствий, пожаров, эпидемий и ликвидации их последствий</w:t>
            </w:r>
          </w:p>
        </w:tc>
        <w:tc>
          <w:tcPr>
            <w:tcW w:w="4395" w:type="dxa"/>
            <w:vMerge w:val="restart"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убежища, противорадиационные укрытия в городском и сельском поселении.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Показатель вместимости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 (кв. м) на 1000 укрываемых - 500 кв. м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</w:t>
            </w:r>
          </w:p>
        </w:tc>
        <w:tc>
          <w:tcPr>
            <w:tcW w:w="4110" w:type="dxa"/>
            <w:vMerge w:val="restart"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максимально допустимого уровня территориальной доступности для объекта: убежища, противорадиационные укрытия в городском и сельском поселении.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</w:t>
            </w:r>
            <w:proofErr w:type="gramStart"/>
            <w:r w:rsidRPr="00DA30BC">
              <w:rPr>
                <w:rFonts w:ascii="Times New Roman" w:hAnsi="Times New Roman"/>
              </w:rPr>
              <w:t>Пешеходная доступность, км: 1 - для защитных сооружений гражданской обороны (кроме противорадиационных укрытий; 3 - для противорадиационных укрытий</w:t>
            </w:r>
            <w:proofErr w:type="gramEnd"/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).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  <w:tr w:rsidR="004A5851" w:rsidRPr="00DA30BC" w:rsidTr="004A543E">
        <w:trPr>
          <w:trHeight w:val="272"/>
        </w:trPr>
        <w:tc>
          <w:tcPr>
            <w:tcW w:w="1418" w:type="dxa"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Убежища, 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противо-радиаци</w:t>
            </w:r>
            <w:proofErr w:type="spellEnd"/>
            <w:r w:rsidRPr="00DA30BC">
              <w:rPr>
                <w:rFonts w:ascii="Times New Roman" w:hAnsi="Times New Roman"/>
              </w:rPr>
              <w:t>-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онные</w:t>
            </w:r>
            <w:proofErr w:type="spellEnd"/>
            <w:r w:rsidRPr="00DA30BC">
              <w:rPr>
                <w:rFonts w:ascii="Times New Roman" w:hAnsi="Times New Roman"/>
              </w:rPr>
              <w:t xml:space="preserve"> укрытия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в сельском </w:t>
            </w:r>
          </w:p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поселении</w:t>
            </w:r>
            <w:proofErr w:type="gramEnd"/>
          </w:p>
        </w:tc>
        <w:tc>
          <w:tcPr>
            <w:tcW w:w="4395" w:type="dxa"/>
            <w:vMerge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</w:tcPr>
          <w:p w:rsidR="004A5851" w:rsidRPr="00DA30BC" w:rsidRDefault="004A5851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A5851" w:rsidRPr="00D2503B" w:rsidRDefault="004A5851" w:rsidP="004A585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:rsidR="004A5851" w:rsidRPr="00DA30BC" w:rsidRDefault="004A5851" w:rsidP="004A5851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4A5851" w:rsidRPr="00DA30BC" w:rsidRDefault="004A5851" w:rsidP="004A5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3. </w:t>
      </w:r>
      <w:r w:rsidRPr="00DA30BC">
        <w:rPr>
          <w:rFonts w:ascii="Times New Roman" w:hAnsi="Times New Roman" w:cs="Times New Roman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4A5851" w:rsidRDefault="004A5851" w:rsidP="004A58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5851" w:rsidRPr="00DA30BC" w:rsidRDefault="004A5851" w:rsidP="004A58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5851" w:rsidRPr="00DA30BC" w:rsidRDefault="004A5851" w:rsidP="004A58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Pr="00DA30BC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4A5851" w:rsidRPr="00DA30BC" w:rsidRDefault="004A5851" w:rsidP="004A58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>Урю</w:t>
      </w:r>
      <w:r>
        <w:rPr>
          <w:rFonts w:ascii="Times New Roman" w:hAnsi="Times New Roman" w:cs="Times New Roman"/>
          <w:b/>
          <w:sz w:val="28"/>
          <w:szCs w:val="28"/>
        </w:rPr>
        <w:t xml:space="preserve">пинской районной Думы         </w:t>
      </w:r>
      <w:r w:rsidRPr="00DA30BC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4A5851" w:rsidRPr="00DA30BC" w:rsidRDefault="004A5851" w:rsidP="004A585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4A5851" w:rsidRDefault="004A5851" w:rsidP="004A58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DA30BC">
        <w:rPr>
          <w:rFonts w:ascii="Times New Roman" w:hAnsi="Times New Roman" w:cs="Times New Roman"/>
          <w:b/>
          <w:sz w:val="28"/>
          <w:szCs w:val="28"/>
        </w:rPr>
        <w:t>Мат</w:t>
      </w:r>
      <w:r>
        <w:rPr>
          <w:rFonts w:ascii="Times New Roman" w:hAnsi="Times New Roman" w:cs="Times New Roman"/>
          <w:b/>
          <w:sz w:val="28"/>
          <w:szCs w:val="28"/>
        </w:rPr>
        <w:t>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  А.Ю. Максимов</w:t>
      </w:r>
    </w:p>
    <w:p w:rsidR="004A5851" w:rsidRDefault="004A5851" w:rsidP="004A58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5851" w:rsidRDefault="004A5851" w:rsidP="004A58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5851" w:rsidRDefault="004A5851" w:rsidP="004A58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5851" w:rsidRDefault="004A5851" w:rsidP="004A58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5851" w:rsidRDefault="004A5851" w:rsidP="004A58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5851" w:rsidRDefault="004A5851" w:rsidP="004A58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5851" w:rsidRDefault="004A5851" w:rsidP="004A58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5851" w:rsidRDefault="004A5851" w:rsidP="004A58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5851" w:rsidRDefault="004A5851" w:rsidP="004A58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5851" w:rsidRDefault="004A5851" w:rsidP="004A58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5851" w:rsidRDefault="004A5851" w:rsidP="004A58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5851" w:rsidRDefault="004A5851" w:rsidP="004A58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50B0"/>
    <w:rsid w:val="000106FA"/>
    <w:rsid w:val="004A5851"/>
    <w:rsid w:val="00AD50B0"/>
    <w:rsid w:val="00D853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85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A58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4A5851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58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4A5851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1222</Words>
  <Characters>6972</Characters>
  <Application>Microsoft Office Word</Application>
  <DocSecurity>0</DocSecurity>
  <Lines>58</Lines>
  <Paragraphs>16</Paragraphs>
  <ScaleCrop>false</ScaleCrop>
  <Company/>
  <LinksUpToDate>false</LinksUpToDate>
  <CharactersWithSpaces>8178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2025-07-29T10:56:00Z</dcterms:created>
  <dcterms:modified xsi:type="dcterms:W3CDTF">2025-07-31T04:53:00Z</dcterms:modified>
</cp:coreProperties>
</file>