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771" w:rsidRDefault="00C67771" w:rsidP="00C67771">
      <w:pPr>
        <w:ind w:left="-57" w:right="-57"/>
        <w:rPr>
          <w:b/>
          <w:bCs/>
          <w:sz w:val="28"/>
          <w:szCs w:val="28"/>
        </w:rPr>
      </w:pPr>
      <w:r>
        <w:rPr>
          <w:noProof/>
          <w:lang w:eastAsia="ru-RU"/>
        </w:rPr>
        <w:drawing>
          <wp:anchor distT="0" distB="0" distL="114300" distR="114300" simplePos="0" relativeHeight="251659264" behindDoc="0" locked="0" layoutInCell="1" allowOverlap="1" wp14:anchorId="77909B10" wp14:editId="0199AD3A">
            <wp:simplePos x="0" y="0"/>
            <wp:positionH relativeFrom="column">
              <wp:posOffset>2644140</wp:posOffset>
            </wp:positionH>
            <wp:positionV relativeFrom="paragraph">
              <wp:posOffset>-184785</wp:posOffset>
            </wp:positionV>
            <wp:extent cx="526415" cy="812165"/>
            <wp:effectExtent l="0" t="0" r="6985" b="6985"/>
            <wp:wrapSquare wrapText="left"/>
            <wp:docPr id="50" name="Рисунок 5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C67771" w:rsidRDefault="00C67771" w:rsidP="00C67771">
      <w:pPr>
        <w:tabs>
          <w:tab w:val="left" w:pos="1725"/>
          <w:tab w:val="center" w:pos="4677"/>
        </w:tabs>
        <w:ind w:left="-57" w:right="-57"/>
        <w:jc w:val="center"/>
        <w:rPr>
          <w:i/>
          <w:iCs/>
          <w:sz w:val="28"/>
          <w:szCs w:val="28"/>
        </w:rPr>
      </w:pPr>
    </w:p>
    <w:p w:rsidR="00C67771" w:rsidRDefault="00C67771" w:rsidP="00C67771">
      <w:pPr>
        <w:tabs>
          <w:tab w:val="left" w:pos="1725"/>
          <w:tab w:val="center" w:pos="4677"/>
        </w:tabs>
        <w:ind w:left="-57" w:right="-57"/>
        <w:jc w:val="center"/>
        <w:rPr>
          <w:i/>
          <w:iCs/>
          <w:sz w:val="28"/>
          <w:szCs w:val="28"/>
        </w:rPr>
      </w:pPr>
    </w:p>
    <w:p w:rsidR="00C67771" w:rsidRDefault="00C67771" w:rsidP="00C67771">
      <w:pPr>
        <w:tabs>
          <w:tab w:val="left" w:pos="1725"/>
          <w:tab w:val="center" w:pos="4677"/>
        </w:tabs>
        <w:ind w:left="-57" w:right="-57"/>
        <w:jc w:val="center"/>
        <w:rPr>
          <w:i/>
          <w:iCs/>
          <w:sz w:val="28"/>
          <w:szCs w:val="28"/>
        </w:rPr>
      </w:pPr>
    </w:p>
    <w:p w:rsidR="00C67771" w:rsidRDefault="00C67771" w:rsidP="00C67771">
      <w:pPr>
        <w:tabs>
          <w:tab w:val="left" w:pos="1725"/>
          <w:tab w:val="center" w:pos="4677"/>
        </w:tabs>
        <w:ind w:left="-57" w:right="-57"/>
        <w:jc w:val="center"/>
        <w:rPr>
          <w:i/>
          <w:iCs/>
          <w:sz w:val="28"/>
          <w:szCs w:val="28"/>
        </w:rPr>
      </w:pPr>
      <w:r>
        <w:rPr>
          <w:i/>
          <w:iCs/>
          <w:sz w:val="28"/>
          <w:szCs w:val="28"/>
        </w:rPr>
        <w:t>УРЮПИНСКИЙ МУНИЦИПАЛЬНЫЙ РАЙОН</w:t>
      </w:r>
    </w:p>
    <w:p w:rsidR="00C67771" w:rsidRDefault="00C67771" w:rsidP="00C67771">
      <w:pPr>
        <w:tabs>
          <w:tab w:val="left" w:pos="1725"/>
          <w:tab w:val="center" w:pos="4677"/>
        </w:tabs>
        <w:ind w:left="-57" w:right="-57"/>
        <w:jc w:val="center"/>
        <w:rPr>
          <w:i/>
          <w:iCs/>
          <w:sz w:val="28"/>
          <w:szCs w:val="28"/>
        </w:rPr>
      </w:pPr>
      <w:r>
        <w:rPr>
          <w:i/>
          <w:iCs/>
          <w:sz w:val="28"/>
          <w:szCs w:val="28"/>
        </w:rPr>
        <w:t>ВОЛГОГРАДСКОЙ ОБЛАСТИ</w:t>
      </w:r>
    </w:p>
    <w:p w:rsidR="00C67771" w:rsidRDefault="00C67771" w:rsidP="00C67771">
      <w:pPr>
        <w:tabs>
          <w:tab w:val="left" w:pos="1725"/>
          <w:tab w:val="center" w:pos="4677"/>
        </w:tabs>
        <w:ind w:left="-57" w:right="-57"/>
        <w:jc w:val="center"/>
        <w:rPr>
          <w:i/>
          <w:iCs/>
          <w:sz w:val="28"/>
          <w:szCs w:val="28"/>
        </w:rPr>
      </w:pPr>
    </w:p>
    <w:p w:rsidR="00C67771" w:rsidRDefault="00C67771" w:rsidP="00C67771">
      <w:pPr>
        <w:ind w:left="-57" w:right="-57"/>
        <w:jc w:val="center"/>
        <w:rPr>
          <w:b/>
          <w:bCs/>
          <w:i/>
          <w:iCs/>
          <w:sz w:val="28"/>
          <w:szCs w:val="28"/>
        </w:rPr>
      </w:pPr>
      <w:r>
        <w:rPr>
          <w:b/>
          <w:bCs/>
          <w:i/>
          <w:iCs/>
          <w:sz w:val="28"/>
          <w:szCs w:val="28"/>
        </w:rPr>
        <w:t>УРЮПИНСКАЯ  РАЙОННАЯ  ДУМА</w:t>
      </w:r>
    </w:p>
    <w:p w:rsidR="00C67771" w:rsidRDefault="00C67771" w:rsidP="00C67771">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395F83C5" wp14:editId="204EFF8D">
                <wp:simplePos x="0" y="0"/>
                <wp:positionH relativeFrom="column">
                  <wp:posOffset>0</wp:posOffset>
                </wp:positionH>
                <wp:positionV relativeFrom="paragraph">
                  <wp:posOffset>130809</wp:posOffset>
                </wp:positionV>
                <wp:extent cx="5943600" cy="0"/>
                <wp:effectExtent l="0" t="0" r="19050" b="1905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hrB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0hJ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sW&#10;GsF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11AE75AE" wp14:editId="6CE54330">
                <wp:simplePos x="0" y="0"/>
                <wp:positionH relativeFrom="column">
                  <wp:posOffset>0</wp:posOffset>
                </wp:positionH>
                <wp:positionV relativeFrom="paragraph">
                  <wp:posOffset>69849</wp:posOffset>
                </wp:positionV>
                <wp:extent cx="59436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11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YF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DT&#10;XV1PAgAAWgQAAA4AAAAAAAAAAAAAAAAALgIAAGRycy9lMm9Eb2MueG1sUEsBAi0AFAAGAAgAAAAh&#10;AGDGeQjaAAAABgEAAA8AAAAAAAAAAAAAAAAAqQQAAGRycy9kb3ducmV2LnhtbFBLBQYAAAAABAAE&#10;APMAAACwBQAAAAA=&#10;" o:allowincell="f"/>
            </w:pict>
          </mc:Fallback>
        </mc:AlternateContent>
      </w:r>
    </w:p>
    <w:p w:rsidR="00C67771" w:rsidRDefault="00C67771" w:rsidP="00C67771">
      <w:pPr>
        <w:pStyle w:val="3"/>
        <w:spacing w:before="0"/>
        <w:ind w:left="-57" w:right="-57"/>
        <w:jc w:val="center"/>
        <w:rPr>
          <w:rFonts w:ascii="Times New Roman" w:hAnsi="Times New Roman" w:cs="Times New Roman"/>
          <w:color w:val="auto"/>
          <w:sz w:val="28"/>
          <w:szCs w:val="28"/>
        </w:rPr>
      </w:pPr>
    </w:p>
    <w:p w:rsidR="00C67771" w:rsidRPr="008832AA" w:rsidRDefault="00C67771" w:rsidP="00C67771">
      <w:pPr>
        <w:pStyle w:val="3"/>
        <w:spacing w:before="0"/>
        <w:ind w:left="-57" w:right="-57"/>
        <w:jc w:val="center"/>
        <w:rPr>
          <w:rFonts w:ascii="Times New Roman" w:hAnsi="Times New Roman" w:cs="Times New Roman"/>
          <w:bCs w:val="0"/>
          <w:color w:val="auto"/>
          <w:sz w:val="28"/>
          <w:szCs w:val="28"/>
        </w:rPr>
      </w:pPr>
      <w:r w:rsidRPr="008832AA">
        <w:rPr>
          <w:rFonts w:ascii="Times New Roman" w:hAnsi="Times New Roman" w:cs="Times New Roman"/>
          <w:bCs w:val="0"/>
          <w:color w:val="auto"/>
          <w:sz w:val="28"/>
          <w:szCs w:val="28"/>
        </w:rPr>
        <w:t>Р  Е  Ш  Е  Н  И  Е</w:t>
      </w:r>
    </w:p>
    <w:p w:rsidR="00C67771" w:rsidRPr="008832AA" w:rsidRDefault="00C67771" w:rsidP="00C67771">
      <w:pPr>
        <w:ind w:left="-57" w:right="-57"/>
        <w:rPr>
          <w:b/>
          <w:sz w:val="28"/>
          <w:szCs w:val="28"/>
        </w:rPr>
      </w:pPr>
    </w:p>
    <w:p w:rsidR="00C67771" w:rsidRDefault="00C67771" w:rsidP="00C67771">
      <w:pPr>
        <w:ind w:left="-57" w:right="-57"/>
        <w:rPr>
          <w:b/>
          <w:bCs/>
          <w:sz w:val="28"/>
          <w:szCs w:val="28"/>
        </w:rPr>
      </w:pPr>
      <w:r>
        <w:rPr>
          <w:b/>
          <w:bCs/>
          <w:sz w:val="28"/>
          <w:szCs w:val="28"/>
        </w:rPr>
        <w:t>30 ноября 2018 года                       № 52/486</w:t>
      </w:r>
    </w:p>
    <w:p w:rsidR="00C67771" w:rsidRDefault="00C67771" w:rsidP="00C67771">
      <w:pPr>
        <w:ind w:left="-57" w:right="-57"/>
        <w:rPr>
          <w:b/>
          <w:bCs/>
          <w:sz w:val="28"/>
          <w:szCs w:val="28"/>
        </w:rPr>
      </w:pPr>
    </w:p>
    <w:p w:rsidR="00C67771" w:rsidRDefault="00C67771" w:rsidP="00C67771">
      <w:pPr>
        <w:jc w:val="center"/>
        <w:rPr>
          <w:b/>
          <w:bCs/>
          <w:sz w:val="28"/>
          <w:szCs w:val="28"/>
        </w:rPr>
      </w:pPr>
      <w:r>
        <w:rPr>
          <w:b/>
          <w:bCs/>
          <w:sz w:val="28"/>
          <w:szCs w:val="28"/>
        </w:rPr>
        <w:t xml:space="preserve">Об утверждении Правил землепользования и застройки </w:t>
      </w:r>
    </w:p>
    <w:p w:rsidR="00C67771" w:rsidRDefault="00C67771" w:rsidP="00C67771">
      <w:pPr>
        <w:jc w:val="center"/>
        <w:rPr>
          <w:b/>
          <w:bCs/>
          <w:sz w:val="28"/>
          <w:szCs w:val="28"/>
        </w:rPr>
      </w:pPr>
      <w:r>
        <w:rPr>
          <w:b/>
          <w:bCs/>
          <w:sz w:val="28"/>
          <w:szCs w:val="28"/>
        </w:rPr>
        <w:t>Верхнебезымяновского сельского поселения Урюпинского муниципального района Волгоградской области в новой редакции</w:t>
      </w:r>
    </w:p>
    <w:p w:rsidR="00C67771" w:rsidRDefault="00C67771" w:rsidP="00C67771">
      <w:pPr>
        <w:rPr>
          <w:sz w:val="28"/>
          <w:szCs w:val="28"/>
        </w:rPr>
      </w:pPr>
    </w:p>
    <w:p w:rsidR="00C67771" w:rsidRDefault="00C67771" w:rsidP="00C67771">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Верхнебезымяновского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C67771" w:rsidRDefault="00C67771" w:rsidP="00C67771">
      <w:pPr>
        <w:jc w:val="both"/>
        <w:rPr>
          <w:sz w:val="28"/>
          <w:szCs w:val="28"/>
        </w:rPr>
      </w:pPr>
      <w:r>
        <w:rPr>
          <w:b/>
          <w:sz w:val="28"/>
          <w:szCs w:val="28"/>
        </w:rPr>
        <w:t xml:space="preserve">        1.</w:t>
      </w:r>
      <w:r>
        <w:rPr>
          <w:sz w:val="28"/>
          <w:szCs w:val="28"/>
        </w:rPr>
        <w:t xml:space="preserve"> Утвердить Правила землепользования и застройки Верхнебезымяновского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C67771" w:rsidRDefault="00C67771" w:rsidP="00C67771">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C67771" w:rsidRDefault="00C67771" w:rsidP="00C67771">
      <w:pPr>
        <w:jc w:val="both"/>
        <w:rPr>
          <w:sz w:val="28"/>
          <w:szCs w:val="28"/>
        </w:rPr>
      </w:pPr>
      <w:r>
        <w:rPr>
          <w:sz w:val="28"/>
          <w:szCs w:val="28"/>
        </w:rPr>
        <w:t xml:space="preserve">        1) </w:t>
      </w:r>
      <w:r>
        <w:rPr>
          <w:bCs/>
          <w:sz w:val="28"/>
          <w:szCs w:val="28"/>
        </w:rPr>
        <w:t>Правила землепользования и застройки Верхнебезымяновского сельского поселения Урюпинского муниципального района Волгоградской области, утвержденные решением Совета депутатов Верхнебезымяновского сельского поселения Урюпинского муниципального района от 25 декабря 2013 года   № 70/119</w:t>
      </w:r>
      <w:r>
        <w:rPr>
          <w:sz w:val="28"/>
          <w:szCs w:val="28"/>
        </w:rPr>
        <w:t>;</w:t>
      </w:r>
    </w:p>
    <w:p w:rsidR="00C67771" w:rsidRDefault="00C67771" w:rsidP="00C67771">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39/311 «О внесении изменений в Правила землепользования и застройки Верхнебезымяновского сельского поселения Урюпинского муниципального района Волгоградской области, утвержденные решением Совета депутатов Верхнебезымяновского сельского поселения Урюпинского муниципального района от 25 декабря 2013 года № 70/119</w:t>
      </w:r>
      <w:r>
        <w:rPr>
          <w:sz w:val="28"/>
          <w:szCs w:val="28"/>
        </w:rPr>
        <w:t>.</w:t>
      </w:r>
    </w:p>
    <w:p w:rsidR="00C67771" w:rsidRDefault="00C67771" w:rsidP="00C67771">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C67771" w:rsidRDefault="00C67771" w:rsidP="00C67771">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67771" w:rsidRDefault="00C67771" w:rsidP="00C67771">
      <w:pPr>
        <w:jc w:val="both"/>
        <w:rPr>
          <w:sz w:val="28"/>
          <w:szCs w:val="28"/>
        </w:rPr>
      </w:pPr>
    </w:p>
    <w:p w:rsidR="00C67771" w:rsidRDefault="00C67771" w:rsidP="00C67771">
      <w:pPr>
        <w:jc w:val="both"/>
        <w:rPr>
          <w:b/>
          <w:sz w:val="28"/>
          <w:szCs w:val="28"/>
        </w:rPr>
      </w:pPr>
    </w:p>
    <w:p w:rsidR="00C67771" w:rsidRDefault="00C67771" w:rsidP="00C67771">
      <w:pPr>
        <w:jc w:val="both"/>
        <w:rPr>
          <w:b/>
          <w:sz w:val="28"/>
          <w:szCs w:val="28"/>
        </w:rPr>
      </w:pPr>
      <w:r>
        <w:rPr>
          <w:b/>
          <w:sz w:val="28"/>
          <w:szCs w:val="28"/>
        </w:rPr>
        <w:t xml:space="preserve">              Председатель                                                      Глава</w:t>
      </w:r>
    </w:p>
    <w:p w:rsidR="00C67771" w:rsidRDefault="00C67771" w:rsidP="00C67771">
      <w:pPr>
        <w:jc w:val="both"/>
        <w:rPr>
          <w:b/>
          <w:sz w:val="28"/>
          <w:szCs w:val="28"/>
        </w:rPr>
      </w:pPr>
      <w:r>
        <w:rPr>
          <w:b/>
          <w:sz w:val="28"/>
          <w:szCs w:val="28"/>
        </w:rPr>
        <w:t>Урюпинской районной Думы         Урюпинского муниципального района</w:t>
      </w:r>
    </w:p>
    <w:p w:rsidR="00C67771" w:rsidRDefault="00C67771" w:rsidP="00C67771">
      <w:pPr>
        <w:jc w:val="both"/>
        <w:rPr>
          <w:b/>
          <w:sz w:val="16"/>
          <w:szCs w:val="16"/>
        </w:rPr>
      </w:pPr>
    </w:p>
    <w:p w:rsidR="00C67771" w:rsidRDefault="00C67771" w:rsidP="00C67771">
      <w:pPr>
        <w:jc w:val="both"/>
        <w:rPr>
          <w:b/>
          <w:sz w:val="28"/>
          <w:szCs w:val="28"/>
        </w:rPr>
      </w:pPr>
      <w:r>
        <w:rPr>
          <w:b/>
          <w:sz w:val="28"/>
          <w:szCs w:val="28"/>
        </w:rPr>
        <w:t xml:space="preserve">                         Т.Е. Матыкина                                                       А.И. Феронов</w:t>
      </w:r>
    </w:p>
    <w:p w:rsidR="00C67771" w:rsidRDefault="00C67771" w:rsidP="00C67771">
      <w:pPr>
        <w:ind w:left="600"/>
        <w:rPr>
          <w:b/>
          <w:bCs/>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pPr>
        <w:rPr>
          <w:sz w:val="28"/>
          <w:szCs w:val="28"/>
        </w:rPr>
      </w:pPr>
    </w:p>
    <w:p w:rsidR="00C67771" w:rsidRDefault="00C67771" w:rsidP="00C67771">
      <w:r>
        <w:t xml:space="preserve">                                                                                                 </w:t>
      </w:r>
    </w:p>
    <w:p w:rsidR="00C67771" w:rsidRDefault="00C67771" w:rsidP="00C67771">
      <w:pPr>
        <w:jc w:val="both"/>
      </w:pPr>
      <w:r>
        <w:lastRenderedPageBreak/>
        <w:t xml:space="preserve">                                                                                                       Приложение к решению </w:t>
      </w:r>
    </w:p>
    <w:p w:rsidR="00C67771" w:rsidRDefault="00C67771" w:rsidP="00C67771">
      <w:pPr>
        <w:jc w:val="both"/>
      </w:pPr>
      <w:r>
        <w:t xml:space="preserve">                                                                                                     Урюпинской районной Думы</w:t>
      </w:r>
    </w:p>
    <w:p w:rsidR="00C67771" w:rsidRDefault="00C67771" w:rsidP="00C67771">
      <w:pPr>
        <w:jc w:val="both"/>
      </w:pPr>
      <w:r>
        <w:t xml:space="preserve">                                                                                                  от 30 ноября 2018 года  № 52/486</w:t>
      </w: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rPr>
          <w:sz w:val="28"/>
          <w:szCs w:val="28"/>
        </w:rPr>
      </w:pPr>
    </w:p>
    <w:p w:rsidR="00C67771" w:rsidRDefault="00C67771" w:rsidP="00C67771">
      <w:pPr>
        <w:jc w:val="right"/>
        <w:rPr>
          <w:sz w:val="28"/>
          <w:szCs w:val="28"/>
        </w:rPr>
      </w:pPr>
    </w:p>
    <w:p w:rsidR="00C67771" w:rsidRDefault="00C67771" w:rsidP="00C67771">
      <w:pPr>
        <w:ind w:left="-15" w:right="15" w:hanging="15"/>
        <w:jc w:val="center"/>
        <w:rPr>
          <w:b/>
          <w:sz w:val="28"/>
          <w:szCs w:val="28"/>
        </w:rPr>
      </w:pPr>
      <w:r>
        <w:rPr>
          <w:b/>
          <w:sz w:val="28"/>
          <w:szCs w:val="28"/>
        </w:rPr>
        <w:t>ПРАВИЛА</w:t>
      </w:r>
    </w:p>
    <w:p w:rsidR="00C67771" w:rsidRDefault="00C67771" w:rsidP="00C6777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Верхнебезымяновского сельского поселения</w:t>
      </w:r>
    </w:p>
    <w:p w:rsidR="00C67771" w:rsidRDefault="00C67771" w:rsidP="00C6777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C67771" w:rsidRDefault="00C67771" w:rsidP="00C6777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C67771" w:rsidRDefault="00C67771" w:rsidP="00C67771">
      <w:pPr>
        <w:jc w:val="center"/>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right"/>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p>
    <w:p w:rsidR="00C67771" w:rsidRDefault="00C67771" w:rsidP="00C67771">
      <w:pPr>
        <w:jc w:val="center"/>
        <w:rPr>
          <w:sz w:val="28"/>
          <w:szCs w:val="28"/>
        </w:rPr>
      </w:pPr>
      <w:r>
        <w:rPr>
          <w:sz w:val="28"/>
          <w:szCs w:val="28"/>
        </w:rPr>
        <w:t>2018 год</w:t>
      </w:r>
      <w:r>
        <w:rPr>
          <w:bCs/>
          <w:sz w:val="28"/>
          <w:szCs w:val="28"/>
        </w:rPr>
        <w:t xml:space="preserve">                                            </w:t>
      </w:r>
    </w:p>
    <w:p w:rsidR="00C67771" w:rsidRDefault="00C67771" w:rsidP="00C67771">
      <w:pPr>
        <w:jc w:val="center"/>
        <w:rPr>
          <w:bCs/>
          <w:sz w:val="28"/>
          <w:szCs w:val="28"/>
        </w:rPr>
      </w:pPr>
      <w:r>
        <w:rPr>
          <w:bCs/>
          <w:sz w:val="28"/>
          <w:szCs w:val="28"/>
        </w:rPr>
        <w:lastRenderedPageBreak/>
        <w:t>Содержание:</w:t>
      </w:r>
    </w:p>
    <w:p w:rsidR="00C67771" w:rsidRDefault="00C67771" w:rsidP="00C67771">
      <w:pPr>
        <w:rPr>
          <w:bCs/>
          <w:sz w:val="28"/>
          <w:szCs w:val="28"/>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C67771" w:rsidRDefault="00C67771" w:rsidP="00C67771">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C67771" w:rsidRDefault="00C67771" w:rsidP="00C67771">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C67771" w:rsidRDefault="00C67771" w:rsidP="00C67771">
      <w:pPr>
        <w:autoSpaceDE w:val="0"/>
        <w:autoSpaceDN w:val="0"/>
        <w:adjustRightInd w:val="0"/>
        <w:jc w:val="both"/>
        <w:rPr>
          <w:sz w:val="28"/>
          <w:szCs w:val="28"/>
        </w:rPr>
      </w:pPr>
    </w:p>
    <w:p w:rsidR="00C67771" w:rsidRDefault="00C67771" w:rsidP="00C67771">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C67771" w:rsidRDefault="00C67771" w:rsidP="00C67771">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C67771" w:rsidRDefault="00C67771" w:rsidP="00C67771">
      <w:pPr>
        <w:autoSpaceDE w:val="0"/>
        <w:autoSpaceDN w:val="0"/>
        <w:adjustRightInd w:val="0"/>
        <w:jc w:val="both"/>
        <w:rPr>
          <w:bCs/>
          <w:sz w:val="16"/>
          <w:szCs w:val="16"/>
        </w:rPr>
      </w:pPr>
    </w:p>
    <w:p w:rsidR="00C67771" w:rsidRDefault="00C67771" w:rsidP="00C67771">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Верхнебезымяновского</w:t>
      </w:r>
      <w:r>
        <w:rPr>
          <w:rFonts w:ascii="Times New Roman" w:hAnsi="Times New Roman" w:cs="Times New Roman"/>
          <w:bCs/>
          <w:iCs/>
          <w:sz w:val="28"/>
          <w:szCs w:val="28"/>
        </w:rPr>
        <w:t xml:space="preserve"> сельского поселения </w:t>
      </w:r>
    </w:p>
    <w:p w:rsidR="00C67771" w:rsidRDefault="00C67771" w:rsidP="00C67771">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C67771" w:rsidRDefault="00C67771" w:rsidP="00C67771">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67771" w:rsidRDefault="00C67771" w:rsidP="00C67771">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C67771" w:rsidRDefault="00C67771" w:rsidP="00C67771">
      <w:pPr>
        <w:jc w:val="both"/>
        <w:rPr>
          <w:bCs/>
          <w:sz w:val="16"/>
          <w:szCs w:val="16"/>
          <w:shd w:val="clear" w:color="auto" w:fill="FFFFFF"/>
        </w:rPr>
      </w:pPr>
    </w:p>
    <w:p w:rsidR="00C67771" w:rsidRDefault="00C67771" w:rsidP="00C6777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C67771" w:rsidRDefault="00C67771" w:rsidP="00C67771">
      <w:pPr>
        <w:jc w:val="both"/>
        <w:rPr>
          <w:sz w:val="28"/>
          <w:szCs w:val="28"/>
        </w:rPr>
      </w:pPr>
      <w:r>
        <w:rPr>
          <w:sz w:val="28"/>
          <w:szCs w:val="28"/>
        </w:rPr>
        <w:t xml:space="preserve">        Статья 18. Жилые зоны (Ж)</w:t>
      </w:r>
    </w:p>
    <w:p w:rsidR="00C67771" w:rsidRDefault="00C67771" w:rsidP="00C67771">
      <w:pPr>
        <w:jc w:val="both"/>
        <w:rPr>
          <w:sz w:val="28"/>
          <w:szCs w:val="28"/>
        </w:rPr>
      </w:pPr>
      <w:r>
        <w:rPr>
          <w:sz w:val="28"/>
          <w:szCs w:val="28"/>
        </w:rPr>
        <w:t xml:space="preserve">        Статья 19. Общественно – деловая зона (Д)</w:t>
      </w:r>
    </w:p>
    <w:p w:rsidR="00C67771" w:rsidRDefault="00C67771" w:rsidP="00C67771">
      <w:pPr>
        <w:jc w:val="both"/>
        <w:rPr>
          <w:sz w:val="28"/>
          <w:szCs w:val="28"/>
        </w:rPr>
      </w:pPr>
      <w:r>
        <w:rPr>
          <w:sz w:val="28"/>
          <w:szCs w:val="28"/>
        </w:rPr>
        <w:t xml:space="preserve">        Статья 20. Зона рекреационного назначения (Р)</w:t>
      </w:r>
    </w:p>
    <w:p w:rsidR="00C67771" w:rsidRDefault="00C67771" w:rsidP="00C67771">
      <w:pPr>
        <w:jc w:val="both"/>
        <w:rPr>
          <w:sz w:val="28"/>
          <w:szCs w:val="28"/>
        </w:rPr>
      </w:pPr>
      <w:r>
        <w:rPr>
          <w:sz w:val="28"/>
          <w:szCs w:val="28"/>
        </w:rPr>
        <w:t xml:space="preserve">        Статья 21. Производственные зоны (П)</w:t>
      </w:r>
    </w:p>
    <w:p w:rsidR="00C67771" w:rsidRDefault="00C67771" w:rsidP="00C67771">
      <w:pPr>
        <w:jc w:val="both"/>
        <w:rPr>
          <w:sz w:val="28"/>
          <w:szCs w:val="28"/>
        </w:rPr>
      </w:pPr>
      <w:r>
        <w:rPr>
          <w:sz w:val="28"/>
          <w:szCs w:val="28"/>
        </w:rPr>
        <w:t xml:space="preserve">        Статья 22. Зона сельскохозяйственного использования (Сх) </w:t>
      </w:r>
    </w:p>
    <w:p w:rsidR="00C67771" w:rsidRDefault="00C67771" w:rsidP="00C67771">
      <w:pPr>
        <w:jc w:val="both"/>
        <w:rPr>
          <w:sz w:val="28"/>
          <w:szCs w:val="28"/>
        </w:rPr>
      </w:pPr>
      <w:r>
        <w:rPr>
          <w:sz w:val="28"/>
          <w:szCs w:val="28"/>
        </w:rPr>
        <w:t xml:space="preserve">        Статья 23. Зона специального назначения (С)</w:t>
      </w:r>
    </w:p>
    <w:p w:rsidR="00C67771" w:rsidRDefault="00C67771" w:rsidP="00C6777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C67771" w:rsidRDefault="00C67771" w:rsidP="00C67771">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67771" w:rsidRDefault="00C67771" w:rsidP="00C67771">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C67771" w:rsidRDefault="00C67771" w:rsidP="00C67771">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67771" w:rsidRDefault="00C67771" w:rsidP="00C67771">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67771" w:rsidRDefault="00C67771" w:rsidP="00C67771">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67771" w:rsidRDefault="00C67771" w:rsidP="00C67771">
      <w:pPr>
        <w:jc w:val="both"/>
        <w:rPr>
          <w:bCs/>
          <w:iCs/>
          <w:sz w:val="28"/>
          <w:szCs w:val="28"/>
        </w:rPr>
      </w:pPr>
      <w:r>
        <w:rPr>
          <w:bCs/>
          <w:iCs/>
          <w:sz w:val="28"/>
          <w:szCs w:val="28"/>
        </w:rPr>
        <w:t xml:space="preserve">        Статья 30.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C67771" w:rsidRDefault="00C67771" w:rsidP="00C67771">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67771" w:rsidRDefault="00C67771" w:rsidP="00C67771">
      <w:pPr>
        <w:jc w:val="both"/>
        <w:rPr>
          <w:bCs/>
          <w:iCs/>
          <w:sz w:val="28"/>
          <w:szCs w:val="28"/>
        </w:rPr>
      </w:pPr>
      <w:r>
        <w:rPr>
          <w:bCs/>
          <w:iCs/>
          <w:sz w:val="28"/>
          <w:szCs w:val="28"/>
        </w:rPr>
        <w:t xml:space="preserve">        Статья 32. Порядок применения градостроительных регламентов</w:t>
      </w:r>
    </w:p>
    <w:p w:rsidR="00C67771" w:rsidRDefault="00C67771" w:rsidP="00C67771">
      <w:pPr>
        <w:jc w:val="both"/>
        <w:rPr>
          <w:bCs/>
          <w:iCs/>
          <w:sz w:val="16"/>
          <w:szCs w:val="16"/>
        </w:rPr>
      </w:pP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C67771" w:rsidRDefault="00C67771" w:rsidP="00C67771">
      <w:pPr>
        <w:ind w:left="-15" w:right="15" w:hanging="15"/>
        <w:jc w:val="center"/>
        <w:rPr>
          <w:b/>
          <w:sz w:val="28"/>
          <w:szCs w:val="28"/>
        </w:rPr>
      </w:pPr>
      <w:r>
        <w:rPr>
          <w:b/>
          <w:sz w:val="28"/>
          <w:szCs w:val="28"/>
        </w:rPr>
        <w:t xml:space="preserve">Верхнебезымяновского сельского поселения Урюпинского </w:t>
      </w:r>
    </w:p>
    <w:p w:rsidR="00C67771" w:rsidRDefault="00C67771" w:rsidP="00C67771">
      <w:pPr>
        <w:ind w:left="-15" w:right="15" w:hanging="15"/>
        <w:jc w:val="center"/>
        <w:rPr>
          <w:b/>
          <w:sz w:val="28"/>
          <w:szCs w:val="28"/>
        </w:rPr>
      </w:pPr>
      <w:r>
        <w:rPr>
          <w:b/>
          <w:sz w:val="28"/>
          <w:szCs w:val="28"/>
        </w:rPr>
        <w:t>муниципального района Волгоградской области</w:t>
      </w:r>
    </w:p>
    <w:p w:rsidR="00C67771" w:rsidRDefault="00C67771" w:rsidP="00C67771">
      <w:pPr>
        <w:jc w:val="center"/>
        <w:rPr>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C67771" w:rsidRDefault="00C67771" w:rsidP="00C67771">
      <w:pPr>
        <w:pStyle w:val="ConsPlusNormal"/>
        <w:widowControl/>
        <w:ind w:firstLine="0"/>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C67771" w:rsidRDefault="00C67771" w:rsidP="00C67771">
      <w:pPr>
        <w:pStyle w:val="ConsPlusNormal"/>
        <w:widowControl/>
        <w:ind w:firstLine="540"/>
        <w:jc w:val="both"/>
        <w:rPr>
          <w:rFonts w:ascii="Times New Roman" w:hAnsi="Times New Roman" w:cs="Times New Roman"/>
          <w:bCs/>
          <w:iCs/>
          <w:sz w:val="16"/>
          <w:szCs w:val="16"/>
        </w:rPr>
      </w:pPr>
    </w:p>
    <w:p w:rsidR="00C67771" w:rsidRDefault="00C67771" w:rsidP="00C67771">
      <w:pPr>
        <w:autoSpaceDE w:val="0"/>
        <w:autoSpaceDN w:val="0"/>
        <w:adjustRightInd w:val="0"/>
        <w:jc w:val="both"/>
        <w:rPr>
          <w:sz w:val="28"/>
          <w:szCs w:val="28"/>
        </w:rPr>
      </w:pPr>
      <w:r>
        <w:rPr>
          <w:sz w:val="28"/>
          <w:szCs w:val="28"/>
        </w:rPr>
        <w:t xml:space="preserve">        1. Правила землепользования и застройки Верхнебезымяновского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Верхнебезымяновского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Верхнебезымяновского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Верхнебезымяновского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67771" w:rsidRDefault="00C67771" w:rsidP="00C67771">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Верхнебезымяновского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Верхнебезымяновского сельского поселения Урюпинского муниципального </w:t>
      </w:r>
      <w:r>
        <w:rPr>
          <w:rFonts w:ascii="Times New Roman" w:hAnsi="Times New Roman" w:cs="Times New Roman"/>
          <w:sz w:val="28"/>
          <w:szCs w:val="28"/>
        </w:rPr>
        <w:lastRenderedPageBreak/>
        <w:t>района Волгоградской области, сохранения окружающей среды и объектов культурного наследия;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Верхнебезымяновского сельского поселения Урюпинского муниципального района Волгоградской области;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67771" w:rsidRDefault="00C67771" w:rsidP="00C67771">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Верхнебезымяновского сельского поселения Урюпинского муниципального района Волгоградской области.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C67771" w:rsidRDefault="00C67771" w:rsidP="00C67771">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C67771" w:rsidRDefault="00C67771" w:rsidP="00C67771">
      <w:pPr>
        <w:autoSpaceDE w:val="0"/>
        <w:autoSpaceDN w:val="0"/>
        <w:adjustRightInd w:val="0"/>
        <w:ind w:firstLine="567"/>
        <w:jc w:val="both"/>
        <w:rPr>
          <w:sz w:val="28"/>
          <w:szCs w:val="28"/>
        </w:rPr>
      </w:pPr>
    </w:p>
    <w:p w:rsidR="00C67771" w:rsidRDefault="00C67771" w:rsidP="00C67771">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C67771" w:rsidRDefault="00C67771" w:rsidP="00C67771">
      <w:pPr>
        <w:autoSpaceDE w:val="0"/>
        <w:autoSpaceDN w:val="0"/>
        <w:adjustRightInd w:val="0"/>
        <w:ind w:firstLine="567"/>
        <w:jc w:val="both"/>
        <w:rPr>
          <w:sz w:val="16"/>
          <w:szCs w:val="16"/>
        </w:rPr>
      </w:pPr>
    </w:p>
    <w:p w:rsidR="00C67771" w:rsidRDefault="00C67771" w:rsidP="00C67771">
      <w:pPr>
        <w:autoSpaceDE w:val="0"/>
        <w:autoSpaceDN w:val="0"/>
        <w:adjustRightInd w:val="0"/>
        <w:jc w:val="both"/>
        <w:rPr>
          <w:sz w:val="28"/>
          <w:szCs w:val="28"/>
        </w:rPr>
      </w:pPr>
      <w:r>
        <w:rPr>
          <w:sz w:val="28"/>
          <w:szCs w:val="28"/>
        </w:rPr>
        <w:t xml:space="preserve">        1. Правила включают в себя:</w:t>
      </w:r>
    </w:p>
    <w:p w:rsidR="00C67771" w:rsidRDefault="00C67771" w:rsidP="00C67771">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C67771" w:rsidRDefault="00C67771" w:rsidP="00C67771">
      <w:pPr>
        <w:autoSpaceDE w:val="0"/>
        <w:autoSpaceDN w:val="0"/>
        <w:adjustRightInd w:val="0"/>
        <w:jc w:val="both"/>
        <w:rPr>
          <w:sz w:val="28"/>
          <w:szCs w:val="28"/>
        </w:rPr>
      </w:pPr>
      <w:r>
        <w:rPr>
          <w:sz w:val="28"/>
          <w:szCs w:val="28"/>
        </w:rPr>
        <w:t xml:space="preserve">        2) карту градостроительного зонирования;</w:t>
      </w:r>
    </w:p>
    <w:p w:rsidR="00C67771" w:rsidRDefault="00C67771" w:rsidP="00C67771">
      <w:pPr>
        <w:autoSpaceDE w:val="0"/>
        <w:autoSpaceDN w:val="0"/>
        <w:adjustRightInd w:val="0"/>
        <w:jc w:val="both"/>
        <w:rPr>
          <w:sz w:val="28"/>
          <w:szCs w:val="28"/>
        </w:rPr>
      </w:pPr>
      <w:r>
        <w:rPr>
          <w:sz w:val="28"/>
          <w:szCs w:val="28"/>
        </w:rPr>
        <w:t xml:space="preserve">        3) градостроительные регламенты.</w:t>
      </w:r>
    </w:p>
    <w:p w:rsidR="00C67771" w:rsidRDefault="00C67771" w:rsidP="00C67771">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C67771" w:rsidRDefault="00C67771" w:rsidP="00C67771">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C67771" w:rsidRDefault="00C67771" w:rsidP="00C67771">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C67771" w:rsidRDefault="00C67771" w:rsidP="00C67771">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C67771" w:rsidRDefault="00C67771" w:rsidP="00C67771">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C67771" w:rsidRDefault="00C67771" w:rsidP="00C67771">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C67771" w:rsidRDefault="00C67771" w:rsidP="00C67771">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C67771" w:rsidRDefault="00C67771" w:rsidP="00C67771">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C67771" w:rsidRDefault="00C67771" w:rsidP="00C67771">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C67771" w:rsidRDefault="00C67771" w:rsidP="00C67771">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67771" w:rsidRDefault="00C67771" w:rsidP="00C67771">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C67771" w:rsidRDefault="00C67771" w:rsidP="00C67771">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C67771" w:rsidRDefault="00C67771" w:rsidP="00C67771">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C67771" w:rsidRDefault="00C67771" w:rsidP="00C67771">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C67771" w:rsidRDefault="00C67771" w:rsidP="00C67771">
      <w:pPr>
        <w:autoSpaceDE w:val="0"/>
        <w:autoSpaceDN w:val="0"/>
        <w:adjustRightInd w:val="0"/>
        <w:ind w:firstLine="540"/>
        <w:jc w:val="both"/>
        <w:rPr>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C67771" w:rsidRDefault="00C67771" w:rsidP="00C67771">
      <w:pPr>
        <w:pStyle w:val="ConsPlusNormal"/>
        <w:widowControl/>
        <w:ind w:firstLine="0"/>
        <w:jc w:val="both"/>
        <w:rPr>
          <w:rFonts w:ascii="Times New Roman" w:hAnsi="Times New Roman" w:cs="Times New Roman"/>
          <w:bCs/>
          <w:iCs/>
          <w:sz w:val="16"/>
          <w:szCs w:val="16"/>
        </w:rPr>
      </w:pPr>
    </w:p>
    <w:p w:rsidR="00C67771" w:rsidRDefault="00C67771" w:rsidP="00C6777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C67771" w:rsidRDefault="00C67771" w:rsidP="00C67771">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C67771" w:rsidRDefault="00C67771" w:rsidP="00C67771">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C67771" w:rsidRDefault="00C67771" w:rsidP="00C67771">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C67771" w:rsidRDefault="00C67771" w:rsidP="00C67771">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Верхнебезымяновского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Верхнебезымяновского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C67771" w:rsidRDefault="00C67771" w:rsidP="00C67771">
      <w:pPr>
        <w:pStyle w:val="ConsPlusNormal"/>
        <w:widowControl/>
        <w:ind w:firstLine="540"/>
        <w:jc w:val="both"/>
        <w:rPr>
          <w:rFonts w:ascii="Times New Roman" w:hAnsi="Times New Roman" w:cs="Times New Roman"/>
          <w:bCs/>
          <w:iCs/>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C67771" w:rsidRDefault="00C67771" w:rsidP="00C67771">
      <w:pPr>
        <w:pStyle w:val="ConsPlusNormal"/>
        <w:widowControl/>
        <w:ind w:firstLine="540"/>
        <w:jc w:val="both"/>
        <w:rPr>
          <w:rFonts w:ascii="Times New Roman" w:hAnsi="Times New Roman" w:cs="Times New Roman"/>
          <w:bCs/>
          <w:iCs/>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67771" w:rsidRDefault="00C67771" w:rsidP="00C6777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C67771" w:rsidRDefault="00C67771" w:rsidP="00C6777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C67771" w:rsidRDefault="00C67771" w:rsidP="00C67771">
      <w:pPr>
        <w:pStyle w:val="ConsPlusNormal"/>
        <w:widowControl/>
        <w:ind w:firstLine="540"/>
        <w:jc w:val="both"/>
        <w:rPr>
          <w:rFonts w:ascii="Times New Roman" w:hAnsi="Times New Roman" w:cs="Times New Roman"/>
          <w:bCs/>
          <w:iCs/>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C67771"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C67771" w:rsidRDefault="00C67771" w:rsidP="00C67771">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C67771" w:rsidRDefault="00C67771" w:rsidP="00C67771">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C67771" w:rsidRDefault="00C67771" w:rsidP="00C67771">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C67771" w:rsidRDefault="00C67771" w:rsidP="00C67771">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C67771" w:rsidRDefault="00C67771" w:rsidP="00C67771">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C67771" w:rsidRDefault="00C67771" w:rsidP="00C67771">
      <w:pPr>
        <w:pStyle w:val="ConsPlusNormal"/>
        <w:widowControl/>
        <w:ind w:firstLine="0"/>
        <w:jc w:val="center"/>
        <w:rPr>
          <w:rFonts w:ascii="Times New Roman" w:hAnsi="Times New Roman" w:cs="Times New Roman"/>
          <w:bCs/>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C67771" w:rsidRDefault="00C67771" w:rsidP="00C67771">
      <w:pPr>
        <w:pStyle w:val="ConsPlusNormal"/>
        <w:widowControl/>
        <w:ind w:firstLine="540"/>
        <w:jc w:val="both"/>
        <w:rPr>
          <w:rFonts w:ascii="Times New Roman" w:hAnsi="Times New Roman" w:cs="Times New Roman"/>
          <w:bCs/>
          <w:iCs/>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C67771"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Верхнебезымяновского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C67771" w:rsidRDefault="00C67771" w:rsidP="00C67771">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67771" w:rsidRDefault="00C67771" w:rsidP="00C67771">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67771" w:rsidRDefault="00C67771" w:rsidP="00C67771">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C67771"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C67771" w:rsidRDefault="00C67771" w:rsidP="00C67771">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67771" w:rsidRDefault="00C67771" w:rsidP="00C67771">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67771" w:rsidRDefault="00C67771" w:rsidP="00C67771">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67771" w:rsidRDefault="00C67771" w:rsidP="00C67771">
      <w:pPr>
        <w:autoSpaceDE w:val="0"/>
        <w:autoSpaceDN w:val="0"/>
        <w:adjustRightInd w:val="0"/>
        <w:jc w:val="both"/>
        <w:rPr>
          <w:rFonts w:eastAsiaTheme="minorHAnsi"/>
          <w:bCs/>
          <w:sz w:val="28"/>
          <w:szCs w:val="28"/>
          <w:lang w:eastAsia="en-US"/>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67771"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C67771" w:rsidRDefault="00C67771" w:rsidP="00C67771">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C67771" w:rsidRDefault="00C67771" w:rsidP="00C67771">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C67771" w:rsidRDefault="00C67771" w:rsidP="00C67771">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67771" w:rsidRDefault="00C67771" w:rsidP="00C67771">
      <w:pPr>
        <w:pStyle w:val="ConsPlusNormal"/>
        <w:widowControl/>
        <w:ind w:firstLine="0"/>
        <w:jc w:val="both"/>
        <w:rPr>
          <w:rFonts w:ascii="Times New Roman" w:hAnsi="Times New Roman" w:cs="Times New Roman"/>
          <w:bCs/>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C67771" w:rsidRDefault="00C67771" w:rsidP="00C67771">
      <w:pPr>
        <w:pStyle w:val="ConsPlusNormal"/>
        <w:widowControl/>
        <w:ind w:firstLine="540"/>
        <w:jc w:val="both"/>
        <w:rPr>
          <w:rFonts w:ascii="Times New Roman" w:hAnsi="Times New Roman" w:cs="Times New Roman"/>
          <w:bCs/>
          <w:iCs/>
          <w:sz w:val="16"/>
          <w:szCs w:val="16"/>
        </w:rPr>
      </w:pP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C67771" w:rsidRDefault="00C67771" w:rsidP="00C6777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C67771" w:rsidRDefault="00C67771" w:rsidP="00C6777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C67771" w:rsidRDefault="00C67771" w:rsidP="00C67771">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C67771" w:rsidRDefault="00C67771" w:rsidP="00C67771">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C67771" w:rsidRDefault="00C67771" w:rsidP="00C67771">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C67771" w:rsidRDefault="00C67771" w:rsidP="00C67771">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C67771" w:rsidRDefault="00C67771" w:rsidP="00C6777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C67771"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lastRenderedPageBreak/>
        <w:t xml:space="preserve">        1) </w:t>
      </w:r>
      <w:r>
        <w:rPr>
          <w:rFonts w:ascii="Times New Roman" w:hAnsi="Times New Roman" w:cs="Times New Roman"/>
          <w:sz w:val="28"/>
          <w:szCs w:val="28"/>
          <w:lang w:eastAsia="ru-RU"/>
        </w:rPr>
        <w:t>проекты правил землепользования и застройки;</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C67771" w:rsidRDefault="00C67771" w:rsidP="00C67771">
      <w:pPr>
        <w:autoSpaceDE w:val="0"/>
        <w:autoSpaceDN w:val="0"/>
        <w:adjustRightInd w:val="0"/>
        <w:jc w:val="center"/>
        <w:rPr>
          <w:bCs/>
          <w:sz w:val="28"/>
          <w:szCs w:val="28"/>
        </w:rPr>
      </w:pPr>
      <w:r>
        <w:rPr>
          <w:bCs/>
          <w:sz w:val="28"/>
          <w:szCs w:val="28"/>
        </w:rPr>
        <w:t>в правила землепользования и застройки</w:t>
      </w:r>
    </w:p>
    <w:p w:rsidR="00C67771" w:rsidRDefault="00C67771" w:rsidP="00C67771">
      <w:pPr>
        <w:pStyle w:val="ConsPlusNormal"/>
        <w:widowControl/>
        <w:ind w:firstLine="567"/>
        <w:jc w:val="center"/>
        <w:rPr>
          <w:rFonts w:ascii="Times New Roman" w:hAnsi="Times New Roman" w:cs="Times New Roman"/>
          <w:bCs/>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C67771" w:rsidRDefault="00C67771" w:rsidP="00C67771">
      <w:pPr>
        <w:pStyle w:val="ConsPlusNormal"/>
        <w:widowControl/>
        <w:ind w:firstLine="567"/>
        <w:jc w:val="both"/>
        <w:rPr>
          <w:rFonts w:ascii="Times New Roman" w:hAnsi="Times New Roman" w:cs="Times New Roman"/>
          <w:bCs/>
          <w:iCs/>
          <w:sz w:val="16"/>
          <w:szCs w:val="16"/>
        </w:rPr>
      </w:pPr>
    </w:p>
    <w:p w:rsidR="00C67771" w:rsidRDefault="00C67771" w:rsidP="00C67771">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C67771" w:rsidRDefault="00C67771" w:rsidP="00C67771">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C67771" w:rsidRDefault="00C67771" w:rsidP="00C67771">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C67771" w:rsidRDefault="00C67771" w:rsidP="00C6777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C67771" w:rsidRDefault="00C67771" w:rsidP="00C6777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C67771" w:rsidRDefault="00C67771" w:rsidP="00C67771">
      <w:pPr>
        <w:shd w:val="clear" w:color="auto" w:fill="FFFFFF"/>
        <w:spacing w:line="232" w:lineRule="atLeast"/>
        <w:jc w:val="both"/>
        <w:rPr>
          <w:rFonts w:eastAsia="Times New Roman"/>
          <w:sz w:val="28"/>
          <w:szCs w:val="28"/>
          <w:lang w:eastAsia="ru-RU"/>
        </w:rPr>
      </w:pPr>
      <w:r>
        <w:rPr>
          <w:rFonts w:eastAsiaTheme="minorHAnsi"/>
          <w:sz w:val="28"/>
          <w:szCs w:val="28"/>
          <w:lang w:eastAsia="en-US"/>
        </w:rPr>
        <w:lastRenderedPageBreak/>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C67771" w:rsidRDefault="00C67771" w:rsidP="00C6777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C67771" w:rsidRDefault="00C67771" w:rsidP="00C67771">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C67771" w:rsidRDefault="00C67771" w:rsidP="00C67771">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C67771" w:rsidRDefault="00C67771" w:rsidP="00C67771">
      <w:pPr>
        <w:autoSpaceDE w:val="0"/>
        <w:autoSpaceDN w:val="0"/>
        <w:adjustRightInd w:val="0"/>
        <w:ind w:firstLine="540"/>
        <w:jc w:val="both"/>
        <w:rPr>
          <w:sz w:val="28"/>
          <w:szCs w:val="28"/>
        </w:rPr>
      </w:pPr>
      <w:r>
        <w:rPr>
          <w:sz w:val="28"/>
          <w:szCs w:val="28"/>
        </w:rPr>
        <w:lastRenderedPageBreak/>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C67771" w:rsidRDefault="00C67771" w:rsidP="00C67771">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C67771" w:rsidRDefault="00C67771" w:rsidP="00C67771">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C67771" w:rsidRDefault="00C67771" w:rsidP="00C67771">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67771" w:rsidRDefault="00C67771" w:rsidP="00C67771">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C67771" w:rsidRDefault="00C67771" w:rsidP="00C67771">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C67771" w:rsidRDefault="00C67771" w:rsidP="00C67771">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C67771" w:rsidRDefault="00C67771" w:rsidP="00C67771">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C67771" w:rsidRDefault="00C67771" w:rsidP="00C67771">
      <w:pPr>
        <w:autoSpaceDE w:val="0"/>
        <w:autoSpaceDN w:val="0"/>
        <w:adjustRightInd w:val="0"/>
        <w:jc w:val="both"/>
        <w:rPr>
          <w:sz w:val="28"/>
          <w:szCs w:val="28"/>
        </w:rPr>
      </w:pPr>
      <w:r>
        <w:rPr>
          <w:sz w:val="28"/>
          <w:szCs w:val="28"/>
        </w:rPr>
        <w:lastRenderedPageBreak/>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C67771" w:rsidRDefault="00C67771" w:rsidP="00C67771">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C67771" w:rsidRDefault="00C67771" w:rsidP="00C67771">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C67771" w:rsidRDefault="00C67771" w:rsidP="00C67771">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67771" w:rsidRDefault="00C67771" w:rsidP="00C67771">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lastRenderedPageBreak/>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C67771" w:rsidRDefault="00C67771" w:rsidP="00C67771">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w:t>
      </w:r>
      <w:r>
        <w:rPr>
          <w:rFonts w:eastAsiaTheme="minorHAnsi"/>
          <w:sz w:val="28"/>
          <w:szCs w:val="28"/>
          <w:lang w:eastAsia="en-US"/>
        </w:rPr>
        <w:b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C67771" w:rsidRDefault="00C67771" w:rsidP="00C67771">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w:t>
      </w:r>
      <w:r>
        <w:rPr>
          <w:rFonts w:eastAsiaTheme="minorHAnsi"/>
          <w:sz w:val="28"/>
          <w:szCs w:val="28"/>
          <w:lang w:eastAsia="en-US"/>
        </w:rPr>
        <w:b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C67771" w:rsidRDefault="00C67771" w:rsidP="00C67771">
      <w:pPr>
        <w:autoSpaceDE w:val="0"/>
        <w:autoSpaceDN w:val="0"/>
        <w:adjustRightInd w:val="0"/>
        <w:rPr>
          <w:sz w:val="28"/>
          <w:szCs w:val="28"/>
        </w:rPr>
      </w:pPr>
    </w:p>
    <w:p w:rsidR="00C67771" w:rsidRDefault="00C67771" w:rsidP="00C67771">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C67771" w:rsidRDefault="00C67771" w:rsidP="00C67771">
      <w:pPr>
        <w:autoSpaceDE w:val="0"/>
        <w:autoSpaceDN w:val="0"/>
        <w:adjustRightInd w:val="0"/>
        <w:rPr>
          <w:sz w:val="28"/>
          <w:szCs w:val="28"/>
        </w:rPr>
      </w:pPr>
    </w:p>
    <w:p w:rsidR="00C67771" w:rsidRDefault="00C67771" w:rsidP="00C67771">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C67771" w:rsidRDefault="00C67771" w:rsidP="00C67771">
      <w:pPr>
        <w:pStyle w:val="ConsPlusNormal"/>
        <w:widowControl/>
        <w:ind w:firstLine="567"/>
        <w:jc w:val="both"/>
        <w:rPr>
          <w:rFonts w:ascii="Times New Roman" w:hAnsi="Times New Roman" w:cs="Times New Roman"/>
          <w:bCs/>
          <w:iCs/>
          <w:sz w:val="16"/>
          <w:szCs w:val="16"/>
        </w:rPr>
      </w:pPr>
    </w:p>
    <w:p w:rsidR="00C67771" w:rsidRDefault="00C67771" w:rsidP="00C67771">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67771" w:rsidRDefault="00C67771" w:rsidP="00C67771">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w:t>
      </w:r>
      <w:r>
        <w:rPr>
          <w:rStyle w:val="aa"/>
          <w:i w:val="0"/>
          <w:sz w:val="28"/>
          <w:szCs w:val="28"/>
        </w:rPr>
        <w:lastRenderedPageBreak/>
        <w:t>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C67771" w:rsidRDefault="00C67771" w:rsidP="00C67771">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C67771" w:rsidRDefault="00C67771" w:rsidP="00C67771">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C67771" w:rsidRDefault="00C67771" w:rsidP="00C67771">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67771" w:rsidRDefault="00C67771" w:rsidP="00C67771">
      <w:pPr>
        <w:autoSpaceDE w:val="0"/>
        <w:autoSpaceDN w:val="0"/>
        <w:adjustRightInd w:val="0"/>
        <w:rPr>
          <w:bCs/>
        </w:rPr>
      </w:pPr>
      <w:r>
        <w:rPr>
          <w:bCs/>
          <w:sz w:val="28"/>
          <w:szCs w:val="28"/>
        </w:rPr>
        <w:t xml:space="preserve">               </w:t>
      </w:r>
    </w:p>
    <w:p w:rsidR="00C67771" w:rsidRDefault="00C67771" w:rsidP="00C67771">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C67771" w:rsidRDefault="00C67771" w:rsidP="00C67771">
      <w:pPr>
        <w:autoSpaceDE w:val="0"/>
        <w:autoSpaceDN w:val="0"/>
        <w:adjustRightInd w:val="0"/>
        <w:jc w:val="center"/>
        <w:rPr>
          <w:bCs/>
          <w:sz w:val="28"/>
          <w:szCs w:val="28"/>
        </w:rPr>
      </w:pPr>
      <w:r>
        <w:rPr>
          <w:bCs/>
          <w:sz w:val="28"/>
          <w:szCs w:val="28"/>
        </w:rPr>
        <w:t>и градостроительные регламенты</w:t>
      </w:r>
    </w:p>
    <w:p w:rsidR="00C67771" w:rsidRDefault="00C67771" w:rsidP="00C67771">
      <w:pPr>
        <w:pStyle w:val="ConsPlusNormal"/>
        <w:widowControl/>
        <w:ind w:firstLine="0"/>
        <w:jc w:val="center"/>
        <w:rPr>
          <w:rFonts w:ascii="Times New Roman" w:hAnsi="Times New Roman" w:cs="Times New Roman"/>
          <w:bCs/>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Верхнебезымяновского</w:t>
      </w:r>
      <w:r>
        <w:rPr>
          <w:rFonts w:ascii="Times New Roman" w:hAnsi="Times New Roman" w:cs="Times New Roman"/>
          <w:bCs/>
          <w:iCs/>
          <w:sz w:val="28"/>
          <w:szCs w:val="28"/>
        </w:rPr>
        <w:t xml:space="preserve"> сельского поселения</w:t>
      </w:r>
    </w:p>
    <w:p w:rsidR="00C67771" w:rsidRDefault="00C67771" w:rsidP="00C67771">
      <w:pPr>
        <w:pStyle w:val="ConsPlusNormal"/>
        <w:widowControl/>
        <w:ind w:firstLine="0"/>
        <w:jc w:val="both"/>
        <w:rPr>
          <w:rFonts w:ascii="Times New Roman" w:hAnsi="Times New Roman" w:cs="Times New Roman"/>
          <w:bCs/>
          <w:iCs/>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C67771" w:rsidRDefault="00C67771" w:rsidP="00C67771">
      <w:pPr>
        <w:jc w:val="right"/>
      </w:pPr>
      <w:r>
        <w:t>Таблица 1</w:t>
      </w:r>
    </w:p>
    <w:p w:rsidR="00C67771" w:rsidRDefault="00C67771" w:rsidP="00C67771">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413"/>
      </w:tblGrid>
      <w:tr w:rsidR="00C67771" w:rsidTr="00E76D82">
        <w:trPr>
          <w:trHeight w:val="322"/>
        </w:trPr>
        <w:tc>
          <w:tcPr>
            <w:tcW w:w="2943" w:type="dxa"/>
            <w:hideMark/>
          </w:tcPr>
          <w:p w:rsidR="00C67771" w:rsidRDefault="00C67771" w:rsidP="00E76D82">
            <w:pPr>
              <w:pStyle w:val="a7"/>
              <w:snapToGrid w:val="0"/>
              <w:jc w:val="center"/>
              <w:rPr>
                <w:b/>
                <w:bCs/>
                <w:sz w:val="20"/>
                <w:szCs w:val="20"/>
              </w:rPr>
            </w:pPr>
            <w:r>
              <w:rPr>
                <w:b/>
                <w:bCs/>
                <w:sz w:val="20"/>
                <w:szCs w:val="20"/>
              </w:rPr>
              <w:t>Код территориальной зоны</w:t>
            </w:r>
          </w:p>
        </w:tc>
        <w:tc>
          <w:tcPr>
            <w:tcW w:w="6413" w:type="dxa"/>
            <w:hideMark/>
          </w:tcPr>
          <w:p w:rsidR="00C67771" w:rsidRDefault="00C67771" w:rsidP="00E76D82">
            <w:pPr>
              <w:pStyle w:val="a7"/>
              <w:snapToGrid w:val="0"/>
              <w:ind w:left="560" w:right="5"/>
              <w:jc w:val="center"/>
              <w:rPr>
                <w:b/>
                <w:bCs/>
                <w:sz w:val="20"/>
                <w:szCs w:val="20"/>
              </w:rPr>
            </w:pPr>
            <w:r>
              <w:rPr>
                <w:b/>
                <w:bCs/>
                <w:sz w:val="20"/>
                <w:szCs w:val="20"/>
              </w:rPr>
              <w:t>Виды  и состав территориальных зон</w:t>
            </w:r>
          </w:p>
        </w:tc>
      </w:tr>
      <w:tr w:rsidR="00C67771" w:rsidTr="00E76D82">
        <w:trPr>
          <w:trHeight w:val="322"/>
        </w:trPr>
        <w:tc>
          <w:tcPr>
            <w:tcW w:w="2943" w:type="dxa"/>
          </w:tcPr>
          <w:p w:rsidR="00C67771" w:rsidRDefault="00C67771" w:rsidP="00E76D82">
            <w:pPr>
              <w:pStyle w:val="a7"/>
              <w:snapToGrid w:val="0"/>
              <w:jc w:val="center"/>
            </w:pPr>
          </w:p>
        </w:tc>
        <w:tc>
          <w:tcPr>
            <w:tcW w:w="6413" w:type="dxa"/>
            <w:hideMark/>
          </w:tcPr>
          <w:p w:rsidR="00C67771" w:rsidRDefault="00C67771" w:rsidP="00E76D82">
            <w:pPr>
              <w:pStyle w:val="a7"/>
              <w:snapToGrid w:val="0"/>
              <w:ind w:left="560" w:right="5"/>
              <w:jc w:val="center"/>
              <w:rPr>
                <w:b/>
                <w:bCs/>
              </w:rPr>
            </w:pPr>
            <w:r>
              <w:rPr>
                <w:b/>
                <w:bCs/>
                <w:sz w:val="22"/>
                <w:szCs w:val="22"/>
              </w:rPr>
              <w:t>Жилые зоны (Ж)</w:t>
            </w:r>
          </w:p>
        </w:tc>
      </w:tr>
      <w:tr w:rsidR="00C67771" w:rsidTr="00E76D82">
        <w:trPr>
          <w:trHeight w:val="322"/>
        </w:trPr>
        <w:tc>
          <w:tcPr>
            <w:tcW w:w="2943" w:type="dxa"/>
            <w:hideMark/>
          </w:tcPr>
          <w:p w:rsidR="00C67771" w:rsidRDefault="00C67771" w:rsidP="00E76D82">
            <w:pPr>
              <w:snapToGrid w:val="0"/>
              <w:ind w:right="105"/>
              <w:jc w:val="center"/>
              <w:rPr>
                <w:rFonts w:eastAsia="Times New Roman"/>
                <w:lang w:eastAsia="en-US"/>
              </w:rPr>
            </w:pPr>
            <w:r>
              <w:rPr>
                <w:sz w:val="22"/>
                <w:szCs w:val="22"/>
                <w:lang w:eastAsia="en-US"/>
              </w:rPr>
              <w:t xml:space="preserve">Ж </w:t>
            </w:r>
          </w:p>
        </w:tc>
        <w:tc>
          <w:tcPr>
            <w:tcW w:w="6413" w:type="dxa"/>
            <w:hideMark/>
          </w:tcPr>
          <w:p w:rsidR="00C67771" w:rsidRDefault="00C67771" w:rsidP="00E76D82">
            <w:pPr>
              <w:jc w:val="both"/>
              <w:rPr>
                <w:rFonts w:eastAsia="Times New Roman"/>
                <w:lang w:eastAsia="en-US"/>
              </w:rPr>
            </w:pPr>
            <w:r>
              <w:rPr>
                <w:sz w:val="22"/>
                <w:szCs w:val="22"/>
                <w:lang w:eastAsia="en-US"/>
              </w:rPr>
              <w:t xml:space="preserve">Зона застройки индивидуальными жилыми домами </w:t>
            </w:r>
          </w:p>
        </w:tc>
      </w:tr>
      <w:tr w:rsidR="00C67771" w:rsidTr="00E76D82">
        <w:trPr>
          <w:trHeight w:val="230"/>
        </w:trPr>
        <w:tc>
          <w:tcPr>
            <w:tcW w:w="2943" w:type="dxa"/>
            <w:hideMark/>
          </w:tcPr>
          <w:p w:rsidR="00C67771" w:rsidRDefault="00C67771" w:rsidP="00E76D82">
            <w:pPr>
              <w:tabs>
                <w:tab w:val="left" w:pos="5400"/>
                <w:tab w:val="left" w:pos="6840"/>
              </w:tabs>
              <w:snapToGrid w:val="0"/>
              <w:spacing w:before="120"/>
              <w:ind w:left="360" w:hanging="360"/>
              <w:jc w:val="center"/>
              <w:rPr>
                <w:rFonts w:eastAsia="Times New Roman"/>
                <w:lang w:eastAsia="en-US"/>
              </w:rPr>
            </w:pPr>
            <w:r>
              <w:rPr>
                <w:sz w:val="22"/>
                <w:szCs w:val="22"/>
                <w:lang w:eastAsia="en-US"/>
              </w:rPr>
              <w:t>Ж 1</w:t>
            </w:r>
          </w:p>
        </w:tc>
        <w:tc>
          <w:tcPr>
            <w:tcW w:w="6413" w:type="dxa"/>
            <w:hideMark/>
          </w:tcPr>
          <w:p w:rsidR="00C67771" w:rsidRDefault="00C67771" w:rsidP="00E76D82">
            <w:pPr>
              <w:snapToGrid w:val="0"/>
              <w:ind w:left="10"/>
              <w:jc w:val="both"/>
              <w:rPr>
                <w:rFonts w:eastAsia="Times New Roman"/>
                <w:lang w:eastAsia="en-US"/>
              </w:rPr>
            </w:pPr>
            <w:r>
              <w:rPr>
                <w:sz w:val="22"/>
                <w:szCs w:val="22"/>
                <w:lang w:eastAsia="en-US"/>
              </w:rPr>
              <w:t>Зона застройки объектами дошкольного, начального и среднего общего образования</w:t>
            </w:r>
          </w:p>
        </w:tc>
      </w:tr>
      <w:tr w:rsidR="00C67771" w:rsidTr="00E76D82">
        <w:trPr>
          <w:trHeight w:val="322"/>
        </w:trPr>
        <w:tc>
          <w:tcPr>
            <w:tcW w:w="2943" w:type="dxa"/>
          </w:tcPr>
          <w:p w:rsidR="00C67771" w:rsidRDefault="00C67771" w:rsidP="00E76D82">
            <w:pPr>
              <w:snapToGrid w:val="0"/>
              <w:ind w:left="10"/>
              <w:jc w:val="center"/>
              <w:rPr>
                <w:rFonts w:eastAsia="Times New Roman"/>
                <w:lang w:eastAsia="en-US"/>
              </w:rPr>
            </w:pPr>
          </w:p>
        </w:tc>
        <w:tc>
          <w:tcPr>
            <w:tcW w:w="6413" w:type="dxa"/>
            <w:hideMark/>
          </w:tcPr>
          <w:p w:rsidR="00C67771" w:rsidRDefault="00C67771" w:rsidP="00E76D82">
            <w:pPr>
              <w:snapToGrid w:val="0"/>
              <w:ind w:left="10" w:firstLine="507"/>
              <w:jc w:val="center"/>
              <w:rPr>
                <w:rFonts w:eastAsia="Times New Roman"/>
                <w:b/>
                <w:bCs/>
                <w:lang w:eastAsia="en-US"/>
              </w:rPr>
            </w:pPr>
            <w:r>
              <w:rPr>
                <w:b/>
                <w:bCs/>
                <w:sz w:val="22"/>
                <w:szCs w:val="22"/>
                <w:lang w:eastAsia="en-US"/>
              </w:rPr>
              <w:t>Общественно-деловая зона (Д)</w:t>
            </w:r>
          </w:p>
        </w:tc>
      </w:tr>
      <w:tr w:rsidR="00C67771" w:rsidTr="00E76D82">
        <w:trPr>
          <w:trHeight w:val="322"/>
        </w:trPr>
        <w:tc>
          <w:tcPr>
            <w:tcW w:w="2943" w:type="dxa"/>
            <w:hideMark/>
          </w:tcPr>
          <w:p w:rsidR="00C67771" w:rsidRDefault="00C67771" w:rsidP="00E76D82">
            <w:pPr>
              <w:snapToGrid w:val="0"/>
              <w:ind w:left="10"/>
              <w:jc w:val="center"/>
              <w:rPr>
                <w:rFonts w:eastAsia="Times New Roman"/>
                <w:lang w:eastAsia="en-US"/>
              </w:rPr>
            </w:pPr>
            <w:r>
              <w:rPr>
                <w:sz w:val="22"/>
                <w:szCs w:val="22"/>
                <w:lang w:eastAsia="en-US"/>
              </w:rPr>
              <w:t>Д</w:t>
            </w:r>
          </w:p>
        </w:tc>
        <w:tc>
          <w:tcPr>
            <w:tcW w:w="6413" w:type="dxa"/>
            <w:hideMark/>
          </w:tcPr>
          <w:p w:rsidR="00C67771" w:rsidRDefault="00C67771" w:rsidP="00E76D82">
            <w:pPr>
              <w:snapToGrid w:val="0"/>
              <w:ind w:left="10"/>
              <w:jc w:val="both"/>
              <w:rPr>
                <w:rFonts w:eastAsia="Times New Roman"/>
                <w:lang w:eastAsia="en-US"/>
              </w:rPr>
            </w:pPr>
            <w:r>
              <w:rPr>
                <w:sz w:val="22"/>
                <w:szCs w:val="22"/>
                <w:lang w:eastAsia="en-US"/>
              </w:rPr>
              <w:t>Зона застройки объектами общественно-делового назначения</w:t>
            </w:r>
          </w:p>
        </w:tc>
      </w:tr>
      <w:tr w:rsidR="00C67771" w:rsidTr="00E76D82">
        <w:trPr>
          <w:trHeight w:val="322"/>
        </w:trPr>
        <w:tc>
          <w:tcPr>
            <w:tcW w:w="2943" w:type="dxa"/>
          </w:tcPr>
          <w:p w:rsidR="00C67771" w:rsidRDefault="00C67771" w:rsidP="00E76D82">
            <w:pPr>
              <w:pStyle w:val="a7"/>
              <w:snapToGrid w:val="0"/>
              <w:jc w:val="center"/>
            </w:pPr>
          </w:p>
        </w:tc>
        <w:tc>
          <w:tcPr>
            <w:tcW w:w="6413" w:type="dxa"/>
            <w:hideMark/>
          </w:tcPr>
          <w:p w:rsidR="00C67771" w:rsidRDefault="00C67771" w:rsidP="00E76D82">
            <w:pPr>
              <w:keepNext/>
              <w:snapToGrid w:val="0"/>
              <w:ind w:firstLine="540"/>
              <w:jc w:val="center"/>
              <w:rPr>
                <w:rFonts w:eastAsia="Times New Roman"/>
                <w:b/>
                <w:bCs/>
                <w:lang w:eastAsia="en-US"/>
              </w:rPr>
            </w:pPr>
            <w:r>
              <w:rPr>
                <w:b/>
                <w:bCs/>
                <w:sz w:val="22"/>
                <w:szCs w:val="22"/>
                <w:lang w:eastAsia="en-US"/>
              </w:rPr>
              <w:t>Зоны рекреационного назначения (Р)</w:t>
            </w:r>
          </w:p>
        </w:tc>
      </w:tr>
      <w:tr w:rsidR="00C67771" w:rsidTr="00E76D82">
        <w:trPr>
          <w:trHeight w:val="322"/>
        </w:trPr>
        <w:tc>
          <w:tcPr>
            <w:tcW w:w="2943" w:type="dxa"/>
            <w:hideMark/>
          </w:tcPr>
          <w:p w:rsidR="00C67771" w:rsidRDefault="00C67771" w:rsidP="00E76D82">
            <w:pPr>
              <w:keepNext/>
              <w:snapToGrid w:val="0"/>
              <w:jc w:val="center"/>
              <w:rPr>
                <w:rFonts w:eastAsia="Times New Roman"/>
                <w:lang w:eastAsia="en-US"/>
              </w:rPr>
            </w:pPr>
            <w:r>
              <w:rPr>
                <w:sz w:val="22"/>
                <w:szCs w:val="22"/>
                <w:lang w:eastAsia="en-US"/>
              </w:rPr>
              <w:t>Р 1</w:t>
            </w:r>
          </w:p>
        </w:tc>
        <w:tc>
          <w:tcPr>
            <w:tcW w:w="6413" w:type="dxa"/>
            <w:hideMark/>
          </w:tcPr>
          <w:p w:rsidR="00C67771" w:rsidRDefault="00C67771" w:rsidP="00E76D82">
            <w:pPr>
              <w:keepNext/>
              <w:snapToGrid w:val="0"/>
              <w:jc w:val="both"/>
              <w:rPr>
                <w:rFonts w:eastAsia="Times New Roman"/>
                <w:lang w:eastAsia="en-US"/>
              </w:rPr>
            </w:pPr>
            <w:r>
              <w:rPr>
                <w:sz w:val="22"/>
                <w:szCs w:val="22"/>
                <w:lang w:eastAsia="en-US"/>
              </w:rPr>
              <w:t xml:space="preserve">Зона парков, скверов, садов, бульваров  </w:t>
            </w:r>
          </w:p>
        </w:tc>
      </w:tr>
      <w:tr w:rsidR="00C67771" w:rsidTr="00E76D82">
        <w:trPr>
          <w:trHeight w:val="230"/>
        </w:trPr>
        <w:tc>
          <w:tcPr>
            <w:tcW w:w="2943" w:type="dxa"/>
            <w:hideMark/>
          </w:tcPr>
          <w:p w:rsidR="00C67771" w:rsidRDefault="00C67771" w:rsidP="00E76D82">
            <w:pPr>
              <w:keepNext/>
              <w:snapToGrid w:val="0"/>
              <w:jc w:val="center"/>
              <w:rPr>
                <w:rFonts w:eastAsia="Times New Roman"/>
                <w:lang w:eastAsia="en-US"/>
              </w:rPr>
            </w:pPr>
            <w:r>
              <w:rPr>
                <w:sz w:val="22"/>
                <w:szCs w:val="22"/>
                <w:lang w:eastAsia="en-US"/>
              </w:rPr>
              <w:t>Р 2</w:t>
            </w:r>
          </w:p>
        </w:tc>
        <w:tc>
          <w:tcPr>
            <w:tcW w:w="6413" w:type="dxa"/>
            <w:hideMark/>
          </w:tcPr>
          <w:p w:rsidR="00C67771" w:rsidRDefault="00C67771" w:rsidP="00E76D82">
            <w:pPr>
              <w:keepNext/>
              <w:snapToGrid w:val="0"/>
              <w:jc w:val="both"/>
              <w:rPr>
                <w:rFonts w:eastAsia="Times New Roman"/>
                <w:lang w:eastAsia="en-US"/>
              </w:rPr>
            </w:pPr>
            <w:r>
              <w:rPr>
                <w:sz w:val="22"/>
                <w:szCs w:val="22"/>
                <w:lang w:eastAsia="en-US"/>
              </w:rPr>
              <w:t xml:space="preserve">Зона объектов физкультурно-оздоровительного назначения </w:t>
            </w:r>
          </w:p>
        </w:tc>
      </w:tr>
      <w:tr w:rsidR="00C67771" w:rsidTr="00E76D82">
        <w:trPr>
          <w:trHeight w:val="230"/>
        </w:trPr>
        <w:tc>
          <w:tcPr>
            <w:tcW w:w="2943" w:type="dxa"/>
          </w:tcPr>
          <w:p w:rsidR="00C67771" w:rsidRDefault="00C67771" w:rsidP="00E76D82">
            <w:pPr>
              <w:keepNext/>
              <w:snapToGrid w:val="0"/>
              <w:jc w:val="center"/>
              <w:rPr>
                <w:rFonts w:eastAsia="Times New Roman"/>
                <w:lang w:eastAsia="en-US"/>
              </w:rPr>
            </w:pPr>
          </w:p>
        </w:tc>
        <w:tc>
          <w:tcPr>
            <w:tcW w:w="6413" w:type="dxa"/>
            <w:hideMark/>
          </w:tcPr>
          <w:p w:rsidR="00C67771" w:rsidRDefault="00C67771" w:rsidP="00E76D82">
            <w:pPr>
              <w:keepNext/>
              <w:snapToGrid w:val="0"/>
              <w:ind w:firstLine="517"/>
              <w:jc w:val="center"/>
              <w:rPr>
                <w:rFonts w:eastAsia="Times New Roman"/>
                <w:b/>
                <w:bCs/>
                <w:lang w:eastAsia="en-US"/>
              </w:rPr>
            </w:pPr>
            <w:r>
              <w:rPr>
                <w:b/>
                <w:bCs/>
                <w:sz w:val="22"/>
                <w:szCs w:val="22"/>
                <w:lang w:eastAsia="en-US"/>
              </w:rPr>
              <w:t>Производственные зоны (П)</w:t>
            </w:r>
          </w:p>
        </w:tc>
      </w:tr>
      <w:tr w:rsidR="00C67771" w:rsidTr="00E76D82">
        <w:trPr>
          <w:trHeight w:val="230"/>
        </w:trPr>
        <w:tc>
          <w:tcPr>
            <w:tcW w:w="2943" w:type="dxa"/>
            <w:hideMark/>
          </w:tcPr>
          <w:p w:rsidR="00C67771" w:rsidRDefault="00C67771" w:rsidP="00E76D82">
            <w:pPr>
              <w:keepNext/>
              <w:snapToGrid w:val="0"/>
              <w:jc w:val="center"/>
              <w:rPr>
                <w:rFonts w:eastAsia="Times New Roman"/>
                <w:lang w:eastAsia="en-US"/>
              </w:rPr>
            </w:pPr>
            <w:r>
              <w:rPr>
                <w:sz w:val="22"/>
                <w:szCs w:val="22"/>
                <w:lang w:eastAsia="en-US"/>
              </w:rPr>
              <w:t xml:space="preserve">П </w:t>
            </w:r>
          </w:p>
        </w:tc>
        <w:tc>
          <w:tcPr>
            <w:tcW w:w="6413" w:type="dxa"/>
            <w:hideMark/>
          </w:tcPr>
          <w:p w:rsidR="00C67771" w:rsidRDefault="00C67771" w:rsidP="00E76D82">
            <w:pPr>
              <w:keepNext/>
              <w:snapToGrid w:val="0"/>
              <w:jc w:val="both"/>
              <w:rPr>
                <w:rFonts w:eastAsia="Times New Roman"/>
                <w:lang w:eastAsia="en-US"/>
              </w:rPr>
            </w:pPr>
            <w:r>
              <w:rPr>
                <w:sz w:val="22"/>
                <w:szCs w:val="22"/>
                <w:lang w:eastAsia="en-US"/>
              </w:rPr>
              <w:t>Зона производственных объектов</w:t>
            </w:r>
          </w:p>
        </w:tc>
      </w:tr>
      <w:tr w:rsidR="00C67771" w:rsidTr="00E76D82">
        <w:trPr>
          <w:trHeight w:val="230"/>
        </w:trPr>
        <w:tc>
          <w:tcPr>
            <w:tcW w:w="2943" w:type="dxa"/>
          </w:tcPr>
          <w:p w:rsidR="00C67771" w:rsidRDefault="00C67771" w:rsidP="00E76D82">
            <w:pPr>
              <w:pStyle w:val="a7"/>
              <w:snapToGrid w:val="0"/>
              <w:jc w:val="center"/>
            </w:pPr>
          </w:p>
        </w:tc>
        <w:tc>
          <w:tcPr>
            <w:tcW w:w="6413" w:type="dxa"/>
            <w:hideMark/>
          </w:tcPr>
          <w:p w:rsidR="00C67771" w:rsidRDefault="00C67771" w:rsidP="00E76D82">
            <w:pPr>
              <w:snapToGrid w:val="0"/>
              <w:ind w:firstLine="540"/>
              <w:jc w:val="center"/>
              <w:rPr>
                <w:rFonts w:eastAsia="Times New Roman"/>
                <w:b/>
                <w:bCs/>
                <w:lang w:eastAsia="en-US"/>
              </w:rPr>
            </w:pPr>
            <w:r>
              <w:rPr>
                <w:b/>
                <w:bCs/>
                <w:sz w:val="22"/>
                <w:szCs w:val="22"/>
                <w:lang w:eastAsia="en-US"/>
              </w:rPr>
              <w:t>Зоны сельскохозяйственного использования (СХ)</w:t>
            </w:r>
          </w:p>
        </w:tc>
      </w:tr>
      <w:tr w:rsidR="00C67771" w:rsidTr="00E76D82">
        <w:trPr>
          <w:trHeight w:val="230"/>
        </w:trPr>
        <w:tc>
          <w:tcPr>
            <w:tcW w:w="2943" w:type="dxa"/>
            <w:hideMark/>
          </w:tcPr>
          <w:p w:rsidR="00C67771" w:rsidRDefault="00C67771" w:rsidP="00E76D82">
            <w:pPr>
              <w:pStyle w:val="a7"/>
              <w:snapToGrid w:val="0"/>
              <w:jc w:val="center"/>
            </w:pPr>
            <w:r>
              <w:rPr>
                <w:sz w:val="22"/>
                <w:szCs w:val="22"/>
              </w:rPr>
              <w:t>СХ 1</w:t>
            </w:r>
          </w:p>
        </w:tc>
        <w:tc>
          <w:tcPr>
            <w:tcW w:w="6413" w:type="dxa"/>
            <w:hideMark/>
          </w:tcPr>
          <w:p w:rsidR="00C67771" w:rsidRDefault="00C67771" w:rsidP="00E76D82">
            <w:pPr>
              <w:snapToGrid w:val="0"/>
              <w:jc w:val="both"/>
              <w:rPr>
                <w:rFonts w:eastAsia="Times New Roman"/>
                <w:lang w:eastAsia="en-US"/>
              </w:rPr>
            </w:pPr>
            <w:r>
              <w:rPr>
                <w:sz w:val="22"/>
                <w:szCs w:val="22"/>
                <w:lang w:eastAsia="en-US"/>
              </w:rPr>
              <w:t>Зона застройки объектами личных подсобных хозяйств</w:t>
            </w:r>
          </w:p>
        </w:tc>
      </w:tr>
      <w:tr w:rsidR="00C67771" w:rsidTr="00E76D82">
        <w:trPr>
          <w:trHeight w:val="322"/>
        </w:trPr>
        <w:tc>
          <w:tcPr>
            <w:tcW w:w="2943" w:type="dxa"/>
            <w:hideMark/>
          </w:tcPr>
          <w:p w:rsidR="00C67771" w:rsidRDefault="00C67771" w:rsidP="00E76D82">
            <w:pPr>
              <w:pStyle w:val="a5"/>
              <w:tabs>
                <w:tab w:val="left" w:pos="708"/>
              </w:tabs>
              <w:snapToGrid w:val="0"/>
              <w:ind w:left="-25" w:right="5" w:hanging="45"/>
              <w:jc w:val="center"/>
            </w:pPr>
            <w:r>
              <w:rPr>
                <w:sz w:val="22"/>
                <w:szCs w:val="22"/>
              </w:rPr>
              <w:t>СХ 2</w:t>
            </w:r>
          </w:p>
        </w:tc>
        <w:tc>
          <w:tcPr>
            <w:tcW w:w="6413" w:type="dxa"/>
            <w:hideMark/>
          </w:tcPr>
          <w:p w:rsidR="00C67771" w:rsidRDefault="00C67771" w:rsidP="00E76D82">
            <w:pPr>
              <w:pStyle w:val="a5"/>
              <w:tabs>
                <w:tab w:val="left" w:pos="708"/>
              </w:tabs>
              <w:snapToGrid w:val="0"/>
            </w:pPr>
            <w:r>
              <w:rPr>
                <w:sz w:val="22"/>
                <w:szCs w:val="22"/>
              </w:rPr>
              <w:t xml:space="preserve">Зона объектов сельскохозяйственного назначения  </w:t>
            </w:r>
          </w:p>
        </w:tc>
      </w:tr>
      <w:tr w:rsidR="00C67771" w:rsidTr="00E76D82">
        <w:trPr>
          <w:trHeight w:val="322"/>
        </w:trPr>
        <w:tc>
          <w:tcPr>
            <w:tcW w:w="2943" w:type="dxa"/>
            <w:hideMark/>
          </w:tcPr>
          <w:p w:rsidR="00C67771" w:rsidRDefault="00C67771" w:rsidP="00E76D82">
            <w:pPr>
              <w:pStyle w:val="a5"/>
              <w:tabs>
                <w:tab w:val="left" w:pos="708"/>
              </w:tabs>
              <w:snapToGrid w:val="0"/>
              <w:ind w:left="-25" w:right="5" w:hanging="45"/>
              <w:jc w:val="center"/>
            </w:pPr>
            <w:r>
              <w:rPr>
                <w:sz w:val="22"/>
                <w:szCs w:val="22"/>
              </w:rPr>
              <w:lastRenderedPageBreak/>
              <w:t>СХ 3</w:t>
            </w:r>
          </w:p>
        </w:tc>
        <w:tc>
          <w:tcPr>
            <w:tcW w:w="6413" w:type="dxa"/>
            <w:hideMark/>
          </w:tcPr>
          <w:p w:rsidR="00C67771" w:rsidRDefault="00C67771" w:rsidP="00E76D82">
            <w:pPr>
              <w:pStyle w:val="a5"/>
              <w:tabs>
                <w:tab w:val="left" w:pos="708"/>
              </w:tabs>
              <w:snapToGrid w:val="0"/>
            </w:pPr>
            <w:r>
              <w:rPr>
                <w:sz w:val="22"/>
                <w:szCs w:val="22"/>
              </w:rPr>
              <w:t>Зона сельскохозяйственных угодий</w:t>
            </w:r>
          </w:p>
        </w:tc>
      </w:tr>
      <w:tr w:rsidR="00C67771" w:rsidTr="00E76D82">
        <w:trPr>
          <w:trHeight w:val="322"/>
        </w:trPr>
        <w:tc>
          <w:tcPr>
            <w:tcW w:w="2943" w:type="dxa"/>
          </w:tcPr>
          <w:p w:rsidR="00C67771" w:rsidRDefault="00C67771" w:rsidP="00E76D82">
            <w:pPr>
              <w:pStyle w:val="a7"/>
              <w:snapToGrid w:val="0"/>
              <w:jc w:val="center"/>
            </w:pPr>
          </w:p>
        </w:tc>
        <w:tc>
          <w:tcPr>
            <w:tcW w:w="6413" w:type="dxa"/>
            <w:hideMark/>
          </w:tcPr>
          <w:p w:rsidR="00C67771" w:rsidRDefault="00C67771" w:rsidP="00E76D82">
            <w:pPr>
              <w:snapToGrid w:val="0"/>
              <w:ind w:firstLine="540"/>
              <w:jc w:val="center"/>
              <w:rPr>
                <w:rFonts w:eastAsia="Times New Roman"/>
                <w:b/>
                <w:bCs/>
                <w:lang w:eastAsia="en-US"/>
              </w:rPr>
            </w:pPr>
            <w:r>
              <w:rPr>
                <w:b/>
                <w:bCs/>
                <w:sz w:val="22"/>
                <w:szCs w:val="22"/>
                <w:lang w:eastAsia="en-US"/>
              </w:rPr>
              <w:t>Зоны специального назначения (С)</w:t>
            </w:r>
          </w:p>
        </w:tc>
      </w:tr>
      <w:tr w:rsidR="00C67771" w:rsidTr="00E76D82">
        <w:trPr>
          <w:trHeight w:val="322"/>
        </w:trPr>
        <w:tc>
          <w:tcPr>
            <w:tcW w:w="2943" w:type="dxa"/>
            <w:hideMark/>
          </w:tcPr>
          <w:p w:rsidR="00C67771" w:rsidRDefault="00C67771" w:rsidP="00E76D82">
            <w:pPr>
              <w:snapToGrid w:val="0"/>
              <w:jc w:val="center"/>
              <w:rPr>
                <w:rFonts w:eastAsia="Times New Roman"/>
                <w:lang w:eastAsia="en-US"/>
              </w:rPr>
            </w:pPr>
            <w:r>
              <w:rPr>
                <w:sz w:val="22"/>
                <w:szCs w:val="22"/>
                <w:lang w:eastAsia="en-US"/>
              </w:rPr>
              <w:t>С 1</w:t>
            </w:r>
          </w:p>
        </w:tc>
        <w:tc>
          <w:tcPr>
            <w:tcW w:w="6413" w:type="dxa"/>
            <w:hideMark/>
          </w:tcPr>
          <w:p w:rsidR="00C67771" w:rsidRDefault="00C67771" w:rsidP="00E76D82">
            <w:pPr>
              <w:snapToGrid w:val="0"/>
              <w:jc w:val="both"/>
              <w:rPr>
                <w:rFonts w:eastAsia="Times New Roman"/>
                <w:lang w:eastAsia="en-US"/>
              </w:rPr>
            </w:pPr>
            <w:r>
              <w:rPr>
                <w:sz w:val="22"/>
                <w:szCs w:val="22"/>
                <w:lang w:eastAsia="en-US"/>
              </w:rPr>
              <w:t xml:space="preserve">Зона кладбищ  </w:t>
            </w:r>
          </w:p>
        </w:tc>
      </w:tr>
      <w:tr w:rsidR="00C67771" w:rsidTr="00E76D82">
        <w:trPr>
          <w:trHeight w:val="230"/>
        </w:trPr>
        <w:tc>
          <w:tcPr>
            <w:tcW w:w="2943" w:type="dxa"/>
            <w:hideMark/>
          </w:tcPr>
          <w:p w:rsidR="00C67771" w:rsidRDefault="00C67771" w:rsidP="00E76D82">
            <w:pPr>
              <w:snapToGrid w:val="0"/>
              <w:jc w:val="center"/>
              <w:rPr>
                <w:rFonts w:eastAsia="Times New Roman"/>
                <w:lang w:eastAsia="en-US"/>
              </w:rPr>
            </w:pPr>
            <w:r>
              <w:rPr>
                <w:sz w:val="22"/>
                <w:szCs w:val="22"/>
                <w:lang w:eastAsia="en-US"/>
              </w:rPr>
              <w:t>С 2</w:t>
            </w:r>
          </w:p>
        </w:tc>
        <w:tc>
          <w:tcPr>
            <w:tcW w:w="6413" w:type="dxa"/>
            <w:hideMark/>
          </w:tcPr>
          <w:p w:rsidR="00C67771" w:rsidRDefault="00C67771" w:rsidP="00E76D82">
            <w:pPr>
              <w:snapToGrid w:val="0"/>
              <w:jc w:val="both"/>
              <w:rPr>
                <w:rFonts w:eastAsia="Times New Roman"/>
                <w:lang w:eastAsia="en-US"/>
              </w:rPr>
            </w:pPr>
            <w:r>
              <w:rPr>
                <w:sz w:val="22"/>
                <w:szCs w:val="22"/>
                <w:lang w:eastAsia="en-US"/>
              </w:rPr>
              <w:t>Зона озелененных территорий специального назначения</w:t>
            </w:r>
          </w:p>
        </w:tc>
      </w:tr>
    </w:tbl>
    <w:p w:rsidR="00C67771" w:rsidRDefault="00C67771" w:rsidP="00C67771">
      <w:pPr>
        <w:rPr>
          <w:rFonts w:eastAsia="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Верхнебезымяновского сельского поселения определенным цветом и буквенно-цифровым кодом.</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C67771" w:rsidRDefault="00C67771" w:rsidP="00C67771">
      <w:pPr>
        <w:autoSpaceDE w:val="0"/>
        <w:autoSpaceDN w:val="0"/>
        <w:adjustRightInd w:val="0"/>
        <w:ind w:firstLine="540"/>
        <w:jc w:val="both"/>
        <w:rPr>
          <w:rStyle w:val="aa"/>
          <w:i w:val="0"/>
        </w:rPr>
      </w:pPr>
    </w:p>
    <w:p w:rsidR="00C67771" w:rsidRDefault="00C67771" w:rsidP="00C67771">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C67771" w:rsidRDefault="00C67771" w:rsidP="00C67771">
      <w:pPr>
        <w:ind w:firstLine="545"/>
        <w:jc w:val="both"/>
        <w:rPr>
          <w:sz w:val="16"/>
          <w:szCs w:val="16"/>
        </w:rPr>
      </w:pPr>
    </w:p>
    <w:p w:rsidR="00C67771" w:rsidRDefault="00C67771" w:rsidP="00C67771">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C67771" w:rsidRDefault="00C67771" w:rsidP="00C67771">
      <w:pPr>
        <w:jc w:val="both"/>
        <w:rPr>
          <w:sz w:val="28"/>
          <w:szCs w:val="28"/>
        </w:rPr>
      </w:pPr>
      <w:r>
        <w:rPr>
          <w:sz w:val="28"/>
          <w:szCs w:val="28"/>
        </w:rPr>
        <w:t xml:space="preserve">        1) основные виды разрешенного использования; </w:t>
      </w:r>
    </w:p>
    <w:p w:rsidR="00C67771" w:rsidRDefault="00C67771" w:rsidP="00C67771">
      <w:pPr>
        <w:jc w:val="both"/>
        <w:rPr>
          <w:sz w:val="28"/>
          <w:szCs w:val="28"/>
        </w:rPr>
      </w:pPr>
      <w:r>
        <w:rPr>
          <w:sz w:val="28"/>
          <w:szCs w:val="28"/>
        </w:rPr>
        <w:t xml:space="preserve">        2) условно разрешенные виды использования; </w:t>
      </w:r>
    </w:p>
    <w:p w:rsidR="00C67771" w:rsidRDefault="00C67771" w:rsidP="00C67771">
      <w:pPr>
        <w:jc w:val="both"/>
        <w:rPr>
          <w:sz w:val="28"/>
          <w:szCs w:val="28"/>
        </w:rPr>
      </w:pPr>
      <w:r>
        <w:rPr>
          <w:sz w:val="28"/>
          <w:szCs w:val="28"/>
        </w:rPr>
        <w:t xml:space="preserve">        3) вспомогательные виды разрешенного использования.</w:t>
      </w:r>
    </w:p>
    <w:p w:rsidR="00C67771" w:rsidRDefault="00C67771" w:rsidP="00C67771">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C67771" w:rsidRDefault="00C67771" w:rsidP="00C67771">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C67771" w:rsidRDefault="00C67771" w:rsidP="00C67771">
      <w:pPr>
        <w:jc w:val="both"/>
        <w:rPr>
          <w:sz w:val="28"/>
          <w:szCs w:val="28"/>
        </w:rPr>
      </w:pPr>
      <w:r>
        <w:rPr>
          <w:sz w:val="28"/>
          <w:szCs w:val="28"/>
        </w:rPr>
        <w:lastRenderedPageBreak/>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C67771" w:rsidRDefault="00C67771" w:rsidP="00C67771">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C67771" w:rsidRDefault="00C67771" w:rsidP="00C67771">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C67771" w:rsidRDefault="00C67771" w:rsidP="00C67771">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67771" w:rsidRDefault="00C67771" w:rsidP="00C67771">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C67771" w:rsidRDefault="00C67771" w:rsidP="00C67771">
      <w:pPr>
        <w:jc w:val="both"/>
        <w:rPr>
          <w:sz w:val="28"/>
          <w:szCs w:val="28"/>
        </w:rPr>
      </w:pPr>
      <w:r>
        <w:rPr>
          <w:sz w:val="28"/>
          <w:szCs w:val="28"/>
        </w:rPr>
        <w:t xml:space="preserve">        5) размещение указанных объектов разрешается при соблюдении следующих условий:</w:t>
      </w:r>
    </w:p>
    <w:p w:rsidR="00C67771" w:rsidRDefault="00C67771" w:rsidP="00C67771">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C67771" w:rsidRDefault="00C67771" w:rsidP="00C67771">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67771" w:rsidRDefault="00C67771" w:rsidP="00C67771">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C67771" w:rsidRDefault="00C67771" w:rsidP="00C67771">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C67771" w:rsidRDefault="00C67771" w:rsidP="00C67771">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C67771" w:rsidRDefault="00C67771" w:rsidP="00C67771">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C67771" w:rsidRDefault="00C67771" w:rsidP="00C67771">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C67771" w:rsidRDefault="00C67771" w:rsidP="00C67771">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C67771" w:rsidRDefault="00C67771" w:rsidP="00C67771">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C67771" w:rsidRDefault="00C67771" w:rsidP="00C67771">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C67771" w:rsidRDefault="00C67771" w:rsidP="00C67771">
      <w:pPr>
        <w:jc w:val="both"/>
        <w:rPr>
          <w:sz w:val="28"/>
          <w:szCs w:val="28"/>
        </w:rPr>
      </w:pPr>
      <w:r>
        <w:rPr>
          <w:sz w:val="28"/>
          <w:szCs w:val="28"/>
        </w:rPr>
        <w:t xml:space="preserve">        ж) площадки хозяйственные, в том числе для мусоросборников;</w:t>
      </w:r>
    </w:p>
    <w:p w:rsidR="00C67771" w:rsidRDefault="00C67771" w:rsidP="00C67771">
      <w:pPr>
        <w:jc w:val="both"/>
        <w:rPr>
          <w:sz w:val="28"/>
          <w:szCs w:val="28"/>
        </w:rPr>
      </w:pPr>
      <w:r>
        <w:rPr>
          <w:sz w:val="28"/>
          <w:szCs w:val="28"/>
        </w:rPr>
        <w:t xml:space="preserve">        з) общественные туалеты; </w:t>
      </w:r>
    </w:p>
    <w:p w:rsidR="00C67771" w:rsidRDefault="00C67771" w:rsidP="00C67771">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C67771" w:rsidRDefault="00C67771" w:rsidP="00C67771">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C67771" w:rsidRDefault="00C67771" w:rsidP="00C67771">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C67771" w:rsidRDefault="00C67771" w:rsidP="00C67771">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C67771" w:rsidRDefault="00C67771" w:rsidP="00C67771">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C67771" w:rsidRDefault="00C67771" w:rsidP="00C67771">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67771" w:rsidRDefault="00C67771" w:rsidP="00C67771">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C67771" w:rsidRDefault="00C67771" w:rsidP="00C67771">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C67771" w:rsidRDefault="00C67771" w:rsidP="00C67771">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67771" w:rsidRDefault="00C67771" w:rsidP="00C67771">
      <w:pPr>
        <w:ind w:firstLine="532"/>
        <w:jc w:val="both"/>
        <w:rPr>
          <w:bCs/>
          <w:sz w:val="28"/>
          <w:szCs w:val="28"/>
        </w:rPr>
      </w:pPr>
    </w:p>
    <w:p w:rsidR="00C67771" w:rsidRDefault="00C67771" w:rsidP="00C67771">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67771" w:rsidRDefault="00C67771" w:rsidP="00C67771">
      <w:pPr>
        <w:jc w:val="both"/>
        <w:rPr>
          <w:bCs/>
          <w:sz w:val="16"/>
          <w:szCs w:val="16"/>
        </w:rPr>
      </w:pPr>
    </w:p>
    <w:p w:rsidR="00C67771" w:rsidRDefault="00C67771" w:rsidP="00C67771">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C67771" w:rsidRDefault="00C67771" w:rsidP="00C67771">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C67771" w:rsidRDefault="00C67771" w:rsidP="00C67771">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C67771" w:rsidRDefault="00C67771" w:rsidP="00C67771">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67771" w:rsidRDefault="00C67771" w:rsidP="00C67771">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67771" w:rsidRDefault="00C67771" w:rsidP="00C67771">
      <w:pPr>
        <w:jc w:val="both"/>
        <w:rPr>
          <w:sz w:val="28"/>
          <w:szCs w:val="28"/>
        </w:rPr>
      </w:pPr>
      <w:r>
        <w:rPr>
          <w:sz w:val="28"/>
          <w:szCs w:val="28"/>
        </w:rPr>
        <w:lastRenderedPageBreak/>
        <w:t xml:space="preserve">        5) минимальная ширина вдоль фронта улицы;</w:t>
      </w:r>
    </w:p>
    <w:p w:rsidR="00C67771" w:rsidRDefault="00C67771" w:rsidP="00C67771">
      <w:pPr>
        <w:jc w:val="both"/>
        <w:rPr>
          <w:sz w:val="28"/>
          <w:szCs w:val="28"/>
        </w:rPr>
      </w:pPr>
      <w:r>
        <w:rPr>
          <w:sz w:val="28"/>
          <w:szCs w:val="28"/>
        </w:rPr>
        <w:t xml:space="preserve">        6) максимальные выступы за красную линию балконов, эркеров, козырьков;</w:t>
      </w:r>
    </w:p>
    <w:p w:rsidR="00C67771" w:rsidRDefault="00C67771" w:rsidP="00C67771">
      <w:pPr>
        <w:jc w:val="both"/>
        <w:rPr>
          <w:sz w:val="28"/>
          <w:szCs w:val="28"/>
        </w:rPr>
      </w:pPr>
      <w:r>
        <w:rPr>
          <w:sz w:val="28"/>
          <w:szCs w:val="28"/>
        </w:rPr>
        <w:t xml:space="preserve">        7) максимальные выступы за красную линию ступеней и приямков;</w:t>
      </w:r>
    </w:p>
    <w:p w:rsidR="00C67771" w:rsidRDefault="00C67771" w:rsidP="00C67771">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C67771" w:rsidRDefault="00C67771" w:rsidP="00C67771">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C67771" w:rsidRDefault="00C67771" w:rsidP="00C67771">
      <w:pPr>
        <w:jc w:val="both"/>
        <w:rPr>
          <w:sz w:val="28"/>
          <w:szCs w:val="28"/>
        </w:rPr>
      </w:pPr>
      <w:r>
        <w:rPr>
          <w:sz w:val="28"/>
          <w:szCs w:val="28"/>
        </w:rPr>
        <w:t xml:space="preserve">        10)  минимальная доля озеленения территории земельных участков.</w:t>
      </w:r>
    </w:p>
    <w:p w:rsidR="00C67771" w:rsidRDefault="00C67771" w:rsidP="00C67771">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C67771" w:rsidRDefault="00C67771" w:rsidP="00C67771">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C67771" w:rsidRDefault="00C67771" w:rsidP="00C67771">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C67771" w:rsidRDefault="00C67771" w:rsidP="00C67771">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C67771" w:rsidRDefault="00C67771" w:rsidP="00C67771">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C67771" w:rsidRDefault="00C67771" w:rsidP="00C67771">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C67771" w:rsidRDefault="00C67771" w:rsidP="00C67771">
      <w:pPr>
        <w:jc w:val="both"/>
        <w:rPr>
          <w:sz w:val="28"/>
          <w:szCs w:val="28"/>
        </w:rPr>
      </w:pPr>
      <w:r>
        <w:rPr>
          <w:sz w:val="28"/>
          <w:szCs w:val="28"/>
        </w:rPr>
        <w:t xml:space="preserve">        4. Общие требования в части озеленения территории земельных участков:</w:t>
      </w:r>
    </w:p>
    <w:p w:rsidR="00C67771" w:rsidRDefault="00C67771" w:rsidP="00C67771">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C67771" w:rsidRDefault="00C67771" w:rsidP="00C67771">
      <w:pPr>
        <w:jc w:val="both"/>
        <w:rPr>
          <w:sz w:val="28"/>
          <w:szCs w:val="28"/>
        </w:rPr>
      </w:pPr>
      <w:r>
        <w:rPr>
          <w:sz w:val="28"/>
          <w:szCs w:val="28"/>
        </w:rPr>
        <w:t xml:space="preserve">        2) озелененная территория земельного участка может быть оборудована: </w:t>
      </w:r>
    </w:p>
    <w:p w:rsidR="00C67771" w:rsidRDefault="00C67771" w:rsidP="00C67771">
      <w:pPr>
        <w:jc w:val="both"/>
        <w:rPr>
          <w:sz w:val="28"/>
          <w:szCs w:val="28"/>
        </w:rPr>
      </w:pPr>
      <w:r>
        <w:rPr>
          <w:sz w:val="28"/>
          <w:szCs w:val="28"/>
        </w:rPr>
        <w:t xml:space="preserve">        а) площадками для отдыха взрослых, детскими площадками;</w:t>
      </w:r>
    </w:p>
    <w:p w:rsidR="00C67771" w:rsidRDefault="00C67771" w:rsidP="00C67771">
      <w:pPr>
        <w:jc w:val="both"/>
        <w:rPr>
          <w:sz w:val="28"/>
          <w:szCs w:val="28"/>
        </w:rPr>
      </w:pPr>
      <w:r>
        <w:rPr>
          <w:sz w:val="28"/>
          <w:szCs w:val="28"/>
        </w:rPr>
        <w:t xml:space="preserve">        б) открытыми спортивными площадками; </w:t>
      </w:r>
    </w:p>
    <w:p w:rsidR="00C67771" w:rsidRDefault="00C67771" w:rsidP="00C67771">
      <w:pPr>
        <w:jc w:val="both"/>
        <w:rPr>
          <w:sz w:val="28"/>
          <w:szCs w:val="28"/>
        </w:rPr>
      </w:pPr>
      <w:r>
        <w:rPr>
          <w:sz w:val="28"/>
          <w:szCs w:val="28"/>
        </w:rPr>
        <w:t xml:space="preserve">        в) другими подобными объектами; </w:t>
      </w:r>
    </w:p>
    <w:p w:rsidR="00C67771" w:rsidRDefault="00C67771" w:rsidP="00C67771">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C67771" w:rsidRDefault="00C67771" w:rsidP="00C67771">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приведена в таблице 2.</w:t>
      </w:r>
    </w:p>
    <w:p w:rsidR="00C67771" w:rsidRDefault="00C67771" w:rsidP="00C67771">
      <w:pPr>
        <w:jc w:val="right"/>
      </w:pPr>
      <w:r>
        <w:t>Таблица 2</w:t>
      </w:r>
    </w:p>
    <w:p w:rsidR="00C67771" w:rsidRPr="008832AA" w:rsidRDefault="00C67771" w:rsidP="00C67771">
      <w:pPr>
        <w:ind w:firstLine="559"/>
        <w:jc w:val="center"/>
        <w:rPr>
          <w:b/>
        </w:rPr>
      </w:pPr>
      <w:r w:rsidRPr="008832AA">
        <w:rPr>
          <w:b/>
        </w:rPr>
        <w:t xml:space="preserve">Минимально допустимая площадь </w:t>
      </w:r>
    </w:p>
    <w:p w:rsidR="00C67771" w:rsidRPr="008832AA" w:rsidRDefault="00C67771" w:rsidP="00C67771">
      <w:pPr>
        <w:ind w:firstLine="559"/>
        <w:jc w:val="center"/>
        <w:rPr>
          <w:b/>
        </w:rPr>
      </w:pPr>
      <w:r w:rsidRPr="008832AA">
        <w:rPr>
          <w:b/>
        </w:rPr>
        <w:t>озелененной территории земельных участков</w:t>
      </w:r>
    </w:p>
    <w:p w:rsidR="00C67771" w:rsidRDefault="00C67771" w:rsidP="00C67771">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C67771" w:rsidTr="00E76D82">
        <w:tc>
          <w:tcPr>
            <w:tcW w:w="675" w:type="dxa"/>
            <w:hideMark/>
          </w:tcPr>
          <w:p w:rsidR="00C67771" w:rsidRPr="0034350A" w:rsidRDefault="00C67771" w:rsidP="00E76D82">
            <w:pPr>
              <w:jc w:val="center"/>
              <w:rPr>
                <w:rFonts w:eastAsia="Times New Roman"/>
                <w:b/>
                <w:sz w:val="20"/>
                <w:szCs w:val="20"/>
                <w:lang w:eastAsia="en-US"/>
              </w:rPr>
            </w:pPr>
            <w:r w:rsidRPr="0034350A">
              <w:rPr>
                <w:b/>
                <w:sz w:val="20"/>
                <w:szCs w:val="20"/>
                <w:lang w:eastAsia="en-US"/>
              </w:rPr>
              <w:t>№</w:t>
            </w:r>
          </w:p>
          <w:p w:rsidR="00C67771" w:rsidRPr="0034350A" w:rsidRDefault="00C67771" w:rsidP="00E76D82">
            <w:pPr>
              <w:jc w:val="center"/>
              <w:rPr>
                <w:rFonts w:eastAsia="Times New Roman"/>
                <w:b/>
                <w:sz w:val="20"/>
                <w:szCs w:val="20"/>
                <w:lang w:eastAsia="en-US"/>
              </w:rPr>
            </w:pPr>
            <w:r w:rsidRPr="0034350A">
              <w:rPr>
                <w:b/>
                <w:sz w:val="20"/>
                <w:szCs w:val="20"/>
                <w:lang w:eastAsia="en-US"/>
              </w:rPr>
              <w:t xml:space="preserve"> п/п</w:t>
            </w:r>
          </w:p>
        </w:tc>
        <w:tc>
          <w:tcPr>
            <w:tcW w:w="6096" w:type="dxa"/>
            <w:hideMark/>
          </w:tcPr>
          <w:p w:rsidR="00C67771" w:rsidRPr="0034350A" w:rsidRDefault="00C67771" w:rsidP="00E76D82">
            <w:pPr>
              <w:jc w:val="center"/>
              <w:rPr>
                <w:rFonts w:eastAsia="Times New Roman"/>
                <w:b/>
                <w:sz w:val="20"/>
                <w:szCs w:val="20"/>
                <w:lang w:eastAsia="en-US"/>
              </w:rPr>
            </w:pPr>
            <w:r w:rsidRPr="0034350A">
              <w:rPr>
                <w:b/>
                <w:sz w:val="20"/>
                <w:szCs w:val="20"/>
                <w:lang w:eastAsia="en-US"/>
              </w:rPr>
              <w:t>Вид использования</w:t>
            </w:r>
          </w:p>
        </w:tc>
        <w:tc>
          <w:tcPr>
            <w:tcW w:w="2585" w:type="dxa"/>
            <w:hideMark/>
          </w:tcPr>
          <w:p w:rsidR="00C67771" w:rsidRPr="0034350A" w:rsidRDefault="00C67771" w:rsidP="00E76D82">
            <w:pPr>
              <w:jc w:val="center"/>
              <w:rPr>
                <w:rFonts w:eastAsia="Times New Roman"/>
                <w:b/>
                <w:sz w:val="20"/>
                <w:szCs w:val="20"/>
                <w:lang w:eastAsia="en-US"/>
              </w:rPr>
            </w:pPr>
            <w:r w:rsidRPr="0034350A">
              <w:rPr>
                <w:b/>
                <w:sz w:val="20"/>
                <w:szCs w:val="20"/>
                <w:lang w:eastAsia="en-US"/>
              </w:rPr>
              <w:t>Минимальная площадь озелененных территорий</w:t>
            </w:r>
          </w:p>
        </w:tc>
      </w:tr>
      <w:tr w:rsidR="00C67771" w:rsidTr="00E76D82">
        <w:tc>
          <w:tcPr>
            <w:tcW w:w="67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1</w:t>
            </w:r>
          </w:p>
        </w:tc>
        <w:tc>
          <w:tcPr>
            <w:tcW w:w="6096"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Сады, скверы, бульвары; парки; комплексы аттракционов</w:t>
            </w:r>
          </w:p>
        </w:tc>
        <w:tc>
          <w:tcPr>
            <w:tcW w:w="258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70% территории земельного участка</w:t>
            </w:r>
          </w:p>
        </w:tc>
      </w:tr>
      <w:tr w:rsidR="00C67771" w:rsidTr="00E76D82">
        <w:tc>
          <w:tcPr>
            <w:tcW w:w="67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2</w:t>
            </w:r>
          </w:p>
        </w:tc>
        <w:tc>
          <w:tcPr>
            <w:tcW w:w="6096"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60% территории земельного участка</w:t>
            </w:r>
          </w:p>
        </w:tc>
      </w:tr>
      <w:tr w:rsidR="00C67771" w:rsidTr="00E76D82">
        <w:tc>
          <w:tcPr>
            <w:tcW w:w="67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3</w:t>
            </w:r>
          </w:p>
        </w:tc>
        <w:tc>
          <w:tcPr>
            <w:tcW w:w="6096"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50% территории земельного участка</w:t>
            </w:r>
          </w:p>
        </w:tc>
      </w:tr>
      <w:tr w:rsidR="00C67771" w:rsidTr="00E76D82">
        <w:tc>
          <w:tcPr>
            <w:tcW w:w="67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4</w:t>
            </w:r>
          </w:p>
        </w:tc>
        <w:tc>
          <w:tcPr>
            <w:tcW w:w="6096"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40% территории земельного участка</w:t>
            </w:r>
          </w:p>
        </w:tc>
      </w:tr>
      <w:tr w:rsidR="00C67771" w:rsidTr="00E76D82">
        <w:tc>
          <w:tcPr>
            <w:tcW w:w="67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5</w:t>
            </w:r>
          </w:p>
        </w:tc>
        <w:tc>
          <w:tcPr>
            <w:tcW w:w="6096"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Прочие (*)</w:t>
            </w:r>
          </w:p>
        </w:tc>
        <w:tc>
          <w:tcPr>
            <w:tcW w:w="2585"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15% территории земельного участка</w:t>
            </w:r>
          </w:p>
        </w:tc>
      </w:tr>
    </w:tbl>
    <w:p w:rsidR="00C67771" w:rsidRDefault="00C67771" w:rsidP="00C67771">
      <w:pPr>
        <w:rPr>
          <w:rFonts w:eastAsia="Times New Roman"/>
          <w:sz w:val="16"/>
          <w:szCs w:val="16"/>
        </w:rPr>
      </w:pPr>
    </w:p>
    <w:p w:rsidR="00C67771" w:rsidRPr="00C101DA" w:rsidRDefault="00C67771" w:rsidP="00C67771">
      <w:pPr>
        <w:jc w:val="both"/>
      </w:pPr>
      <w:r>
        <w:rPr>
          <w:sz w:val="28"/>
          <w:szCs w:val="28"/>
        </w:rPr>
        <w:t xml:space="preserve">        </w:t>
      </w:r>
      <w:r w:rsidRPr="00C101DA">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C67771" w:rsidRPr="00C101DA" w:rsidRDefault="00C67771" w:rsidP="00C67771">
      <w:pPr>
        <w:jc w:val="both"/>
      </w:pPr>
      <w:r w:rsidRPr="00C101DA">
        <w:t xml:space="preserve">        1) объекты коммунального хозяйства; </w:t>
      </w:r>
    </w:p>
    <w:p w:rsidR="00C67771" w:rsidRPr="00C101DA" w:rsidRDefault="00C67771" w:rsidP="00C67771">
      <w:pPr>
        <w:jc w:val="both"/>
      </w:pPr>
      <w:r w:rsidRPr="00C101DA">
        <w:t xml:space="preserve">        2) объекты сельскохозяйственного использования;</w:t>
      </w:r>
    </w:p>
    <w:p w:rsidR="00C67771" w:rsidRDefault="00C67771" w:rsidP="00C67771">
      <w:pPr>
        <w:jc w:val="both"/>
        <w:rPr>
          <w:sz w:val="28"/>
          <w:szCs w:val="28"/>
        </w:rPr>
      </w:pPr>
      <w:r w:rsidRPr="00C101DA">
        <w:t xml:space="preserve">        3) объекты транспорта.</w:t>
      </w:r>
      <w:r>
        <w:rPr>
          <w:sz w:val="28"/>
          <w:szCs w:val="28"/>
        </w:rPr>
        <w:t xml:space="preserve"> </w:t>
      </w:r>
      <w:r>
        <w:rPr>
          <w:sz w:val="28"/>
          <w:szCs w:val="28"/>
        </w:rPr>
        <w:tab/>
      </w:r>
    </w:p>
    <w:p w:rsidR="00C67771" w:rsidRDefault="00C67771" w:rsidP="00C67771">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C67771" w:rsidRDefault="00C67771" w:rsidP="00C67771">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C67771" w:rsidRDefault="00C67771" w:rsidP="00C67771">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C67771" w:rsidRDefault="00C67771" w:rsidP="00C67771">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C67771" w:rsidRDefault="00C67771" w:rsidP="00C67771">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C67771" w:rsidRDefault="00C67771" w:rsidP="00C67771">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C67771" w:rsidRDefault="00C67771" w:rsidP="00C67771">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C67771" w:rsidRDefault="00C67771" w:rsidP="00C67771">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C67771" w:rsidRDefault="00C67771" w:rsidP="00C67771">
      <w:pPr>
        <w:keepNext/>
        <w:jc w:val="right"/>
      </w:pPr>
      <w:r>
        <w:t xml:space="preserve">Таблица 3 </w:t>
      </w:r>
    </w:p>
    <w:p w:rsidR="00C67771" w:rsidRDefault="00C67771" w:rsidP="00C67771">
      <w:pPr>
        <w:keepNext/>
        <w:jc w:val="right"/>
        <w:rPr>
          <w:sz w:val="16"/>
          <w:szCs w:val="16"/>
        </w:rPr>
      </w:pPr>
    </w:p>
    <w:p w:rsidR="00C67771" w:rsidRPr="0034350A" w:rsidRDefault="00C67771" w:rsidP="00C67771">
      <w:pPr>
        <w:keepNext/>
        <w:ind w:firstLine="555"/>
        <w:jc w:val="center"/>
        <w:rPr>
          <w:b/>
        </w:rPr>
      </w:pPr>
      <w:r w:rsidRPr="0034350A">
        <w:rPr>
          <w:b/>
        </w:rPr>
        <w:t>Минимальное количество машино-мест для хранения</w:t>
      </w:r>
    </w:p>
    <w:p w:rsidR="00C67771" w:rsidRPr="0034350A" w:rsidRDefault="00C67771" w:rsidP="00C67771">
      <w:pPr>
        <w:keepNext/>
        <w:ind w:firstLine="555"/>
        <w:jc w:val="center"/>
        <w:rPr>
          <w:b/>
        </w:rPr>
      </w:pPr>
      <w:r w:rsidRPr="0034350A">
        <w:rPr>
          <w:b/>
        </w:rPr>
        <w:t>индивидуального автотранспорта на территории земельных участков</w:t>
      </w:r>
    </w:p>
    <w:p w:rsidR="00C67771" w:rsidRDefault="00C67771" w:rsidP="00C67771">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4678"/>
      </w:tblGrid>
      <w:tr w:rsidR="00C67771" w:rsidTr="00E76D82">
        <w:trPr>
          <w:trHeight w:val="322"/>
          <w:tblHeader/>
        </w:trPr>
        <w:tc>
          <w:tcPr>
            <w:tcW w:w="567" w:type="dxa"/>
            <w:vAlign w:val="center"/>
            <w:hideMark/>
          </w:tcPr>
          <w:p w:rsidR="00C67771" w:rsidRPr="0034350A" w:rsidRDefault="00C67771" w:rsidP="00E76D82">
            <w:pPr>
              <w:snapToGrid w:val="0"/>
              <w:ind w:left="-57" w:right="-57"/>
              <w:jc w:val="center"/>
              <w:rPr>
                <w:rFonts w:eastAsia="Times New Roman"/>
                <w:b/>
                <w:sz w:val="20"/>
                <w:szCs w:val="20"/>
                <w:lang w:val="en-US" w:eastAsia="en-US"/>
              </w:rPr>
            </w:pPr>
            <w:r w:rsidRPr="0034350A">
              <w:rPr>
                <w:b/>
                <w:sz w:val="20"/>
                <w:szCs w:val="20"/>
                <w:lang w:val="en-US" w:eastAsia="en-US"/>
              </w:rPr>
              <w:t>№</w:t>
            </w:r>
          </w:p>
          <w:p w:rsidR="00C67771" w:rsidRPr="0034350A" w:rsidRDefault="00C67771" w:rsidP="00E76D82">
            <w:pPr>
              <w:ind w:left="-57" w:right="-57"/>
              <w:jc w:val="center"/>
              <w:rPr>
                <w:rFonts w:eastAsia="Times New Roman"/>
                <w:b/>
                <w:sz w:val="20"/>
                <w:szCs w:val="20"/>
                <w:lang w:eastAsia="en-US"/>
              </w:rPr>
            </w:pPr>
            <w:r w:rsidRPr="0034350A">
              <w:rPr>
                <w:b/>
                <w:sz w:val="20"/>
                <w:szCs w:val="20"/>
                <w:lang w:eastAsia="en-US"/>
              </w:rPr>
              <w:t>п/п</w:t>
            </w:r>
          </w:p>
        </w:tc>
        <w:tc>
          <w:tcPr>
            <w:tcW w:w="4111" w:type="dxa"/>
            <w:vAlign w:val="center"/>
            <w:hideMark/>
          </w:tcPr>
          <w:p w:rsidR="00C67771" w:rsidRPr="0034350A" w:rsidRDefault="00C67771" w:rsidP="00E76D82">
            <w:pPr>
              <w:snapToGrid w:val="0"/>
              <w:ind w:left="-57" w:right="-57"/>
              <w:jc w:val="center"/>
              <w:rPr>
                <w:rFonts w:eastAsia="Times New Roman"/>
                <w:b/>
                <w:sz w:val="20"/>
                <w:szCs w:val="20"/>
                <w:lang w:eastAsia="en-US"/>
              </w:rPr>
            </w:pPr>
            <w:r w:rsidRPr="0034350A">
              <w:rPr>
                <w:b/>
                <w:sz w:val="20"/>
                <w:szCs w:val="20"/>
                <w:lang w:eastAsia="en-US"/>
              </w:rPr>
              <w:t>Вид использования</w:t>
            </w:r>
          </w:p>
        </w:tc>
        <w:tc>
          <w:tcPr>
            <w:tcW w:w="4678" w:type="dxa"/>
            <w:vAlign w:val="center"/>
            <w:hideMark/>
          </w:tcPr>
          <w:p w:rsidR="00C67771" w:rsidRPr="0034350A" w:rsidRDefault="00C67771" w:rsidP="00E76D82">
            <w:pPr>
              <w:snapToGrid w:val="0"/>
              <w:ind w:left="-57" w:right="-57"/>
              <w:jc w:val="center"/>
              <w:rPr>
                <w:rFonts w:eastAsia="Times New Roman"/>
                <w:b/>
                <w:sz w:val="20"/>
                <w:szCs w:val="20"/>
                <w:lang w:eastAsia="en-US"/>
              </w:rPr>
            </w:pPr>
            <w:r w:rsidRPr="0034350A">
              <w:rPr>
                <w:b/>
                <w:sz w:val="20"/>
                <w:szCs w:val="20"/>
                <w:lang w:eastAsia="en-US"/>
              </w:rPr>
              <w:t>Минимальное количество</w:t>
            </w:r>
            <w:r>
              <w:rPr>
                <w:rFonts w:eastAsia="Times New Roman"/>
                <w:b/>
                <w:sz w:val="20"/>
                <w:szCs w:val="20"/>
                <w:lang w:eastAsia="en-US"/>
              </w:rPr>
              <w:t xml:space="preserve"> </w:t>
            </w:r>
            <w:r w:rsidRPr="0034350A">
              <w:rPr>
                <w:b/>
                <w:sz w:val="20"/>
                <w:szCs w:val="20"/>
                <w:lang w:eastAsia="en-US"/>
              </w:rPr>
              <w:t>машино-мест</w:t>
            </w:r>
          </w:p>
        </w:tc>
      </w:tr>
      <w:tr w:rsidR="00C67771" w:rsidTr="00E76D82">
        <w:trPr>
          <w:trHeight w:val="322"/>
        </w:trPr>
        <w:tc>
          <w:tcPr>
            <w:tcW w:w="567"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1</w:t>
            </w:r>
          </w:p>
        </w:tc>
        <w:tc>
          <w:tcPr>
            <w:tcW w:w="4111"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Индивидуальные жилые дома, дачи, коллективные сады (садовые участки), личные подсобные хозяйства</w:t>
            </w:r>
          </w:p>
        </w:tc>
        <w:tc>
          <w:tcPr>
            <w:tcW w:w="4678"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 xml:space="preserve">1 машино-место </w:t>
            </w:r>
          </w:p>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на земельный участок</w:t>
            </w:r>
          </w:p>
        </w:tc>
      </w:tr>
      <w:tr w:rsidR="00C67771" w:rsidTr="00E76D82">
        <w:trPr>
          <w:trHeight w:val="322"/>
        </w:trPr>
        <w:tc>
          <w:tcPr>
            <w:tcW w:w="567"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2</w:t>
            </w:r>
          </w:p>
        </w:tc>
        <w:tc>
          <w:tcPr>
            <w:tcW w:w="4111"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 xml:space="preserve">Открытые объекты физической культуры и спорта </w:t>
            </w:r>
          </w:p>
        </w:tc>
        <w:tc>
          <w:tcPr>
            <w:tcW w:w="4678"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 xml:space="preserve">1 машино-место на 10 единовременных посетителей (включая зрителей) </w:t>
            </w:r>
          </w:p>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при их максимальном количестве</w:t>
            </w:r>
          </w:p>
        </w:tc>
      </w:tr>
      <w:tr w:rsidR="00C67771" w:rsidTr="00E76D82">
        <w:trPr>
          <w:trHeight w:val="322"/>
        </w:trPr>
        <w:tc>
          <w:tcPr>
            <w:tcW w:w="567"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3</w:t>
            </w:r>
          </w:p>
        </w:tc>
        <w:tc>
          <w:tcPr>
            <w:tcW w:w="4111"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 xml:space="preserve">Земельные участки парков, садов, скверов </w:t>
            </w:r>
          </w:p>
        </w:tc>
        <w:tc>
          <w:tcPr>
            <w:tcW w:w="4678"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 xml:space="preserve">3 машино-места на 1,0 га </w:t>
            </w:r>
          </w:p>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территории участка</w:t>
            </w:r>
          </w:p>
        </w:tc>
      </w:tr>
      <w:tr w:rsidR="00C67771" w:rsidTr="00E76D82">
        <w:trPr>
          <w:trHeight w:val="322"/>
        </w:trPr>
        <w:tc>
          <w:tcPr>
            <w:tcW w:w="567"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4</w:t>
            </w:r>
          </w:p>
        </w:tc>
        <w:tc>
          <w:tcPr>
            <w:tcW w:w="4111" w:type="dxa"/>
            <w:hideMark/>
          </w:tcPr>
          <w:p w:rsidR="00C67771" w:rsidRPr="0034350A" w:rsidRDefault="00C67771" w:rsidP="00E76D82">
            <w:pPr>
              <w:snapToGrid w:val="0"/>
              <w:ind w:left="-57" w:right="-57"/>
              <w:jc w:val="both"/>
              <w:rPr>
                <w:rFonts w:eastAsia="Times New Roman"/>
                <w:sz w:val="22"/>
                <w:szCs w:val="22"/>
                <w:lang w:eastAsia="en-US"/>
              </w:rPr>
            </w:pPr>
            <w:r w:rsidRPr="0034350A">
              <w:rPr>
                <w:sz w:val="22"/>
                <w:szCs w:val="22"/>
                <w:lang w:eastAsia="en-US"/>
              </w:rPr>
              <w:t>Кладбища</w:t>
            </w:r>
          </w:p>
        </w:tc>
        <w:tc>
          <w:tcPr>
            <w:tcW w:w="4678" w:type="dxa"/>
            <w:hideMark/>
          </w:tcPr>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 xml:space="preserve">10 машино-мест на 1,0 га </w:t>
            </w:r>
          </w:p>
          <w:p w:rsidR="00C67771" w:rsidRPr="0034350A" w:rsidRDefault="00C67771" w:rsidP="00E76D82">
            <w:pPr>
              <w:snapToGrid w:val="0"/>
              <w:ind w:left="-57" w:right="-57"/>
              <w:jc w:val="center"/>
              <w:rPr>
                <w:rFonts w:eastAsia="Times New Roman"/>
                <w:sz w:val="22"/>
                <w:szCs w:val="22"/>
                <w:lang w:eastAsia="en-US"/>
              </w:rPr>
            </w:pPr>
            <w:r w:rsidRPr="0034350A">
              <w:rPr>
                <w:sz w:val="22"/>
                <w:szCs w:val="22"/>
                <w:lang w:eastAsia="en-US"/>
              </w:rPr>
              <w:t>территории  участка</w:t>
            </w:r>
          </w:p>
        </w:tc>
      </w:tr>
    </w:tbl>
    <w:p w:rsidR="00C67771" w:rsidRDefault="00C67771" w:rsidP="00C67771">
      <w:pPr>
        <w:ind w:firstLine="559"/>
        <w:rPr>
          <w:rFonts w:eastAsia="Times New Roman"/>
          <w:sz w:val="16"/>
          <w:szCs w:val="16"/>
        </w:rPr>
      </w:pPr>
    </w:p>
    <w:p w:rsidR="00C67771" w:rsidRDefault="00C67771" w:rsidP="00C67771">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C67771" w:rsidRDefault="00C67771" w:rsidP="00C67771">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C67771" w:rsidRDefault="00C67771" w:rsidP="00C67771">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C67771" w:rsidRDefault="00C67771" w:rsidP="00C67771">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C67771" w:rsidRDefault="00C67771" w:rsidP="00C67771">
      <w:pPr>
        <w:jc w:val="both"/>
        <w:rPr>
          <w:sz w:val="28"/>
          <w:szCs w:val="28"/>
        </w:rPr>
      </w:pPr>
    </w:p>
    <w:p w:rsidR="00C67771" w:rsidRDefault="00C67771" w:rsidP="00C67771">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C67771" w:rsidRDefault="00C67771" w:rsidP="00C67771">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C67771" w:rsidTr="00E76D82">
        <w:trPr>
          <w:trHeight w:val="368"/>
        </w:trPr>
        <w:tc>
          <w:tcPr>
            <w:tcW w:w="9337" w:type="dxa"/>
            <w:hideMark/>
          </w:tcPr>
          <w:p w:rsidR="00C67771" w:rsidRPr="0034350A" w:rsidRDefault="00C67771" w:rsidP="00E76D82">
            <w:pPr>
              <w:pStyle w:val="a7"/>
              <w:snapToGrid w:val="0"/>
              <w:ind w:left="410" w:right="5"/>
              <w:jc w:val="center"/>
              <w:rPr>
                <w:b/>
                <w:sz w:val="20"/>
                <w:szCs w:val="20"/>
              </w:rPr>
            </w:pPr>
            <w:r w:rsidRPr="0034350A">
              <w:rPr>
                <w:b/>
                <w:sz w:val="20"/>
                <w:szCs w:val="20"/>
              </w:rPr>
              <w:t>Наименование вида использования земельного участка</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
                <w:bCs/>
                <w:sz w:val="22"/>
                <w:szCs w:val="22"/>
                <w:lang w:eastAsia="en-US"/>
              </w:rPr>
            </w:pPr>
            <w:r w:rsidRPr="0034350A">
              <w:rPr>
                <w:b/>
                <w:bCs/>
                <w:sz w:val="22"/>
                <w:szCs w:val="22"/>
                <w:lang w:eastAsia="en-US"/>
              </w:rPr>
              <w:t>1. Для размещения жилых домов и объектов, связанных с их обслуживанием</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color w:val="000000"/>
                <w:sz w:val="22"/>
                <w:szCs w:val="22"/>
                <w:lang w:eastAsia="en-US"/>
              </w:rPr>
            </w:pPr>
            <w:r w:rsidRPr="0034350A">
              <w:rPr>
                <w:sz w:val="22"/>
                <w:szCs w:val="22"/>
                <w:lang w:eastAsia="en-US"/>
              </w:rPr>
              <w:t xml:space="preserve">Для размещения индивидуального </w:t>
            </w:r>
            <w:r w:rsidRPr="0034350A">
              <w:rPr>
                <w:color w:val="000000"/>
                <w:sz w:val="22"/>
                <w:szCs w:val="22"/>
                <w:lang w:eastAsia="en-US"/>
              </w:rPr>
              <w:t>жилого дома (индивидуальных жилых домов) с правом содержания</w:t>
            </w:r>
            <w:r w:rsidRPr="0034350A">
              <w:rPr>
                <w:sz w:val="22"/>
                <w:szCs w:val="22"/>
                <w:lang w:eastAsia="en-US"/>
              </w:rPr>
              <w:t xml:space="preserve"> скота и птицы</w:t>
            </w:r>
            <w:r w:rsidRPr="0034350A">
              <w:rPr>
                <w:color w:val="000000"/>
                <w:sz w:val="22"/>
                <w:szCs w:val="22"/>
                <w:lang w:eastAsia="en-US"/>
              </w:rPr>
              <w:t xml:space="preserve"> </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дошкольного, начального и среднего общего образования</w:t>
            </w:r>
          </w:p>
        </w:tc>
      </w:tr>
      <w:tr w:rsidR="00C67771" w:rsidTr="00E76D82">
        <w:trPr>
          <w:trHeight w:val="322"/>
        </w:trPr>
        <w:tc>
          <w:tcPr>
            <w:tcW w:w="9337" w:type="dxa"/>
            <w:hideMark/>
          </w:tcPr>
          <w:p w:rsidR="00C67771" w:rsidRPr="0034350A" w:rsidRDefault="00C67771" w:rsidP="00E76D82">
            <w:pPr>
              <w:snapToGrid w:val="0"/>
              <w:jc w:val="center"/>
              <w:rPr>
                <w:rFonts w:eastAsia="Times New Roman"/>
                <w:b/>
                <w:bCs/>
                <w:sz w:val="22"/>
                <w:szCs w:val="22"/>
                <w:lang w:eastAsia="en-US"/>
              </w:rPr>
            </w:pPr>
            <w:r w:rsidRPr="0034350A">
              <w:rPr>
                <w:b/>
                <w:bCs/>
                <w:sz w:val="22"/>
                <w:szCs w:val="22"/>
                <w:lang w:eastAsia="en-US"/>
              </w:rPr>
              <w:t>2. Для размещения объектов общественно-делового назначения</w:t>
            </w:r>
          </w:p>
        </w:tc>
      </w:tr>
      <w:tr w:rsidR="00C67771" w:rsidTr="00E76D82">
        <w:trPr>
          <w:trHeight w:val="322"/>
        </w:trPr>
        <w:tc>
          <w:tcPr>
            <w:tcW w:w="9337" w:type="dxa"/>
            <w:hideMark/>
          </w:tcPr>
          <w:p w:rsidR="00C67771" w:rsidRPr="0034350A" w:rsidRDefault="00C67771" w:rsidP="00E76D82">
            <w:pPr>
              <w:pStyle w:val="Iauiue"/>
              <w:keepLines/>
              <w:snapToGrid w:val="0"/>
              <w:rPr>
                <w:sz w:val="22"/>
                <w:szCs w:val="22"/>
              </w:rPr>
            </w:pPr>
            <w:r w:rsidRPr="0034350A">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67771" w:rsidTr="00E76D82">
        <w:trPr>
          <w:trHeight w:val="322"/>
        </w:trPr>
        <w:tc>
          <w:tcPr>
            <w:tcW w:w="9337" w:type="dxa"/>
            <w:hideMark/>
          </w:tcPr>
          <w:p w:rsidR="00C67771" w:rsidRPr="0034350A" w:rsidRDefault="00C67771" w:rsidP="00E76D82">
            <w:pPr>
              <w:pStyle w:val="Iauiue"/>
              <w:snapToGrid w:val="0"/>
              <w:rPr>
                <w:sz w:val="22"/>
                <w:szCs w:val="22"/>
              </w:rPr>
            </w:pPr>
            <w:r w:rsidRPr="0034350A">
              <w:rPr>
                <w:sz w:val="22"/>
                <w:szCs w:val="22"/>
              </w:rPr>
              <w:t>Для размещения объектов местного самоуправления и некоммерческих организаций (ТСЖ, ТОС и т.п.)</w:t>
            </w:r>
          </w:p>
        </w:tc>
      </w:tr>
      <w:tr w:rsidR="00C67771" w:rsidTr="00E76D82">
        <w:trPr>
          <w:trHeight w:val="322"/>
        </w:trPr>
        <w:tc>
          <w:tcPr>
            <w:tcW w:w="9337" w:type="dxa"/>
            <w:hideMark/>
          </w:tcPr>
          <w:p w:rsidR="00C67771" w:rsidRPr="0034350A" w:rsidRDefault="00C67771" w:rsidP="00E76D82">
            <w:pPr>
              <w:pStyle w:val="Iauiue"/>
              <w:snapToGrid w:val="0"/>
              <w:rPr>
                <w:sz w:val="22"/>
                <w:szCs w:val="22"/>
              </w:rPr>
            </w:pPr>
            <w:r w:rsidRPr="0034350A">
              <w:rPr>
                <w:sz w:val="22"/>
                <w:szCs w:val="22"/>
              </w:rPr>
              <w:t>Для размещения административно-управленческих и общественных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финансово-кредитных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страхования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пенсионного обеспечения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социального обеспечения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амбулаторно-поликлинических учреждений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религиозных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торговли</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общественного питания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 xml:space="preserve">Для размещения объектов бытового обслуживания </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охраны общественного порядка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ветеринарных лечебниц и станций</w:t>
            </w:r>
          </w:p>
        </w:tc>
      </w:tr>
      <w:tr w:rsidR="00C67771" w:rsidTr="00E76D82">
        <w:trPr>
          <w:trHeight w:val="322"/>
        </w:trPr>
        <w:tc>
          <w:tcPr>
            <w:tcW w:w="9337" w:type="dxa"/>
            <w:hideMark/>
          </w:tcPr>
          <w:p w:rsidR="00C67771" w:rsidRPr="0034350A" w:rsidRDefault="00C67771" w:rsidP="00E76D82">
            <w:pPr>
              <w:pStyle w:val="a5"/>
              <w:keepLines/>
              <w:tabs>
                <w:tab w:val="left" w:pos="708"/>
              </w:tabs>
              <w:snapToGrid w:val="0"/>
              <w:jc w:val="center"/>
              <w:rPr>
                <w:b/>
                <w:bCs/>
                <w:sz w:val="22"/>
                <w:szCs w:val="22"/>
              </w:rPr>
            </w:pPr>
            <w:r w:rsidRPr="0034350A">
              <w:rPr>
                <w:b/>
                <w:bCs/>
                <w:sz w:val="22"/>
                <w:szCs w:val="22"/>
              </w:rPr>
              <w:t>3. Для размещения объектов природного и рекреационного назначения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природных заказников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природных парков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памятников природы</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особо охраняемых природных территорий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парков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садов, скверов, бульваров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набережных</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городских лесов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пляжей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для оздоровительных целей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открытых объектов физической культуры и спорта</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
                <w:bCs/>
                <w:sz w:val="22"/>
                <w:szCs w:val="22"/>
                <w:lang w:eastAsia="en-US"/>
              </w:rPr>
            </w:pPr>
            <w:r w:rsidRPr="0034350A">
              <w:rPr>
                <w:b/>
                <w:bCs/>
                <w:sz w:val="22"/>
                <w:szCs w:val="22"/>
                <w:lang w:eastAsia="en-US"/>
              </w:rPr>
              <w:t>4. Для размещения объектов производственного назначения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промышленных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lastRenderedPageBreak/>
              <w:t>Для размещения складских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производственных баз</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объектов оптовой торговли</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
                <w:bCs/>
                <w:sz w:val="22"/>
                <w:szCs w:val="22"/>
                <w:lang w:eastAsia="en-US"/>
              </w:rPr>
            </w:pPr>
            <w:r w:rsidRPr="0034350A">
              <w:rPr>
                <w:b/>
                <w:bCs/>
                <w:sz w:val="22"/>
                <w:szCs w:val="22"/>
                <w:lang w:eastAsia="en-US"/>
              </w:rPr>
              <w:t>5. Для размещения объектов инженерной и транспортной инфраструктур</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линейных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водопроводных станций (водозаборные и очистные сооружения)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электроподстанций открытого типа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распределительных пунктов, трансформаторных подстанций, котельных</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газораспределительных пунктов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канализационных очистных сооружений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канализационных насосных станций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очистных сооружений поверхностного стока и локальных очистных сооружений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связи и телекоммуникаций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стоянок с гаражами боксового типа</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
                <w:bCs/>
                <w:sz w:val="22"/>
                <w:szCs w:val="22"/>
                <w:lang w:eastAsia="en-US"/>
              </w:rPr>
            </w:pPr>
            <w:r w:rsidRPr="0034350A">
              <w:rPr>
                <w:b/>
                <w:bCs/>
                <w:sz w:val="22"/>
                <w:szCs w:val="22"/>
                <w:lang w:eastAsia="en-US"/>
              </w:rPr>
              <w:t>6. Для размещения объектов внешнего транспорта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color w:val="000000"/>
                <w:sz w:val="22"/>
                <w:szCs w:val="22"/>
                <w:lang w:eastAsia="en-US"/>
              </w:rPr>
              <w:t>Для размещения железнодорожных вокзалов и станций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color w:val="000000"/>
                <w:sz w:val="22"/>
                <w:szCs w:val="22"/>
                <w:lang w:eastAsia="en-US"/>
              </w:rPr>
              <w:t>Для размещения объектов внешнего водного транспорта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color w:val="000000"/>
                <w:sz w:val="22"/>
                <w:szCs w:val="22"/>
                <w:lang w:eastAsia="en-US"/>
              </w:rPr>
            </w:pPr>
            <w:r w:rsidRPr="0034350A">
              <w:rPr>
                <w:bCs/>
                <w:color w:val="000000"/>
                <w:sz w:val="22"/>
                <w:szCs w:val="22"/>
                <w:lang w:eastAsia="en-US"/>
              </w:rPr>
              <w:t>Для размещения причалов и стоянок водного транспорта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color w:val="000000"/>
                <w:sz w:val="22"/>
                <w:szCs w:val="22"/>
                <w:lang w:eastAsia="en-US"/>
              </w:rPr>
            </w:pPr>
            <w:r w:rsidRPr="0034350A">
              <w:rPr>
                <w:color w:val="000000"/>
                <w:sz w:val="22"/>
                <w:szCs w:val="22"/>
                <w:lang w:eastAsia="en-US"/>
              </w:rPr>
              <w:t>Для размещения объектов инфраструктуры внешнего транспорта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автостанций</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трубопроводного транспорта</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Cs/>
                <w:sz w:val="22"/>
                <w:szCs w:val="22"/>
                <w:lang w:eastAsia="en-US"/>
              </w:rPr>
            </w:pPr>
            <w:r w:rsidRPr="0034350A">
              <w:rPr>
                <w:b/>
                <w:bCs/>
                <w:sz w:val="22"/>
                <w:szCs w:val="22"/>
                <w:lang w:eastAsia="en-US"/>
              </w:rPr>
              <w:t>7. Для размещения объектов сельскохозяйственного назначения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объектов личного подсобного хозяйства (личных подсобных хозяйств)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коллективных садов и огородов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пашни</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размещения пастбищ</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садоводства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bCs/>
                <w:sz w:val="22"/>
                <w:szCs w:val="22"/>
                <w:lang w:eastAsia="en-US"/>
              </w:rPr>
              <w:t>Для огородничества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bCs/>
                <w:sz w:val="22"/>
                <w:szCs w:val="22"/>
                <w:lang w:eastAsia="en-US"/>
              </w:rPr>
            </w:pPr>
            <w:r w:rsidRPr="0034350A">
              <w:rPr>
                <w:color w:val="000000"/>
                <w:sz w:val="22"/>
                <w:szCs w:val="22"/>
                <w:lang w:eastAsia="en-US"/>
              </w:rPr>
              <w:t>Для животноводства</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color w:val="000000"/>
                <w:sz w:val="22"/>
                <w:szCs w:val="22"/>
                <w:lang w:eastAsia="en-US"/>
              </w:rPr>
            </w:pPr>
            <w:r w:rsidRPr="0034350A">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67771" w:rsidTr="00E76D82">
        <w:trPr>
          <w:trHeight w:val="322"/>
        </w:trPr>
        <w:tc>
          <w:tcPr>
            <w:tcW w:w="9337" w:type="dxa"/>
            <w:hideMark/>
          </w:tcPr>
          <w:p w:rsidR="00C67771" w:rsidRPr="0034350A" w:rsidRDefault="00C67771" w:rsidP="00E76D82">
            <w:pPr>
              <w:keepLines/>
              <w:snapToGrid w:val="0"/>
              <w:jc w:val="center"/>
              <w:rPr>
                <w:rFonts w:eastAsia="Times New Roman"/>
                <w:b/>
                <w:bCs/>
                <w:sz w:val="22"/>
                <w:szCs w:val="22"/>
                <w:lang w:eastAsia="en-US"/>
              </w:rPr>
            </w:pPr>
            <w:r w:rsidRPr="0034350A">
              <w:rPr>
                <w:b/>
                <w:bCs/>
                <w:sz w:val="22"/>
                <w:szCs w:val="22"/>
                <w:lang w:eastAsia="en-US"/>
              </w:rPr>
              <w:t>8. Для размещения объектов специального назначения</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кладбищ</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режимных объектов</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зеленых насаждений санитарно-защитных зон</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зеленых насаждений водоохранных зон</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color w:val="000000"/>
                <w:sz w:val="22"/>
                <w:szCs w:val="22"/>
                <w:lang w:eastAsia="en-US"/>
              </w:rPr>
              <w:t>Для размещения зеленых насаждений вдоль автомобильных и железных дорог</w:t>
            </w:r>
          </w:p>
        </w:tc>
      </w:tr>
      <w:tr w:rsidR="00C67771" w:rsidTr="00E76D82">
        <w:trPr>
          <w:trHeight w:val="322"/>
        </w:trPr>
        <w:tc>
          <w:tcPr>
            <w:tcW w:w="9337"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гидротехнических сооружений</w:t>
            </w:r>
          </w:p>
        </w:tc>
      </w:tr>
    </w:tbl>
    <w:p w:rsidR="00C67771" w:rsidRDefault="00C67771" w:rsidP="00C67771">
      <w:pPr>
        <w:rPr>
          <w:rFonts w:eastAsia="Times New Roman"/>
          <w:sz w:val="28"/>
          <w:szCs w:val="28"/>
          <w:shd w:val="clear" w:color="auto" w:fill="FFFFFF"/>
        </w:rPr>
      </w:pPr>
    </w:p>
    <w:p w:rsidR="00C67771" w:rsidRDefault="00C67771" w:rsidP="00C67771">
      <w:pPr>
        <w:pStyle w:val="3-016"/>
        <w:spacing w:before="0"/>
        <w:ind w:firstLine="0"/>
        <w:jc w:val="center"/>
        <w:rPr>
          <w:rFonts w:ascii="Times New Roman" w:hAnsi="Times New Roman"/>
          <w:b w:val="0"/>
          <w:color w:val="auto"/>
          <w:szCs w:val="28"/>
        </w:rPr>
      </w:pPr>
      <w:r>
        <w:rPr>
          <w:rFonts w:ascii="Times New Roman" w:hAnsi="Times New Roman"/>
          <w:color w:val="auto"/>
          <w:szCs w:val="28"/>
        </w:rPr>
        <w:lastRenderedPageBreak/>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C67771" w:rsidRDefault="00C67771" w:rsidP="00C67771">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C67771" w:rsidRDefault="00C67771" w:rsidP="00C67771">
      <w:pPr>
        <w:autoSpaceDE w:val="0"/>
        <w:autoSpaceDN w:val="0"/>
        <w:adjustRightInd w:val="0"/>
        <w:ind w:firstLine="540"/>
        <w:rPr>
          <w:rStyle w:val="aa"/>
          <w:i w:val="0"/>
          <w:sz w:val="28"/>
        </w:rPr>
      </w:pPr>
    </w:p>
    <w:p w:rsidR="00C67771" w:rsidRDefault="00C67771" w:rsidP="00C67771">
      <w:pPr>
        <w:ind w:firstLine="559"/>
      </w:pPr>
      <w:r>
        <w:rPr>
          <w:sz w:val="28"/>
          <w:szCs w:val="28"/>
        </w:rPr>
        <w:t xml:space="preserve">        </w:t>
      </w:r>
      <w:r>
        <w:rPr>
          <w:b/>
          <w:sz w:val="28"/>
          <w:szCs w:val="28"/>
        </w:rPr>
        <w:t>Статья 18.</w:t>
      </w:r>
      <w:r>
        <w:rPr>
          <w:sz w:val="28"/>
          <w:szCs w:val="28"/>
        </w:rPr>
        <w:t xml:space="preserve"> Жилые зоны (Ж)</w:t>
      </w:r>
    </w:p>
    <w:p w:rsidR="00C67771" w:rsidRDefault="00C67771" w:rsidP="00C67771">
      <w:pPr>
        <w:ind w:firstLine="559"/>
        <w:rPr>
          <w:sz w:val="16"/>
          <w:szCs w:val="16"/>
        </w:rPr>
      </w:pPr>
    </w:p>
    <w:p w:rsidR="00C67771" w:rsidRDefault="00C67771" w:rsidP="00C67771">
      <w:pPr>
        <w:jc w:val="both"/>
        <w:rPr>
          <w:sz w:val="28"/>
          <w:szCs w:val="28"/>
        </w:rPr>
      </w:pPr>
      <w:r>
        <w:rPr>
          <w:sz w:val="28"/>
          <w:szCs w:val="28"/>
        </w:rPr>
        <w:t xml:space="preserve">        1. Зона застройки индивидуальными жилыми домами (Ж).</w:t>
      </w:r>
    </w:p>
    <w:p w:rsidR="00C67771" w:rsidRDefault="00C67771" w:rsidP="00C67771">
      <w:pPr>
        <w:ind w:firstLine="532"/>
        <w:jc w:val="both"/>
        <w:rPr>
          <w:sz w:val="28"/>
          <w:szCs w:val="28"/>
        </w:rPr>
      </w:pPr>
      <w:r>
        <w:rPr>
          <w:sz w:val="28"/>
          <w:szCs w:val="28"/>
        </w:rPr>
        <w:t>1) цели выделения зоны:</w:t>
      </w:r>
    </w:p>
    <w:p w:rsidR="00C67771" w:rsidRDefault="00C67771" w:rsidP="00C67771">
      <w:pPr>
        <w:numPr>
          <w:ilvl w:val="0"/>
          <w:numId w:val="3"/>
        </w:numPr>
        <w:suppressAutoHyphens/>
        <w:ind w:firstLine="532"/>
        <w:jc w:val="both"/>
        <w:rPr>
          <w:sz w:val="28"/>
          <w:szCs w:val="28"/>
        </w:rPr>
      </w:pPr>
      <w:r>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C67771" w:rsidRDefault="00C67771" w:rsidP="00C67771">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67771" w:rsidRDefault="00C67771" w:rsidP="00C67771">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C67771" w:rsidRDefault="00C67771" w:rsidP="00C67771">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both"/>
              <w:rPr>
                <w:rFonts w:eastAsia="Times New Roman"/>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торговли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6</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7</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страхования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8</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9</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C67771" w:rsidTr="00E76D82">
        <w:trPr>
          <w:trHeight w:val="322"/>
        </w:trPr>
        <w:tc>
          <w:tcPr>
            <w:tcW w:w="817" w:type="dxa"/>
          </w:tcPr>
          <w:p w:rsidR="00C67771" w:rsidRDefault="00C67771" w:rsidP="00E76D82">
            <w:pPr>
              <w:snapToGrid w:val="0"/>
              <w:jc w:val="center"/>
              <w:rPr>
                <w:rFonts w:eastAsia="Times New Roman"/>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религиозных объектов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C67771" w:rsidRDefault="00C67771" w:rsidP="00C67771">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67771" w:rsidRDefault="00C67771" w:rsidP="00C67771">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300 кв.метров: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- 5000 кв. метров;</w:t>
      </w:r>
    </w:p>
    <w:p w:rsidR="00C67771" w:rsidRDefault="00C67771" w:rsidP="00C67771">
      <w:pPr>
        <w:suppressAutoHyphens/>
        <w:jc w:val="both"/>
        <w:rPr>
          <w:sz w:val="28"/>
          <w:szCs w:val="28"/>
        </w:rPr>
      </w:pPr>
      <w:r>
        <w:rPr>
          <w:sz w:val="28"/>
          <w:szCs w:val="28"/>
        </w:rPr>
        <w:t xml:space="preserve">        - максимальная общая площадь объектов капитального строительства нежилого назначения – 1000 кв. метров; </w:t>
      </w:r>
    </w:p>
    <w:p w:rsidR="00C67771" w:rsidRDefault="00C67771" w:rsidP="00C67771">
      <w:pPr>
        <w:suppressAutoHyphens/>
        <w:jc w:val="both"/>
        <w:rPr>
          <w:sz w:val="28"/>
          <w:szCs w:val="28"/>
        </w:rPr>
      </w:pPr>
      <w:r>
        <w:rPr>
          <w:sz w:val="28"/>
          <w:szCs w:val="28"/>
        </w:rPr>
        <w:t xml:space="preserve">        - минимальная площадь земельного участка:</w:t>
      </w:r>
    </w:p>
    <w:p w:rsidR="00C67771" w:rsidRDefault="00C67771" w:rsidP="00C67771">
      <w:pPr>
        <w:suppressAutoHyphens/>
        <w:jc w:val="both"/>
        <w:rPr>
          <w:sz w:val="28"/>
          <w:szCs w:val="28"/>
        </w:rPr>
      </w:pPr>
      <w:r>
        <w:rPr>
          <w:sz w:val="28"/>
          <w:szCs w:val="28"/>
        </w:rPr>
        <w:t xml:space="preserve">        - для размещения индивидуального жилого дома – 300 кв.метров;</w:t>
      </w:r>
    </w:p>
    <w:p w:rsidR="00C67771" w:rsidRDefault="00C67771" w:rsidP="00C67771">
      <w:pPr>
        <w:suppressAutoHyphens/>
        <w:jc w:val="both"/>
        <w:rPr>
          <w:sz w:val="28"/>
          <w:szCs w:val="28"/>
        </w:rPr>
      </w:pPr>
      <w:r>
        <w:rPr>
          <w:sz w:val="28"/>
          <w:szCs w:val="28"/>
        </w:rPr>
        <w:lastRenderedPageBreak/>
        <w:t xml:space="preserve">        - для размещения объектов личного подсобного хозяйства – 600 кв.метров.</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ind w:left="545"/>
        <w:jc w:val="both"/>
        <w:rPr>
          <w:sz w:val="28"/>
          <w:szCs w:val="28"/>
        </w:rPr>
      </w:pPr>
      <w:r>
        <w:rPr>
          <w:sz w:val="28"/>
          <w:szCs w:val="28"/>
        </w:rPr>
        <w:t xml:space="preserve"> 3) предельная высота зданий, строений, сооружений– 12 метров;</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67771" w:rsidRDefault="00C67771" w:rsidP="00C67771">
      <w:pPr>
        <w:ind w:firstLine="567"/>
        <w:jc w:val="both"/>
        <w:rPr>
          <w:sz w:val="28"/>
          <w:szCs w:val="28"/>
        </w:rPr>
      </w:pPr>
      <w:r>
        <w:rPr>
          <w:sz w:val="28"/>
          <w:szCs w:val="28"/>
        </w:rPr>
        <w:t xml:space="preserve">6) минимальные размеры озелененной территории земельных участков - в соответствии со статьей 16 </w:t>
      </w:r>
    </w:p>
    <w:p w:rsidR="00C67771" w:rsidRDefault="00C67771" w:rsidP="00C67771">
      <w:pPr>
        <w:ind w:firstLine="567"/>
        <w:jc w:val="both"/>
        <w:rPr>
          <w:sz w:val="28"/>
          <w:szCs w:val="28"/>
        </w:rPr>
      </w:pPr>
      <w:r>
        <w:rPr>
          <w:sz w:val="28"/>
          <w:szCs w:val="28"/>
        </w:rPr>
        <w:t xml:space="preserve">        2.  Зона застройки объектами дошкольного, начального и среднего общего образования (Ж 1).</w:t>
      </w:r>
    </w:p>
    <w:p w:rsidR="00C67771" w:rsidRDefault="00C67771" w:rsidP="00C67771">
      <w:pPr>
        <w:ind w:firstLine="545"/>
        <w:jc w:val="both"/>
        <w:rPr>
          <w:sz w:val="28"/>
          <w:szCs w:val="28"/>
        </w:rPr>
      </w:pPr>
      <w:r>
        <w:rPr>
          <w:sz w:val="28"/>
          <w:szCs w:val="28"/>
        </w:rPr>
        <w:t>1) цели выделения зоны:</w:t>
      </w:r>
    </w:p>
    <w:p w:rsidR="00C67771" w:rsidRDefault="00C67771" w:rsidP="00C67771">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C67771" w:rsidRDefault="00C67771" w:rsidP="00C67771">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C67771" w:rsidRDefault="00C67771" w:rsidP="00C67771">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both"/>
              <w:rPr>
                <w:rFonts w:eastAsia="Times New Roman"/>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C67771" w:rsidRDefault="00C67771" w:rsidP="00C67771">
      <w:pPr>
        <w:numPr>
          <w:ilvl w:val="0"/>
          <w:numId w:val="4"/>
        </w:numPr>
        <w:suppressAutoHyphens/>
        <w:ind w:left="0"/>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- 1000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- 25000</w:t>
      </w:r>
      <w:r>
        <w:rPr>
          <w:i/>
          <w:iCs/>
          <w:sz w:val="28"/>
          <w:szCs w:val="28"/>
        </w:rPr>
        <w:t xml:space="preserve"> </w:t>
      </w:r>
      <w:r>
        <w:rPr>
          <w:sz w:val="28"/>
          <w:szCs w:val="28"/>
        </w:rPr>
        <w:t>кв. метров;</w:t>
      </w:r>
    </w:p>
    <w:p w:rsidR="00C67771" w:rsidRDefault="00C67771" w:rsidP="00C67771">
      <w:pPr>
        <w:suppressAutoHyphens/>
        <w:jc w:val="both"/>
        <w:rPr>
          <w:sz w:val="28"/>
          <w:szCs w:val="28"/>
        </w:rPr>
      </w:pPr>
      <w:r>
        <w:rPr>
          <w:sz w:val="28"/>
          <w:szCs w:val="28"/>
        </w:rPr>
        <w:t xml:space="preserve">        в) минимальная ширина вдоль фронта улицы – 15 метров.</w:t>
      </w:r>
    </w:p>
    <w:p w:rsidR="00C67771" w:rsidRDefault="00C67771" w:rsidP="00C67771">
      <w:pPr>
        <w:jc w:val="both"/>
        <w:rPr>
          <w:sz w:val="28"/>
          <w:szCs w:val="28"/>
        </w:rPr>
      </w:pPr>
      <w:r>
        <w:rPr>
          <w:sz w:val="28"/>
          <w:szCs w:val="28"/>
        </w:rPr>
        <w:t xml:space="preserve">        3) предельная высота зданий, строений, сооружений – 18 метров;</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59"/>
        <w:jc w:val="both"/>
        <w:rPr>
          <w:sz w:val="28"/>
          <w:szCs w:val="28"/>
        </w:rPr>
      </w:pPr>
      <w:r>
        <w:rPr>
          <w:sz w:val="28"/>
          <w:szCs w:val="28"/>
        </w:rPr>
        <w:t>5) минимальные размеры озелененной территории земельных участков в соответствии со статьей 16;</w:t>
      </w:r>
    </w:p>
    <w:p w:rsidR="00C67771" w:rsidRDefault="00C67771" w:rsidP="00C67771">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67771" w:rsidRDefault="00C67771" w:rsidP="00C6777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C67771" w:rsidRDefault="00C67771" w:rsidP="00C67771">
      <w:pPr>
        <w:jc w:val="both"/>
        <w:rPr>
          <w:sz w:val="28"/>
          <w:szCs w:val="28"/>
          <w:highlight w:val="cyan"/>
        </w:rPr>
      </w:pPr>
    </w:p>
    <w:p w:rsidR="00C67771" w:rsidRDefault="00C67771" w:rsidP="00C67771">
      <w:pPr>
        <w:jc w:val="both"/>
        <w:rPr>
          <w:sz w:val="28"/>
          <w:szCs w:val="28"/>
        </w:rPr>
      </w:pPr>
      <w:r>
        <w:rPr>
          <w:b/>
          <w:sz w:val="28"/>
          <w:szCs w:val="28"/>
        </w:rPr>
        <w:lastRenderedPageBreak/>
        <w:t xml:space="preserve">       Статья 19.</w:t>
      </w:r>
      <w:r>
        <w:rPr>
          <w:sz w:val="28"/>
          <w:szCs w:val="28"/>
        </w:rPr>
        <w:t xml:space="preserve"> Общественно-деловая зона (Д)</w:t>
      </w:r>
    </w:p>
    <w:p w:rsidR="00C67771" w:rsidRDefault="00C67771" w:rsidP="00C67771">
      <w:pPr>
        <w:jc w:val="both"/>
        <w:rPr>
          <w:sz w:val="16"/>
          <w:szCs w:val="16"/>
        </w:rPr>
      </w:pPr>
    </w:p>
    <w:p w:rsidR="00C67771" w:rsidRDefault="00C67771" w:rsidP="00C67771">
      <w:pPr>
        <w:ind w:left="10" w:firstLine="557"/>
        <w:jc w:val="both"/>
        <w:rPr>
          <w:sz w:val="28"/>
          <w:szCs w:val="28"/>
        </w:rPr>
      </w:pPr>
      <w:r>
        <w:rPr>
          <w:sz w:val="28"/>
          <w:szCs w:val="28"/>
        </w:rPr>
        <w:t>1. Зона застройки объектами общественно-делового назначения  (Д).</w:t>
      </w:r>
    </w:p>
    <w:p w:rsidR="00C67771" w:rsidRDefault="00C67771" w:rsidP="00C67771">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C67771" w:rsidRPr="0034350A" w:rsidRDefault="00C67771" w:rsidP="00C67771">
      <w:pPr>
        <w:ind w:firstLine="559"/>
        <w:jc w:val="both"/>
        <w:rPr>
          <w:sz w:val="16"/>
          <w:szCs w:val="16"/>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784"/>
      </w:tblGrid>
      <w:tr w:rsidR="00C67771" w:rsidTr="00E76D82">
        <w:trPr>
          <w:trHeight w:val="322"/>
        </w:trPr>
        <w:tc>
          <w:tcPr>
            <w:tcW w:w="817"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 п/п</w:t>
            </w:r>
          </w:p>
        </w:tc>
        <w:tc>
          <w:tcPr>
            <w:tcW w:w="8784"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both"/>
              <w:rPr>
                <w:rFonts w:eastAsia="Times New Roman"/>
                <w:b/>
                <w:bCs/>
                <w:lang w:eastAsia="en-US"/>
              </w:rPr>
            </w:pPr>
          </w:p>
        </w:tc>
        <w:tc>
          <w:tcPr>
            <w:tcW w:w="8784"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784" w:type="dxa"/>
            <w:hideMark/>
          </w:tcPr>
          <w:p w:rsidR="00C67771" w:rsidRDefault="00C67771"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страхования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6</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7</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8</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9</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10</w:t>
            </w:r>
          </w:p>
        </w:tc>
        <w:tc>
          <w:tcPr>
            <w:tcW w:w="8784"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11</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торговли</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12</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13</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14</w:t>
            </w:r>
          </w:p>
        </w:tc>
        <w:tc>
          <w:tcPr>
            <w:tcW w:w="8784" w:type="dxa"/>
            <w:hideMark/>
          </w:tcPr>
          <w:p w:rsidR="00C67771" w:rsidRDefault="00C67771"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15</w:t>
            </w:r>
          </w:p>
        </w:tc>
        <w:tc>
          <w:tcPr>
            <w:tcW w:w="8784" w:type="dxa"/>
            <w:hideMark/>
          </w:tcPr>
          <w:p w:rsidR="00C67771" w:rsidRDefault="00C67771"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16</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17</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C67771" w:rsidTr="00E76D82">
        <w:trPr>
          <w:trHeight w:val="322"/>
        </w:trPr>
        <w:tc>
          <w:tcPr>
            <w:tcW w:w="817" w:type="dxa"/>
          </w:tcPr>
          <w:p w:rsidR="00C67771" w:rsidRDefault="00C67771" w:rsidP="00E76D82">
            <w:pPr>
              <w:snapToGrid w:val="0"/>
              <w:jc w:val="center"/>
              <w:rPr>
                <w:rFonts w:eastAsia="Times New Roman"/>
                <w:lang w:eastAsia="en-US"/>
              </w:rPr>
            </w:pPr>
          </w:p>
        </w:tc>
        <w:tc>
          <w:tcPr>
            <w:tcW w:w="8784"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784" w:type="dxa"/>
            <w:hideMark/>
          </w:tcPr>
          <w:p w:rsidR="00C67771" w:rsidRDefault="00C67771" w:rsidP="00E76D82">
            <w:pPr>
              <w:snapToGrid w:val="0"/>
              <w:jc w:val="both"/>
              <w:rPr>
                <w:rFonts w:eastAsia="Times New Roman"/>
                <w:lang w:eastAsia="en-US"/>
              </w:rPr>
            </w:pPr>
            <w:r>
              <w:rPr>
                <w:sz w:val="22"/>
                <w:szCs w:val="22"/>
                <w:lang w:eastAsia="en-US"/>
              </w:rPr>
              <w:t>Для размещения складских объектов</w:t>
            </w:r>
          </w:p>
        </w:tc>
      </w:tr>
    </w:tbl>
    <w:p w:rsidR="00C67771" w:rsidRDefault="00C67771" w:rsidP="00C67771">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- 500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- 10000 кв. метров;</w:t>
      </w:r>
    </w:p>
    <w:p w:rsidR="00C67771" w:rsidRDefault="00C67771" w:rsidP="00C67771">
      <w:pPr>
        <w:suppressAutoHyphens/>
        <w:jc w:val="both"/>
        <w:rPr>
          <w:sz w:val="28"/>
          <w:szCs w:val="28"/>
        </w:rPr>
      </w:pPr>
      <w:r>
        <w:rPr>
          <w:sz w:val="28"/>
          <w:szCs w:val="28"/>
        </w:rPr>
        <w:t xml:space="preserve">        в) минимальная ширина вдоль фронта улицы – 15 метров.</w:t>
      </w:r>
    </w:p>
    <w:p w:rsidR="00C67771" w:rsidRDefault="00C67771" w:rsidP="00C67771">
      <w:pPr>
        <w:jc w:val="both"/>
        <w:rPr>
          <w:sz w:val="28"/>
          <w:szCs w:val="28"/>
        </w:rPr>
      </w:pPr>
      <w:r>
        <w:rPr>
          <w:sz w:val="28"/>
          <w:szCs w:val="28"/>
        </w:rPr>
        <w:t xml:space="preserve">        3) предельное количество этажей зданий строений, сооружений – 9 шт;</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67771" w:rsidRDefault="00C67771" w:rsidP="00C67771">
      <w:pPr>
        <w:jc w:val="both"/>
        <w:rPr>
          <w:sz w:val="28"/>
          <w:szCs w:val="28"/>
        </w:rPr>
      </w:pPr>
      <w:r>
        <w:rPr>
          <w:sz w:val="28"/>
          <w:szCs w:val="28"/>
        </w:rPr>
        <w:lastRenderedPageBreak/>
        <w:t xml:space="preserve">        6) минимальные размеры озелененной территории земельных участков - в соответствии с частью 4 статьи 16;</w:t>
      </w:r>
    </w:p>
    <w:p w:rsidR="00C67771" w:rsidRDefault="00C67771" w:rsidP="00C6777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67771" w:rsidRDefault="00C67771" w:rsidP="00C67771">
      <w:pPr>
        <w:rPr>
          <w:sz w:val="28"/>
          <w:szCs w:val="28"/>
        </w:rPr>
      </w:pPr>
    </w:p>
    <w:p w:rsidR="00C67771" w:rsidRDefault="00C67771" w:rsidP="00C67771">
      <w:pPr>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C67771" w:rsidRPr="0034350A" w:rsidRDefault="00C67771" w:rsidP="00C67771">
      <w:pPr>
        <w:rPr>
          <w:sz w:val="16"/>
          <w:szCs w:val="16"/>
        </w:rPr>
      </w:pPr>
    </w:p>
    <w:p w:rsidR="00C67771" w:rsidRDefault="00C67771" w:rsidP="00C67771">
      <w:pPr>
        <w:keepNext/>
        <w:ind w:firstLine="567"/>
        <w:jc w:val="both"/>
        <w:rPr>
          <w:sz w:val="28"/>
          <w:szCs w:val="28"/>
        </w:rPr>
      </w:pPr>
      <w:r>
        <w:rPr>
          <w:sz w:val="28"/>
          <w:szCs w:val="28"/>
        </w:rPr>
        <w:t>1. Зона парков, скверов, садов, бульваров  (Р1).</w:t>
      </w:r>
    </w:p>
    <w:p w:rsidR="00C67771" w:rsidRDefault="00C67771" w:rsidP="00C67771">
      <w:pPr>
        <w:ind w:firstLine="545"/>
        <w:jc w:val="both"/>
        <w:rPr>
          <w:sz w:val="28"/>
          <w:szCs w:val="28"/>
        </w:rPr>
      </w:pPr>
      <w:r>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C67771" w:rsidRDefault="00C67771" w:rsidP="00C67771">
      <w:pPr>
        <w:ind w:firstLine="545"/>
        <w:jc w:val="both"/>
        <w:rPr>
          <w:sz w:val="28"/>
          <w:szCs w:val="28"/>
        </w:rPr>
      </w:pPr>
      <w:r>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C67771" w:rsidRDefault="00C67771" w:rsidP="00C67771">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both"/>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парков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набережных</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пляжей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памятников природы</w:t>
            </w:r>
          </w:p>
        </w:tc>
      </w:tr>
      <w:tr w:rsidR="00C67771" w:rsidTr="00E76D82">
        <w:trPr>
          <w:trHeight w:val="322"/>
        </w:trPr>
        <w:tc>
          <w:tcPr>
            <w:tcW w:w="817" w:type="dxa"/>
          </w:tcPr>
          <w:p w:rsidR="00C67771" w:rsidRDefault="00C67771" w:rsidP="00E76D82">
            <w:pPr>
              <w:snapToGrid w:val="0"/>
              <w:jc w:val="center"/>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C67771" w:rsidTr="00E76D82">
        <w:trPr>
          <w:trHeight w:val="322"/>
        </w:trPr>
        <w:tc>
          <w:tcPr>
            <w:tcW w:w="817" w:type="dxa"/>
            <w:hideMark/>
          </w:tcPr>
          <w:p w:rsidR="00C67771" w:rsidRDefault="00C67771" w:rsidP="00E76D82">
            <w:pPr>
              <w:tabs>
                <w:tab w:val="left" w:pos="360"/>
              </w:tabs>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C67771" w:rsidTr="00E76D82">
        <w:trPr>
          <w:trHeight w:val="322"/>
        </w:trPr>
        <w:tc>
          <w:tcPr>
            <w:tcW w:w="817" w:type="dxa"/>
            <w:hideMark/>
          </w:tcPr>
          <w:p w:rsidR="00C67771" w:rsidRDefault="00C67771" w:rsidP="00E76D82">
            <w:pPr>
              <w:tabs>
                <w:tab w:val="left" w:pos="360"/>
              </w:tabs>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C67771" w:rsidTr="00E76D82">
        <w:trPr>
          <w:trHeight w:val="322"/>
        </w:trPr>
        <w:tc>
          <w:tcPr>
            <w:tcW w:w="817" w:type="dxa"/>
            <w:hideMark/>
          </w:tcPr>
          <w:p w:rsidR="00C67771" w:rsidRDefault="00C67771" w:rsidP="00E76D82">
            <w:pPr>
              <w:tabs>
                <w:tab w:val="left" w:pos="360"/>
              </w:tabs>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bl>
    <w:p w:rsidR="00C67771" w:rsidRDefault="00C67771" w:rsidP="00C67771">
      <w:pPr>
        <w:ind w:firstLine="573"/>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C67771" w:rsidRDefault="00C67771" w:rsidP="00C67771">
      <w:pPr>
        <w:ind w:firstLine="573"/>
        <w:jc w:val="both"/>
        <w:rPr>
          <w:sz w:val="28"/>
          <w:szCs w:val="28"/>
        </w:rPr>
      </w:pPr>
      <w:r>
        <w:rPr>
          <w:sz w:val="28"/>
          <w:szCs w:val="28"/>
        </w:rPr>
        <w:t>3) предельные (минимальные и (или) максимальные размеры земельных участков, в том числе их площадь:</w:t>
      </w:r>
    </w:p>
    <w:p w:rsidR="00C67771" w:rsidRDefault="00C67771" w:rsidP="00C67771">
      <w:pPr>
        <w:ind w:firstLine="573"/>
        <w:jc w:val="both"/>
        <w:rPr>
          <w:sz w:val="28"/>
          <w:szCs w:val="28"/>
        </w:rPr>
      </w:pPr>
      <w:r>
        <w:rPr>
          <w:sz w:val="28"/>
          <w:szCs w:val="28"/>
        </w:rPr>
        <w:t>а) минимальная площадь земельного участка – не подлежит установлению;</w:t>
      </w:r>
    </w:p>
    <w:p w:rsidR="00C67771" w:rsidRDefault="00C67771" w:rsidP="00C67771">
      <w:pPr>
        <w:ind w:firstLine="573"/>
        <w:jc w:val="both"/>
        <w:rPr>
          <w:sz w:val="28"/>
          <w:szCs w:val="28"/>
        </w:rPr>
      </w:pPr>
      <w:r>
        <w:rPr>
          <w:sz w:val="28"/>
          <w:szCs w:val="28"/>
        </w:rPr>
        <w:t>б) максимальная площадь земельного участка – не подлежит установлению;</w:t>
      </w:r>
    </w:p>
    <w:p w:rsidR="00C67771" w:rsidRDefault="00C67771" w:rsidP="00C67771">
      <w:pPr>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ind w:firstLine="573"/>
        <w:jc w:val="both"/>
        <w:rPr>
          <w:sz w:val="28"/>
          <w:szCs w:val="28"/>
        </w:rPr>
      </w:pPr>
      <w:r>
        <w:rPr>
          <w:sz w:val="28"/>
          <w:szCs w:val="28"/>
        </w:rPr>
        <w:lastRenderedPageBreak/>
        <w:t>4) предельная высота зданий, строений, сооружений – 6 метров;</w:t>
      </w:r>
    </w:p>
    <w:p w:rsidR="00C67771" w:rsidRDefault="00C67771" w:rsidP="00C67771">
      <w:pPr>
        <w:ind w:firstLine="573"/>
        <w:jc w:val="both"/>
        <w:rPr>
          <w:sz w:val="28"/>
          <w:szCs w:val="28"/>
        </w:rPr>
      </w:pPr>
      <w:r>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73"/>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C67771" w:rsidRDefault="00C67771" w:rsidP="00C67771">
      <w:pPr>
        <w:ind w:firstLine="573"/>
        <w:jc w:val="both"/>
        <w:rPr>
          <w:sz w:val="28"/>
          <w:szCs w:val="28"/>
        </w:rPr>
      </w:pPr>
      <w:r>
        <w:rPr>
          <w:sz w:val="28"/>
          <w:szCs w:val="28"/>
        </w:rPr>
        <w:t>7) минимальные размеры озелененной территории земельных участков – в соответствии с частью 4 статьи 16;</w:t>
      </w:r>
    </w:p>
    <w:p w:rsidR="00C67771" w:rsidRDefault="00C67771" w:rsidP="00C67771">
      <w:pPr>
        <w:ind w:firstLine="573"/>
        <w:jc w:val="both"/>
        <w:rPr>
          <w:sz w:val="28"/>
          <w:szCs w:val="28"/>
        </w:rPr>
      </w:pPr>
      <w:r>
        <w:rPr>
          <w:sz w:val="28"/>
          <w:szCs w:val="28"/>
        </w:rPr>
        <w:t>8)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67771" w:rsidRDefault="00C67771" w:rsidP="00C67771">
      <w:pPr>
        <w:ind w:firstLine="567"/>
        <w:jc w:val="both"/>
        <w:rPr>
          <w:sz w:val="28"/>
          <w:szCs w:val="28"/>
        </w:rPr>
      </w:pPr>
      <w:r>
        <w:rPr>
          <w:sz w:val="28"/>
          <w:szCs w:val="28"/>
        </w:rPr>
        <w:t xml:space="preserve">2. Зона объектов физкультурно-оздоровительного назначения (Р 2). </w:t>
      </w:r>
    </w:p>
    <w:p w:rsidR="00C67771" w:rsidRDefault="00C67771" w:rsidP="00C67771">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C67771" w:rsidRDefault="00C67771" w:rsidP="00C67771">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Pr="00F5026C" w:rsidRDefault="00C67771"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center"/>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парков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539" w:type="dxa"/>
            <w:hideMark/>
          </w:tcPr>
          <w:p w:rsidR="00C67771" w:rsidRDefault="00C67771"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C67771" w:rsidTr="00E76D82">
        <w:trPr>
          <w:trHeight w:val="322"/>
        </w:trPr>
        <w:tc>
          <w:tcPr>
            <w:tcW w:w="817" w:type="dxa"/>
          </w:tcPr>
          <w:p w:rsidR="00C67771" w:rsidRDefault="00C67771" w:rsidP="00E76D82">
            <w:pPr>
              <w:snapToGrid w:val="0"/>
              <w:jc w:val="center"/>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C67771" w:rsidRDefault="00C67771" w:rsidP="00C67771">
      <w:pPr>
        <w:spacing w:before="120"/>
        <w:ind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C67771" w:rsidRDefault="00C67771" w:rsidP="00C67771">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- 1000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- 100000 кв. метров;</w:t>
      </w:r>
    </w:p>
    <w:p w:rsidR="00C67771" w:rsidRDefault="00C67771" w:rsidP="00C67771">
      <w:pPr>
        <w:jc w:val="both"/>
        <w:rPr>
          <w:sz w:val="28"/>
          <w:szCs w:val="28"/>
        </w:rPr>
      </w:pPr>
      <w:r>
        <w:rPr>
          <w:sz w:val="28"/>
          <w:szCs w:val="28"/>
        </w:rPr>
        <w:t xml:space="preserve">        в) минимальная ширина вдоль фронта улицы – 15 метров;</w:t>
      </w:r>
    </w:p>
    <w:p w:rsidR="00C67771" w:rsidRDefault="00C67771" w:rsidP="00C67771">
      <w:pPr>
        <w:jc w:val="both"/>
        <w:rPr>
          <w:sz w:val="28"/>
          <w:szCs w:val="28"/>
        </w:rPr>
      </w:pPr>
      <w:r>
        <w:rPr>
          <w:sz w:val="28"/>
          <w:szCs w:val="28"/>
        </w:rPr>
        <w:t xml:space="preserve">        3) предельная высота зданий, строений, сооружений – не подлежит установлению;</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jc w:val="both"/>
        <w:rPr>
          <w:sz w:val="28"/>
          <w:szCs w:val="28"/>
        </w:rPr>
      </w:pPr>
      <w:r>
        <w:rPr>
          <w:sz w:val="28"/>
          <w:szCs w:val="28"/>
        </w:rPr>
        <w:lastRenderedPageBreak/>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67771" w:rsidRDefault="00C67771" w:rsidP="00C6777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C67771" w:rsidRDefault="00C67771" w:rsidP="00C6777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67771" w:rsidRDefault="00C67771" w:rsidP="00C67771">
      <w:pPr>
        <w:rPr>
          <w:sz w:val="28"/>
          <w:szCs w:val="28"/>
        </w:rPr>
      </w:pPr>
    </w:p>
    <w:p w:rsidR="00C67771" w:rsidRDefault="00C67771" w:rsidP="00C67771">
      <w:pPr>
        <w:ind w:firstLine="559"/>
        <w:jc w:val="both"/>
        <w:rPr>
          <w:sz w:val="28"/>
          <w:szCs w:val="28"/>
        </w:rPr>
      </w:pPr>
      <w:r>
        <w:rPr>
          <w:b/>
          <w:sz w:val="28"/>
          <w:szCs w:val="28"/>
        </w:rPr>
        <w:t>Статья 21.</w:t>
      </w:r>
      <w:r>
        <w:rPr>
          <w:sz w:val="28"/>
          <w:szCs w:val="28"/>
        </w:rPr>
        <w:t xml:space="preserve"> Производственные зоны (П).</w:t>
      </w:r>
    </w:p>
    <w:p w:rsidR="00C67771" w:rsidRDefault="00C67771" w:rsidP="00C67771">
      <w:pPr>
        <w:ind w:firstLine="559"/>
        <w:jc w:val="both"/>
        <w:rPr>
          <w:sz w:val="16"/>
          <w:szCs w:val="16"/>
        </w:rPr>
      </w:pPr>
    </w:p>
    <w:p w:rsidR="00C67771" w:rsidRDefault="00C67771" w:rsidP="00C67771">
      <w:pPr>
        <w:ind w:firstLine="567"/>
        <w:jc w:val="both"/>
        <w:rPr>
          <w:sz w:val="28"/>
          <w:szCs w:val="28"/>
        </w:rPr>
      </w:pPr>
      <w:r>
        <w:rPr>
          <w:sz w:val="28"/>
          <w:szCs w:val="28"/>
        </w:rPr>
        <w:t>1. Зона производственных объектов  (П).</w:t>
      </w:r>
    </w:p>
    <w:p w:rsidR="00C67771" w:rsidRDefault="00C67771" w:rsidP="00C67771">
      <w:pPr>
        <w:ind w:firstLine="567"/>
        <w:jc w:val="both"/>
        <w:rPr>
          <w:sz w:val="28"/>
          <w:szCs w:val="28"/>
        </w:rPr>
      </w:pPr>
      <w:r>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Pr="0034350A" w:rsidRDefault="00C67771"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Default="00C67771" w:rsidP="00E76D82">
            <w:pPr>
              <w:snapToGrid w:val="0"/>
              <w:jc w:val="center"/>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промышленных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производственных баз</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складских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объектов оптовой торговли</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6</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7</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8</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ветеринарных лечебниц и станций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9</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C67771" w:rsidTr="00E76D82">
        <w:trPr>
          <w:trHeight w:val="322"/>
        </w:trPr>
        <w:tc>
          <w:tcPr>
            <w:tcW w:w="817" w:type="dxa"/>
          </w:tcPr>
          <w:p w:rsidR="00C67771" w:rsidRDefault="00C67771" w:rsidP="00E76D82">
            <w:pPr>
              <w:snapToGrid w:val="0"/>
              <w:jc w:val="center"/>
              <w:rPr>
                <w:rFonts w:eastAsia="Times New Roman"/>
                <w:b/>
                <w:bCs/>
                <w:lang w:eastAsia="en-US"/>
              </w:rPr>
            </w:pPr>
          </w:p>
        </w:tc>
        <w:tc>
          <w:tcPr>
            <w:tcW w:w="8539"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1</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2</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3</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объектов торговли</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4</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объектов общественного питания</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5</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 xml:space="preserve">Для размещения объектов бытового обслуживания </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6</w:t>
            </w:r>
          </w:p>
        </w:tc>
        <w:tc>
          <w:tcPr>
            <w:tcW w:w="8539" w:type="dxa"/>
            <w:hideMark/>
          </w:tcPr>
          <w:p w:rsidR="00C67771" w:rsidRDefault="00C67771"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C67771" w:rsidTr="00E76D82">
        <w:trPr>
          <w:trHeight w:val="322"/>
        </w:trPr>
        <w:tc>
          <w:tcPr>
            <w:tcW w:w="817" w:type="dxa"/>
            <w:hideMark/>
          </w:tcPr>
          <w:p w:rsidR="00C67771" w:rsidRDefault="00C67771" w:rsidP="00E76D82">
            <w:pPr>
              <w:snapToGrid w:val="0"/>
              <w:jc w:val="center"/>
              <w:rPr>
                <w:rFonts w:eastAsia="Times New Roman"/>
                <w:lang w:eastAsia="en-US"/>
              </w:rPr>
            </w:pPr>
            <w:r>
              <w:rPr>
                <w:sz w:val="22"/>
                <w:szCs w:val="22"/>
                <w:lang w:eastAsia="en-US"/>
              </w:rPr>
              <w:t>7</w:t>
            </w:r>
          </w:p>
        </w:tc>
        <w:tc>
          <w:tcPr>
            <w:tcW w:w="8539" w:type="dxa"/>
            <w:hideMark/>
          </w:tcPr>
          <w:p w:rsidR="00C67771" w:rsidRDefault="00C67771"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C67771" w:rsidRDefault="00C67771" w:rsidP="00C67771">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C67771" w:rsidRDefault="00C67771" w:rsidP="00C6777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C67771" w:rsidRDefault="00C67771" w:rsidP="00C67771">
      <w:pPr>
        <w:jc w:val="both"/>
        <w:rPr>
          <w:sz w:val="28"/>
          <w:szCs w:val="28"/>
        </w:rPr>
      </w:pPr>
      <w:r>
        <w:rPr>
          <w:sz w:val="28"/>
          <w:szCs w:val="28"/>
        </w:rPr>
        <w:lastRenderedPageBreak/>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67771" w:rsidRDefault="00C67771" w:rsidP="00C6777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C67771" w:rsidRDefault="00C67771" w:rsidP="00C67771">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67771" w:rsidRDefault="00C67771" w:rsidP="00C67771">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67771" w:rsidRDefault="00C67771" w:rsidP="00C67771">
      <w:pPr>
        <w:ind w:firstLine="544"/>
        <w:rPr>
          <w:sz w:val="28"/>
          <w:szCs w:val="28"/>
        </w:rPr>
      </w:pPr>
    </w:p>
    <w:p w:rsidR="00C67771" w:rsidRDefault="00C67771" w:rsidP="00C67771">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C67771" w:rsidRPr="0034350A" w:rsidRDefault="00C67771" w:rsidP="00C67771">
      <w:pPr>
        <w:rPr>
          <w:sz w:val="16"/>
          <w:szCs w:val="16"/>
        </w:rPr>
      </w:pPr>
    </w:p>
    <w:p w:rsidR="00C67771" w:rsidRDefault="00C67771" w:rsidP="00C67771">
      <w:pPr>
        <w:snapToGrid w:val="0"/>
        <w:ind w:right="105"/>
        <w:jc w:val="both"/>
        <w:rPr>
          <w:sz w:val="28"/>
          <w:szCs w:val="28"/>
        </w:rPr>
      </w:pPr>
      <w:r>
        <w:rPr>
          <w:sz w:val="28"/>
          <w:szCs w:val="28"/>
        </w:rPr>
        <w:t xml:space="preserve">        1. Зона застройки объектами личных подсобных хозяйств (СХ 1). </w:t>
      </w:r>
    </w:p>
    <w:p w:rsidR="00C67771" w:rsidRDefault="00C67771" w:rsidP="00C67771">
      <w:pPr>
        <w:ind w:firstLine="532"/>
        <w:jc w:val="both"/>
        <w:rPr>
          <w:sz w:val="28"/>
          <w:szCs w:val="28"/>
        </w:rPr>
      </w:pPr>
      <w:r>
        <w:rPr>
          <w:sz w:val="28"/>
          <w:szCs w:val="28"/>
        </w:rPr>
        <w:t>1) цели выделения зоны:</w:t>
      </w:r>
    </w:p>
    <w:p w:rsidR="00C67771" w:rsidRDefault="00C67771" w:rsidP="00C67771">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C67771" w:rsidRDefault="00C67771" w:rsidP="00C67771">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67771" w:rsidRDefault="00C67771" w:rsidP="00C67771">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C67771" w:rsidRDefault="00C67771" w:rsidP="00C67771">
      <w:pPr>
        <w:rPr>
          <w:sz w:val="16"/>
          <w:szCs w:val="16"/>
        </w:rPr>
      </w:pPr>
    </w:p>
    <w:tbl>
      <w:tblPr>
        <w:tblW w:w="94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504"/>
      </w:tblGrid>
      <w:tr w:rsidR="00C67771" w:rsidTr="00E76D82">
        <w:trPr>
          <w:trHeight w:val="322"/>
        </w:trPr>
        <w:tc>
          <w:tcPr>
            <w:tcW w:w="904"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 п/п</w:t>
            </w:r>
          </w:p>
        </w:tc>
        <w:tc>
          <w:tcPr>
            <w:tcW w:w="8504"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904" w:type="dxa"/>
          </w:tcPr>
          <w:p w:rsidR="00C67771" w:rsidRDefault="00C67771" w:rsidP="00E76D82">
            <w:pPr>
              <w:snapToGrid w:val="0"/>
              <w:jc w:val="both"/>
              <w:rPr>
                <w:rFonts w:eastAsia="Times New Roman"/>
                <w:lang w:eastAsia="en-US"/>
              </w:rPr>
            </w:pPr>
          </w:p>
        </w:tc>
        <w:tc>
          <w:tcPr>
            <w:tcW w:w="8504"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1</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2</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3</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торговли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4</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5</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6</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7</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8</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страхования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9</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10</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C67771" w:rsidTr="00E76D82">
        <w:trPr>
          <w:trHeight w:val="322"/>
        </w:trPr>
        <w:tc>
          <w:tcPr>
            <w:tcW w:w="904" w:type="dxa"/>
          </w:tcPr>
          <w:p w:rsidR="00C67771" w:rsidRDefault="00C67771" w:rsidP="00E76D82">
            <w:pPr>
              <w:snapToGrid w:val="0"/>
              <w:jc w:val="center"/>
              <w:rPr>
                <w:rFonts w:eastAsia="Times New Roman"/>
                <w:lang w:eastAsia="en-US"/>
              </w:rPr>
            </w:pPr>
          </w:p>
        </w:tc>
        <w:tc>
          <w:tcPr>
            <w:tcW w:w="8504"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1</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2</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религиозных объектов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3</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lastRenderedPageBreak/>
              <w:t>4</w:t>
            </w:r>
          </w:p>
        </w:tc>
        <w:tc>
          <w:tcPr>
            <w:tcW w:w="8504"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C67771" w:rsidRDefault="00C67771" w:rsidP="00C67771">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67771" w:rsidRDefault="00C67771" w:rsidP="00C67771">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600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5000 кв. метров;</w:t>
      </w:r>
    </w:p>
    <w:p w:rsidR="00C67771" w:rsidRDefault="00C67771" w:rsidP="00C67771">
      <w:pPr>
        <w:suppressAutoHyphens/>
        <w:jc w:val="both"/>
        <w:rPr>
          <w:sz w:val="28"/>
          <w:szCs w:val="28"/>
        </w:rPr>
      </w:pPr>
      <w:r>
        <w:rPr>
          <w:sz w:val="28"/>
          <w:szCs w:val="28"/>
        </w:rPr>
        <w:t xml:space="preserve">        максимальная общая площадь объектов капитального строительства нежилого назначения – 1000 кв. метров; </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jc w:val="both"/>
        <w:rPr>
          <w:sz w:val="28"/>
          <w:szCs w:val="28"/>
        </w:rPr>
      </w:pPr>
      <w:r>
        <w:rPr>
          <w:sz w:val="28"/>
          <w:szCs w:val="28"/>
        </w:rPr>
        <w:t xml:space="preserve">        3) предельная высота зданий, строений, сооружений – 12 метров;</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67771" w:rsidRDefault="00C67771" w:rsidP="00C67771">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C67771" w:rsidRDefault="00C67771" w:rsidP="00C67771">
      <w:pPr>
        <w:pStyle w:val="a5"/>
        <w:tabs>
          <w:tab w:val="left" w:pos="708"/>
        </w:tabs>
        <w:ind w:firstLine="432"/>
        <w:jc w:val="both"/>
        <w:rPr>
          <w:sz w:val="28"/>
          <w:szCs w:val="28"/>
        </w:rPr>
      </w:pPr>
      <w:r>
        <w:rPr>
          <w:sz w:val="28"/>
          <w:szCs w:val="28"/>
        </w:rPr>
        <w:t>2. Зона объектов сельскохозяйственного назначения  (СХ 2).</w:t>
      </w:r>
    </w:p>
    <w:p w:rsidR="00C67771" w:rsidRDefault="00C67771" w:rsidP="00C67771">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C67771" w:rsidRPr="0034350A" w:rsidRDefault="00C67771" w:rsidP="00C67771">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67771" w:rsidTr="00E76D82">
        <w:trPr>
          <w:trHeight w:val="322"/>
        </w:trPr>
        <w:tc>
          <w:tcPr>
            <w:tcW w:w="817" w:type="dxa"/>
            <w:hideMark/>
          </w:tcPr>
          <w:p w:rsidR="00C67771" w:rsidRDefault="00C67771"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39"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17" w:type="dxa"/>
          </w:tcPr>
          <w:p w:rsidR="00C67771" w:rsidRPr="0034350A" w:rsidRDefault="00C67771" w:rsidP="00E76D82">
            <w:pPr>
              <w:snapToGrid w:val="0"/>
              <w:jc w:val="center"/>
              <w:rPr>
                <w:rFonts w:eastAsia="Times New Roman"/>
                <w:b/>
                <w:bCs/>
                <w:sz w:val="22"/>
                <w:szCs w:val="22"/>
                <w:lang w:eastAsia="en-US"/>
              </w:rPr>
            </w:pPr>
          </w:p>
        </w:tc>
        <w:tc>
          <w:tcPr>
            <w:tcW w:w="8539" w:type="dxa"/>
            <w:hideMark/>
          </w:tcPr>
          <w:p w:rsidR="00C67771" w:rsidRPr="0034350A" w:rsidRDefault="00C67771" w:rsidP="00E76D82">
            <w:pPr>
              <w:snapToGrid w:val="0"/>
              <w:jc w:val="center"/>
              <w:rPr>
                <w:rFonts w:eastAsia="Times New Roman"/>
                <w:b/>
                <w:bCs/>
                <w:sz w:val="22"/>
                <w:szCs w:val="22"/>
                <w:lang w:eastAsia="en-US"/>
              </w:rPr>
            </w:pPr>
            <w:r w:rsidRPr="0034350A">
              <w:rPr>
                <w:b/>
                <w:bCs/>
                <w:sz w:val="22"/>
                <w:szCs w:val="22"/>
                <w:lang w:eastAsia="en-US"/>
              </w:rPr>
              <w:t>Основные виды разрешенного использования</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1</w:t>
            </w:r>
          </w:p>
        </w:tc>
        <w:tc>
          <w:tcPr>
            <w:tcW w:w="8539" w:type="dxa"/>
            <w:hideMark/>
          </w:tcPr>
          <w:p w:rsidR="00C67771" w:rsidRPr="0034350A" w:rsidRDefault="00C67771" w:rsidP="00E76D82">
            <w:pPr>
              <w:keepLines/>
              <w:snapToGrid w:val="0"/>
              <w:ind w:right="5"/>
              <w:jc w:val="both"/>
              <w:rPr>
                <w:rFonts w:eastAsia="Times New Roman"/>
                <w:sz w:val="22"/>
                <w:szCs w:val="22"/>
                <w:lang w:eastAsia="en-US"/>
              </w:rPr>
            </w:pPr>
            <w:r w:rsidRPr="0034350A">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2</w:t>
            </w:r>
          </w:p>
        </w:tc>
        <w:tc>
          <w:tcPr>
            <w:tcW w:w="8539" w:type="dxa"/>
            <w:hideMark/>
          </w:tcPr>
          <w:p w:rsidR="00C67771" w:rsidRPr="0034350A" w:rsidRDefault="00C67771" w:rsidP="00E76D82">
            <w:pPr>
              <w:keepLines/>
              <w:snapToGrid w:val="0"/>
              <w:ind w:right="5"/>
              <w:jc w:val="both"/>
              <w:rPr>
                <w:rFonts w:eastAsia="Times New Roman"/>
                <w:sz w:val="22"/>
                <w:szCs w:val="22"/>
                <w:lang w:eastAsia="en-US"/>
              </w:rPr>
            </w:pPr>
            <w:r w:rsidRPr="0034350A">
              <w:rPr>
                <w:sz w:val="22"/>
                <w:szCs w:val="22"/>
                <w:lang w:eastAsia="en-US"/>
              </w:rPr>
              <w:t>Для животноводства</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3</w:t>
            </w:r>
          </w:p>
        </w:tc>
        <w:tc>
          <w:tcPr>
            <w:tcW w:w="8539"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ветеринарных лечебниц и станций</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4</w:t>
            </w:r>
          </w:p>
        </w:tc>
        <w:tc>
          <w:tcPr>
            <w:tcW w:w="8539"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складских объектов</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5</w:t>
            </w:r>
          </w:p>
        </w:tc>
        <w:tc>
          <w:tcPr>
            <w:tcW w:w="8539" w:type="dxa"/>
            <w:hideMark/>
          </w:tcPr>
          <w:p w:rsidR="00C67771" w:rsidRPr="0034350A" w:rsidRDefault="00C67771" w:rsidP="00E76D82">
            <w:pPr>
              <w:keepLines/>
              <w:snapToGrid w:val="0"/>
              <w:ind w:right="5"/>
              <w:jc w:val="both"/>
              <w:rPr>
                <w:rFonts w:eastAsia="Times New Roman"/>
                <w:sz w:val="22"/>
                <w:szCs w:val="22"/>
                <w:lang w:eastAsia="en-US"/>
              </w:rPr>
            </w:pPr>
            <w:r w:rsidRPr="0034350A">
              <w:rPr>
                <w:sz w:val="22"/>
                <w:szCs w:val="22"/>
                <w:lang w:eastAsia="en-US"/>
              </w:rPr>
              <w:t>Для размещения зеленых насаждений санитарно-защитных зон</w:t>
            </w:r>
          </w:p>
        </w:tc>
      </w:tr>
      <w:tr w:rsidR="00C67771" w:rsidTr="00E76D82">
        <w:trPr>
          <w:trHeight w:val="322"/>
        </w:trPr>
        <w:tc>
          <w:tcPr>
            <w:tcW w:w="817" w:type="dxa"/>
          </w:tcPr>
          <w:p w:rsidR="00C67771" w:rsidRPr="0034350A" w:rsidRDefault="00C67771" w:rsidP="00E76D82">
            <w:pPr>
              <w:snapToGrid w:val="0"/>
              <w:jc w:val="center"/>
              <w:rPr>
                <w:rFonts w:eastAsia="Times New Roman"/>
                <w:sz w:val="22"/>
                <w:szCs w:val="22"/>
                <w:lang w:eastAsia="en-US"/>
              </w:rPr>
            </w:pPr>
          </w:p>
        </w:tc>
        <w:tc>
          <w:tcPr>
            <w:tcW w:w="8539" w:type="dxa"/>
            <w:hideMark/>
          </w:tcPr>
          <w:p w:rsidR="00C67771" w:rsidRPr="0034350A" w:rsidRDefault="00C67771" w:rsidP="00E76D82">
            <w:pPr>
              <w:snapToGrid w:val="0"/>
              <w:jc w:val="center"/>
              <w:rPr>
                <w:rFonts w:eastAsia="Times New Roman"/>
                <w:b/>
                <w:bCs/>
                <w:sz w:val="22"/>
                <w:szCs w:val="22"/>
                <w:lang w:eastAsia="en-US"/>
              </w:rPr>
            </w:pPr>
            <w:r w:rsidRPr="0034350A">
              <w:rPr>
                <w:b/>
                <w:bCs/>
                <w:sz w:val="22"/>
                <w:szCs w:val="22"/>
                <w:lang w:eastAsia="en-US"/>
              </w:rPr>
              <w:t>Условно разрешенные виды использования</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1</w:t>
            </w:r>
          </w:p>
        </w:tc>
        <w:tc>
          <w:tcPr>
            <w:tcW w:w="8539"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объектов общественного питания</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2</w:t>
            </w:r>
          </w:p>
        </w:tc>
        <w:tc>
          <w:tcPr>
            <w:tcW w:w="8539"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объектов бытового обслуживания</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3</w:t>
            </w:r>
          </w:p>
        </w:tc>
        <w:tc>
          <w:tcPr>
            <w:tcW w:w="8539"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объектов трубопроводного транспорта</w:t>
            </w:r>
          </w:p>
        </w:tc>
      </w:tr>
      <w:tr w:rsidR="00C67771" w:rsidTr="00E76D82">
        <w:trPr>
          <w:trHeight w:val="322"/>
        </w:trPr>
        <w:tc>
          <w:tcPr>
            <w:tcW w:w="817"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4</w:t>
            </w:r>
          </w:p>
        </w:tc>
        <w:tc>
          <w:tcPr>
            <w:tcW w:w="8539" w:type="dxa"/>
            <w:hideMark/>
          </w:tcPr>
          <w:p w:rsidR="00C67771" w:rsidRPr="0034350A" w:rsidRDefault="00C67771" w:rsidP="00E76D82">
            <w:pPr>
              <w:keepLines/>
              <w:snapToGrid w:val="0"/>
              <w:jc w:val="both"/>
              <w:rPr>
                <w:rFonts w:eastAsia="Times New Roman"/>
                <w:sz w:val="22"/>
                <w:szCs w:val="22"/>
                <w:lang w:eastAsia="en-US"/>
              </w:rPr>
            </w:pPr>
            <w:r w:rsidRPr="0034350A">
              <w:rPr>
                <w:sz w:val="22"/>
                <w:szCs w:val="22"/>
                <w:lang w:eastAsia="en-US"/>
              </w:rPr>
              <w:t>Для размещения объектов связи и телекоммуникаций</w:t>
            </w:r>
          </w:p>
        </w:tc>
      </w:tr>
    </w:tbl>
    <w:p w:rsidR="00C67771" w:rsidRDefault="00C67771" w:rsidP="00C67771">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67771" w:rsidRDefault="00C67771" w:rsidP="00C67771">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C67771" w:rsidRDefault="00C67771" w:rsidP="00C67771">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C67771" w:rsidRDefault="00C67771" w:rsidP="00C67771">
      <w:pPr>
        <w:numPr>
          <w:ilvl w:val="0"/>
          <w:numId w:val="4"/>
        </w:numPr>
        <w:suppressAutoHyphens/>
        <w:ind w:left="0" w:firstLine="545"/>
        <w:jc w:val="both"/>
        <w:rPr>
          <w:sz w:val="28"/>
          <w:szCs w:val="28"/>
        </w:rPr>
      </w:pPr>
      <w:r>
        <w:rPr>
          <w:sz w:val="28"/>
          <w:szCs w:val="28"/>
        </w:rPr>
        <w:lastRenderedPageBreak/>
        <w:t>в) минимальная ширина вдоль фронта улицы – не подлежит установлению.</w:t>
      </w:r>
    </w:p>
    <w:p w:rsidR="00C67771" w:rsidRDefault="00C67771" w:rsidP="00C67771">
      <w:pPr>
        <w:jc w:val="both"/>
        <w:rPr>
          <w:sz w:val="28"/>
          <w:szCs w:val="28"/>
        </w:rPr>
      </w:pPr>
      <w:r>
        <w:rPr>
          <w:sz w:val="28"/>
          <w:szCs w:val="28"/>
        </w:rPr>
        <w:t xml:space="preserve">        3) предельная высота зданий, строений, сооружений – не подлежит установлению;</w:t>
      </w:r>
    </w:p>
    <w:p w:rsidR="00C67771" w:rsidRDefault="00C67771" w:rsidP="00C6777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67771" w:rsidRDefault="00C67771" w:rsidP="00C67771">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C67771" w:rsidRDefault="00C67771" w:rsidP="00C67771">
      <w:pPr>
        <w:pStyle w:val="a5"/>
        <w:tabs>
          <w:tab w:val="left" w:pos="708"/>
        </w:tabs>
        <w:ind w:firstLine="567"/>
        <w:jc w:val="both"/>
        <w:rPr>
          <w:sz w:val="28"/>
          <w:szCs w:val="28"/>
        </w:rPr>
      </w:pPr>
      <w:r>
        <w:rPr>
          <w:sz w:val="28"/>
          <w:szCs w:val="28"/>
        </w:rPr>
        <w:t>3. Зона сельскохозяйственных угодий  (СХ 3).</w:t>
      </w:r>
    </w:p>
    <w:p w:rsidR="00C67771" w:rsidRDefault="00C67771" w:rsidP="00C67771">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C67771" w:rsidRDefault="00C67771" w:rsidP="00C67771">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C67771" w:rsidTr="00E76D82">
        <w:trPr>
          <w:trHeight w:val="322"/>
        </w:trPr>
        <w:tc>
          <w:tcPr>
            <w:tcW w:w="904" w:type="dxa"/>
            <w:hideMark/>
          </w:tcPr>
          <w:p w:rsidR="00C67771" w:rsidRDefault="00C67771"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904" w:type="dxa"/>
          </w:tcPr>
          <w:p w:rsidR="00C67771" w:rsidRDefault="00C67771" w:rsidP="00E76D82">
            <w:pPr>
              <w:snapToGrid w:val="0"/>
              <w:jc w:val="center"/>
              <w:rPr>
                <w:rFonts w:eastAsia="Times New Roman"/>
                <w:b/>
                <w:bCs/>
                <w:lang w:eastAsia="en-US"/>
              </w:rPr>
            </w:pPr>
          </w:p>
        </w:tc>
        <w:tc>
          <w:tcPr>
            <w:tcW w:w="8452"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1</w:t>
            </w:r>
          </w:p>
        </w:tc>
        <w:tc>
          <w:tcPr>
            <w:tcW w:w="8452" w:type="dxa"/>
            <w:hideMark/>
          </w:tcPr>
          <w:p w:rsidR="00C67771" w:rsidRDefault="00C67771" w:rsidP="00E76D82">
            <w:pPr>
              <w:snapToGrid w:val="0"/>
              <w:jc w:val="both"/>
              <w:rPr>
                <w:rFonts w:eastAsia="Times New Roman"/>
                <w:lang w:eastAsia="en-US"/>
              </w:rPr>
            </w:pPr>
            <w:r>
              <w:rPr>
                <w:sz w:val="22"/>
                <w:szCs w:val="22"/>
                <w:lang w:eastAsia="en-US"/>
              </w:rPr>
              <w:t>Для размещения пашни</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2</w:t>
            </w:r>
          </w:p>
        </w:tc>
        <w:tc>
          <w:tcPr>
            <w:tcW w:w="8452" w:type="dxa"/>
            <w:hideMark/>
          </w:tcPr>
          <w:p w:rsidR="00C67771" w:rsidRDefault="00C67771" w:rsidP="00E76D82">
            <w:pPr>
              <w:snapToGrid w:val="0"/>
              <w:jc w:val="both"/>
              <w:rPr>
                <w:rFonts w:eastAsia="Times New Roman"/>
                <w:lang w:eastAsia="en-US"/>
              </w:rPr>
            </w:pPr>
            <w:r>
              <w:rPr>
                <w:sz w:val="22"/>
                <w:szCs w:val="22"/>
                <w:lang w:eastAsia="en-US"/>
              </w:rPr>
              <w:t>Для размещения пастбищ</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3</w:t>
            </w:r>
          </w:p>
        </w:tc>
        <w:tc>
          <w:tcPr>
            <w:tcW w:w="8452" w:type="dxa"/>
            <w:hideMark/>
          </w:tcPr>
          <w:p w:rsidR="00C67771" w:rsidRDefault="00C67771" w:rsidP="00E76D82">
            <w:pPr>
              <w:keepLines/>
              <w:snapToGrid w:val="0"/>
              <w:ind w:right="5"/>
              <w:jc w:val="both"/>
              <w:rPr>
                <w:rFonts w:eastAsia="Times New Roman"/>
                <w:lang w:eastAsia="en-US"/>
              </w:rPr>
            </w:pPr>
            <w:r>
              <w:rPr>
                <w:sz w:val="22"/>
                <w:szCs w:val="22"/>
                <w:lang w:eastAsia="en-US"/>
              </w:rPr>
              <w:t>Для садоводства</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4</w:t>
            </w:r>
          </w:p>
        </w:tc>
        <w:tc>
          <w:tcPr>
            <w:tcW w:w="8452" w:type="dxa"/>
            <w:hideMark/>
          </w:tcPr>
          <w:p w:rsidR="00C67771" w:rsidRDefault="00C67771" w:rsidP="00E76D82">
            <w:pPr>
              <w:keepLines/>
              <w:snapToGrid w:val="0"/>
              <w:ind w:right="5"/>
              <w:jc w:val="both"/>
              <w:rPr>
                <w:rFonts w:eastAsia="Times New Roman"/>
                <w:lang w:eastAsia="en-US"/>
              </w:rPr>
            </w:pPr>
            <w:r>
              <w:rPr>
                <w:sz w:val="22"/>
                <w:szCs w:val="22"/>
                <w:lang w:eastAsia="en-US"/>
              </w:rPr>
              <w:t>Для огородничества</w:t>
            </w:r>
          </w:p>
        </w:tc>
      </w:tr>
      <w:tr w:rsidR="00C67771" w:rsidTr="00E76D82">
        <w:trPr>
          <w:trHeight w:val="322"/>
        </w:trPr>
        <w:tc>
          <w:tcPr>
            <w:tcW w:w="904" w:type="dxa"/>
          </w:tcPr>
          <w:p w:rsidR="00C67771" w:rsidRDefault="00C67771" w:rsidP="00E76D82">
            <w:pPr>
              <w:snapToGrid w:val="0"/>
              <w:jc w:val="center"/>
              <w:rPr>
                <w:rFonts w:eastAsia="Times New Roman"/>
                <w:lang w:eastAsia="en-US"/>
              </w:rPr>
            </w:pPr>
          </w:p>
        </w:tc>
        <w:tc>
          <w:tcPr>
            <w:tcW w:w="8452"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1</w:t>
            </w:r>
          </w:p>
        </w:tc>
        <w:tc>
          <w:tcPr>
            <w:tcW w:w="8452" w:type="dxa"/>
            <w:hideMark/>
          </w:tcPr>
          <w:p w:rsidR="00C67771" w:rsidRDefault="00C67771"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2</w:t>
            </w:r>
          </w:p>
        </w:tc>
        <w:tc>
          <w:tcPr>
            <w:tcW w:w="8452"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C67771" w:rsidTr="00E76D82">
        <w:trPr>
          <w:trHeight w:val="322"/>
        </w:trPr>
        <w:tc>
          <w:tcPr>
            <w:tcW w:w="904" w:type="dxa"/>
            <w:hideMark/>
          </w:tcPr>
          <w:p w:rsidR="00C67771" w:rsidRDefault="00C67771" w:rsidP="00E76D82">
            <w:pPr>
              <w:snapToGrid w:val="0"/>
              <w:jc w:val="center"/>
              <w:rPr>
                <w:rFonts w:eastAsia="Times New Roman"/>
                <w:lang w:eastAsia="en-US"/>
              </w:rPr>
            </w:pPr>
            <w:r>
              <w:rPr>
                <w:sz w:val="22"/>
                <w:szCs w:val="22"/>
                <w:lang w:eastAsia="en-US"/>
              </w:rPr>
              <w:t>3</w:t>
            </w:r>
          </w:p>
        </w:tc>
        <w:tc>
          <w:tcPr>
            <w:tcW w:w="8452" w:type="dxa"/>
            <w:hideMark/>
          </w:tcPr>
          <w:p w:rsidR="00C67771" w:rsidRDefault="00C67771"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C67771" w:rsidRDefault="00C67771" w:rsidP="00C67771">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- 600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 </w:t>
      </w:r>
    </w:p>
    <w:p w:rsidR="00C67771" w:rsidRDefault="00C67771" w:rsidP="00C67771">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67771" w:rsidRDefault="00C67771" w:rsidP="00C67771">
      <w:pPr>
        <w:ind w:firstLine="559"/>
        <w:jc w:val="both"/>
        <w:rPr>
          <w:sz w:val="16"/>
          <w:szCs w:val="16"/>
        </w:rPr>
      </w:pPr>
      <w:r>
        <w:rPr>
          <w:sz w:val="28"/>
          <w:szCs w:val="28"/>
        </w:rPr>
        <w:lastRenderedPageBreak/>
        <w:t>6) минимальные размеры озелененной территории земельных участков - в соответствии с частью 4 статьи 16.</w:t>
      </w:r>
    </w:p>
    <w:p w:rsidR="00C67771" w:rsidRDefault="00C67771" w:rsidP="00C67771">
      <w:pPr>
        <w:rPr>
          <w:sz w:val="28"/>
          <w:szCs w:val="28"/>
        </w:rPr>
      </w:pPr>
      <w:r>
        <w:rPr>
          <w:sz w:val="28"/>
          <w:szCs w:val="28"/>
        </w:rPr>
        <w:t xml:space="preserve">        </w:t>
      </w:r>
    </w:p>
    <w:p w:rsidR="00C67771" w:rsidRDefault="00C67771" w:rsidP="00C67771">
      <w:pPr>
        <w:rPr>
          <w:sz w:val="28"/>
          <w:szCs w:val="28"/>
        </w:rPr>
      </w:pPr>
      <w:r>
        <w:rPr>
          <w:b/>
          <w:sz w:val="28"/>
          <w:szCs w:val="28"/>
        </w:rPr>
        <w:t xml:space="preserve">        Статья 23.</w:t>
      </w:r>
      <w:r>
        <w:rPr>
          <w:sz w:val="28"/>
          <w:szCs w:val="28"/>
        </w:rPr>
        <w:t xml:space="preserve"> Зона специального назначения (С)</w:t>
      </w:r>
    </w:p>
    <w:p w:rsidR="00C67771" w:rsidRPr="0034350A" w:rsidRDefault="00C67771" w:rsidP="00C67771">
      <w:pPr>
        <w:rPr>
          <w:sz w:val="16"/>
          <w:szCs w:val="16"/>
        </w:rPr>
      </w:pPr>
    </w:p>
    <w:p w:rsidR="00C67771" w:rsidRPr="0034350A" w:rsidRDefault="00C67771" w:rsidP="00C67771">
      <w:pPr>
        <w:ind w:firstLine="567"/>
        <w:jc w:val="both"/>
        <w:rPr>
          <w:sz w:val="28"/>
          <w:szCs w:val="28"/>
        </w:rPr>
      </w:pPr>
      <w:r>
        <w:rPr>
          <w:sz w:val="28"/>
          <w:szCs w:val="28"/>
        </w:rPr>
        <w:t>1. Зона кладбищ  (С 1).</w:t>
      </w:r>
    </w:p>
    <w:p w:rsidR="00C67771" w:rsidRDefault="00C67771" w:rsidP="00C67771">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C67771" w:rsidRDefault="00C67771" w:rsidP="00C67771">
      <w:pPr>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C67771" w:rsidTr="00E76D82">
        <w:trPr>
          <w:trHeight w:val="322"/>
        </w:trPr>
        <w:tc>
          <w:tcPr>
            <w:tcW w:w="851" w:type="dxa"/>
            <w:hideMark/>
          </w:tcPr>
          <w:p w:rsidR="00C67771" w:rsidRDefault="00C67771"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851" w:type="dxa"/>
          </w:tcPr>
          <w:p w:rsidR="00C67771" w:rsidRPr="0034350A" w:rsidRDefault="00C67771" w:rsidP="00E76D82">
            <w:pPr>
              <w:snapToGrid w:val="0"/>
              <w:jc w:val="center"/>
              <w:rPr>
                <w:rFonts w:eastAsia="Times New Roman"/>
                <w:b/>
                <w:bCs/>
                <w:sz w:val="22"/>
                <w:szCs w:val="22"/>
                <w:lang w:eastAsia="en-US"/>
              </w:rPr>
            </w:pPr>
          </w:p>
        </w:tc>
        <w:tc>
          <w:tcPr>
            <w:tcW w:w="8514" w:type="dxa"/>
            <w:hideMark/>
          </w:tcPr>
          <w:p w:rsidR="00C67771" w:rsidRPr="0034350A" w:rsidRDefault="00C67771" w:rsidP="00E76D82">
            <w:pPr>
              <w:snapToGrid w:val="0"/>
              <w:jc w:val="center"/>
              <w:rPr>
                <w:rFonts w:eastAsia="Times New Roman"/>
                <w:b/>
                <w:bCs/>
                <w:sz w:val="22"/>
                <w:szCs w:val="22"/>
                <w:lang w:eastAsia="en-US"/>
              </w:rPr>
            </w:pPr>
            <w:r w:rsidRPr="0034350A">
              <w:rPr>
                <w:b/>
                <w:bCs/>
                <w:sz w:val="22"/>
                <w:szCs w:val="22"/>
                <w:lang w:eastAsia="en-US"/>
              </w:rPr>
              <w:t>Основные виды разрешенного использования</w:t>
            </w:r>
          </w:p>
        </w:tc>
      </w:tr>
      <w:tr w:rsidR="00C67771" w:rsidTr="00E76D82">
        <w:trPr>
          <w:trHeight w:val="322"/>
        </w:trPr>
        <w:tc>
          <w:tcPr>
            <w:tcW w:w="851"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1</w:t>
            </w:r>
          </w:p>
        </w:tc>
        <w:tc>
          <w:tcPr>
            <w:tcW w:w="8514"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кладбищ</w:t>
            </w:r>
          </w:p>
        </w:tc>
      </w:tr>
      <w:tr w:rsidR="00C67771" w:rsidTr="00E76D82">
        <w:trPr>
          <w:trHeight w:val="322"/>
        </w:trPr>
        <w:tc>
          <w:tcPr>
            <w:tcW w:w="851" w:type="dxa"/>
          </w:tcPr>
          <w:p w:rsidR="00C67771" w:rsidRPr="0034350A" w:rsidRDefault="00C67771" w:rsidP="00E76D82">
            <w:pPr>
              <w:snapToGrid w:val="0"/>
              <w:jc w:val="center"/>
              <w:rPr>
                <w:rFonts w:eastAsia="Times New Roman"/>
                <w:sz w:val="22"/>
                <w:szCs w:val="22"/>
                <w:lang w:eastAsia="en-US"/>
              </w:rPr>
            </w:pPr>
          </w:p>
        </w:tc>
        <w:tc>
          <w:tcPr>
            <w:tcW w:w="8514" w:type="dxa"/>
            <w:hideMark/>
          </w:tcPr>
          <w:p w:rsidR="00C67771" w:rsidRPr="0034350A" w:rsidRDefault="00C67771" w:rsidP="00E76D82">
            <w:pPr>
              <w:snapToGrid w:val="0"/>
              <w:jc w:val="center"/>
              <w:rPr>
                <w:rFonts w:eastAsia="Times New Roman"/>
                <w:b/>
                <w:bCs/>
                <w:sz w:val="22"/>
                <w:szCs w:val="22"/>
                <w:lang w:eastAsia="en-US"/>
              </w:rPr>
            </w:pPr>
            <w:r w:rsidRPr="0034350A">
              <w:rPr>
                <w:b/>
                <w:bCs/>
                <w:sz w:val="22"/>
                <w:szCs w:val="22"/>
                <w:lang w:eastAsia="en-US"/>
              </w:rPr>
              <w:t>Условно разрешенные виды использования</w:t>
            </w:r>
          </w:p>
        </w:tc>
      </w:tr>
      <w:tr w:rsidR="00C67771" w:rsidTr="00E76D82">
        <w:trPr>
          <w:trHeight w:val="322"/>
        </w:trPr>
        <w:tc>
          <w:tcPr>
            <w:tcW w:w="851" w:type="dxa"/>
            <w:hideMark/>
          </w:tcPr>
          <w:p w:rsidR="00C67771" w:rsidRPr="0034350A" w:rsidRDefault="00C67771" w:rsidP="00E76D82">
            <w:pPr>
              <w:snapToGrid w:val="0"/>
              <w:jc w:val="center"/>
              <w:rPr>
                <w:rFonts w:eastAsia="Times New Roman"/>
                <w:sz w:val="22"/>
                <w:szCs w:val="22"/>
                <w:lang w:eastAsia="en-US"/>
              </w:rPr>
            </w:pPr>
            <w:r w:rsidRPr="0034350A">
              <w:rPr>
                <w:sz w:val="22"/>
                <w:szCs w:val="22"/>
                <w:lang w:eastAsia="en-US"/>
              </w:rPr>
              <w:t>1</w:t>
            </w:r>
          </w:p>
        </w:tc>
        <w:tc>
          <w:tcPr>
            <w:tcW w:w="8514" w:type="dxa"/>
            <w:hideMark/>
          </w:tcPr>
          <w:p w:rsidR="00C67771" w:rsidRPr="0034350A" w:rsidRDefault="00C67771" w:rsidP="00E76D82">
            <w:pPr>
              <w:snapToGrid w:val="0"/>
              <w:jc w:val="both"/>
              <w:rPr>
                <w:rFonts w:eastAsia="Times New Roman"/>
                <w:sz w:val="22"/>
                <w:szCs w:val="22"/>
                <w:lang w:eastAsia="en-US"/>
              </w:rPr>
            </w:pPr>
            <w:r w:rsidRPr="0034350A">
              <w:rPr>
                <w:sz w:val="22"/>
                <w:szCs w:val="22"/>
                <w:lang w:eastAsia="en-US"/>
              </w:rPr>
              <w:t>Для размещения религиозных объектов</w:t>
            </w:r>
          </w:p>
        </w:tc>
      </w:tr>
    </w:tbl>
    <w:p w:rsidR="00C67771" w:rsidRDefault="00C67771" w:rsidP="00C67771">
      <w:pPr>
        <w:ind w:firstLine="567"/>
        <w:rPr>
          <w:rFonts w:eastAsia="Times New Roman"/>
          <w:sz w:val="16"/>
          <w:szCs w:val="16"/>
        </w:rPr>
      </w:pPr>
    </w:p>
    <w:p w:rsidR="00C67771" w:rsidRDefault="00C67771" w:rsidP="00C67771">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- 2000 кв. метров;</w:t>
      </w:r>
    </w:p>
    <w:p w:rsidR="00C67771" w:rsidRDefault="00C67771" w:rsidP="00C67771">
      <w:pPr>
        <w:suppressAutoHyphens/>
        <w:jc w:val="both"/>
        <w:rPr>
          <w:sz w:val="28"/>
          <w:szCs w:val="28"/>
        </w:rPr>
      </w:pPr>
      <w:r>
        <w:rPr>
          <w:sz w:val="28"/>
          <w:szCs w:val="28"/>
        </w:rPr>
        <w:t xml:space="preserve">        б) максимальная площадь земельного участка - 10000 кв. метров;</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jc w:val="both"/>
        <w:rPr>
          <w:sz w:val="28"/>
          <w:szCs w:val="28"/>
        </w:rPr>
      </w:pPr>
      <w:r>
        <w:rPr>
          <w:sz w:val="28"/>
          <w:szCs w:val="28"/>
        </w:rPr>
        <w:t xml:space="preserve">        2) предельная высота зданий, строений, сооружений – не подлежит установлению;</w:t>
      </w:r>
    </w:p>
    <w:p w:rsidR="00C67771" w:rsidRDefault="00C67771" w:rsidP="00C67771">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67771" w:rsidRDefault="00C67771" w:rsidP="00C6777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C67771" w:rsidRDefault="00C67771" w:rsidP="00C67771">
      <w:pPr>
        <w:keepNext/>
        <w:ind w:firstLine="567"/>
        <w:jc w:val="both"/>
        <w:rPr>
          <w:sz w:val="28"/>
          <w:szCs w:val="28"/>
        </w:rPr>
      </w:pPr>
      <w:r>
        <w:rPr>
          <w:sz w:val="28"/>
          <w:szCs w:val="28"/>
        </w:rPr>
        <w:t>2. Зона озелененных территорий специального назначения  (С 2).</w:t>
      </w:r>
    </w:p>
    <w:p w:rsidR="00C67771" w:rsidRDefault="00C67771" w:rsidP="00C67771">
      <w:pPr>
        <w:ind w:firstLine="559"/>
        <w:jc w:val="both"/>
        <w:rPr>
          <w:sz w:val="28"/>
          <w:szCs w:val="28"/>
        </w:rPr>
      </w:pPr>
      <w:r>
        <w:rPr>
          <w:sz w:val="28"/>
          <w:szCs w:val="28"/>
        </w:rPr>
        <w:t>1) цель выделения зоны – сохранение и развитие зеленых насаждений санитарно-защитных и водоохранных зон и других зеленых насаждений на земельных участках, расположенных за пределами жилых, общественно-деловых и рекреационных зон;</w:t>
      </w:r>
    </w:p>
    <w:p w:rsidR="00C67771" w:rsidRPr="0034350A" w:rsidRDefault="00C67771" w:rsidP="00C67771">
      <w:pPr>
        <w:ind w:firstLine="559"/>
        <w:jc w:val="both"/>
        <w:rPr>
          <w:sz w:val="16"/>
          <w:szCs w:val="16"/>
        </w:rPr>
      </w:pPr>
    </w:p>
    <w:tbl>
      <w:tblPr>
        <w:tblW w:w="94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8646"/>
      </w:tblGrid>
      <w:tr w:rsidR="00C67771" w:rsidTr="00E76D82">
        <w:trPr>
          <w:trHeight w:val="322"/>
        </w:trPr>
        <w:tc>
          <w:tcPr>
            <w:tcW w:w="762" w:type="dxa"/>
            <w:hideMark/>
          </w:tcPr>
          <w:p w:rsidR="00C67771" w:rsidRDefault="00C67771"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646" w:type="dxa"/>
            <w:hideMark/>
          </w:tcPr>
          <w:p w:rsidR="00C67771" w:rsidRDefault="00C6777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67771" w:rsidTr="00E76D82">
        <w:trPr>
          <w:trHeight w:val="322"/>
        </w:trPr>
        <w:tc>
          <w:tcPr>
            <w:tcW w:w="762" w:type="dxa"/>
          </w:tcPr>
          <w:p w:rsidR="00C67771" w:rsidRDefault="00C67771" w:rsidP="00E76D82">
            <w:pPr>
              <w:snapToGrid w:val="0"/>
              <w:jc w:val="center"/>
              <w:rPr>
                <w:rFonts w:eastAsia="Times New Roman"/>
                <w:b/>
                <w:bCs/>
                <w:lang w:eastAsia="en-US"/>
              </w:rPr>
            </w:pPr>
          </w:p>
        </w:tc>
        <w:tc>
          <w:tcPr>
            <w:tcW w:w="8646" w:type="dxa"/>
            <w:hideMark/>
          </w:tcPr>
          <w:p w:rsidR="00C67771" w:rsidRDefault="00C6777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1</w:t>
            </w:r>
          </w:p>
        </w:tc>
        <w:tc>
          <w:tcPr>
            <w:tcW w:w="8646" w:type="dxa"/>
            <w:hideMark/>
          </w:tcPr>
          <w:p w:rsidR="00C67771" w:rsidRDefault="00C67771"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2</w:t>
            </w:r>
          </w:p>
        </w:tc>
        <w:tc>
          <w:tcPr>
            <w:tcW w:w="8646" w:type="dxa"/>
            <w:hideMark/>
          </w:tcPr>
          <w:p w:rsidR="00C67771" w:rsidRDefault="00C67771" w:rsidP="00E76D82">
            <w:pPr>
              <w:snapToGrid w:val="0"/>
              <w:jc w:val="both"/>
              <w:rPr>
                <w:rFonts w:eastAsia="Times New Roman"/>
                <w:lang w:eastAsia="en-US"/>
              </w:rPr>
            </w:pPr>
            <w:r>
              <w:rPr>
                <w:sz w:val="22"/>
                <w:szCs w:val="22"/>
                <w:lang w:eastAsia="en-US"/>
              </w:rPr>
              <w:t>Для размещения зеленых насаждений водоохранных зон</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C67771" w:rsidRDefault="00C67771" w:rsidP="00E76D82">
            <w:pPr>
              <w:snapToGrid w:val="0"/>
              <w:jc w:val="both"/>
              <w:rPr>
                <w:rFonts w:eastAsia="Times New Roman"/>
                <w:lang w:eastAsia="en-US"/>
              </w:rPr>
            </w:pPr>
            <w:r>
              <w:rPr>
                <w:sz w:val="22"/>
                <w:szCs w:val="22"/>
                <w:lang w:eastAsia="en-US"/>
              </w:rPr>
              <w:t xml:space="preserve">Для размещения зеленых насаждений вдоль автомобильных и железных дорог </w:t>
            </w:r>
          </w:p>
        </w:tc>
      </w:tr>
      <w:tr w:rsidR="00C67771" w:rsidTr="00E76D82">
        <w:trPr>
          <w:trHeight w:val="322"/>
        </w:trPr>
        <w:tc>
          <w:tcPr>
            <w:tcW w:w="762" w:type="dxa"/>
          </w:tcPr>
          <w:p w:rsidR="00C67771" w:rsidRDefault="00C67771" w:rsidP="00E76D82">
            <w:pPr>
              <w:tabs>
                <w:tab w:val="left" w:pos="390"/>
              </w:tabs>
              <w:snapToGrid w:val="0"/>
              <w:jc w:val="center"/>
              <w:rPr>
                <w:rFonts w:eastAsia="Times New Roman"/>
                <w:lang w:eastAsia="en-US"/>
              </w:rPr>
            </w:pPr>
          </w:p>
        </w:tc>
        <w:tc>
          <w:tcPr>
            <w:tcW w:w="8646" w:type="dxa"/>
            <w:hideMark/>
          </w:tcPr>
          <w:p w:rsidR="00C67771" w:rsidRDefault="00C67771"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lastRenderedPageBreak/>
              <w:t>1</w:t>
            </w:r>
          </w:p>
        </w:tc>
        <w:tc>
          <w:tcPr>
            <w:tcW w:w="8646" w:type="dxa"/>
            <w:hideMark/>
          </w:tcPr>
          <w:p w:rsidR="00C67771" w:rsidRDefault="00C67771" w:rsidP="00E76D82">
            <w:pPr>
              <w:snapToGrid w:val="0"/>
              <w:jc w:val="both"/>
              <w:rPr>
                <w:rFonts w:eastAsia="Times New Roman"/>
                <w:lang w:eastAsia="en-US"/>
              </w:rPr>
            </w:pPr>
            <w:r>
              <w:rPr>
                <w:sz w:val="22"/>
                <w:szCs w:val="22"/>
                <w:lang w:eastAsia="en-US"/>
              </w:rPr>
              <w:t>Для размещения религиозных объектов</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2</w:t>
            </w:r>
          </w:p>
        </w:tc>
        <w:tc>
          <w:tcPr>
            <w:tcW w:w="8646" w:type="dxa"/>
            <w:hideMark/>
          </w:tcPr>
          <w:p w:rsidR="00C67771" w:rsidRDefault="00C67771" w:rsidP="00E76D82">
            <w:pPr>
              <w:snapToGrid w:val="0"/>
              <w:jc w:val="both"/>
              <w:rPr>
                <w:rFonts w:eastAsia="Times New Roman"/>
                <w:b/>
                <w:bCs/>
                <w:lang w:eastAsia="en-US"/>
              </w:rPr>
            </w:pPr>
            <w:r>
              <w:rPr>
                <w:sz w:val="22"/>
                <w:szCs w:val="22"/>
                <w:lang w:eastAsia="en-US"/>
              </w:rPr>
              <w:t>Для размещения складских объектов</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C67771" w:rsidRDefault="00C67771"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4</w:t>
            </w:r>
          </w:p>
        </w:tc>
        <w:tc>
          <w:tcPr>
            <w:tcW w:w="8646" w:type="dxa"/>
            <w:hideMark/>
          </w:tcPr>
          <w:p w:rsidR="00C67771" w:rsidRDefault="00C67771"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r w:rsidR="00C67771" w:rsidTr="00E76D82">
        <w:trPr>
          <w:trHeight w:val="322"/>
        </w:trPr>
        <w:tc>
          <w:tcPr>
            <w:tcW w:w="762" w:type="dxa"/>
            <w:hideMark/>
          </w:tcPr>
          <w:p w:rsidR="00C67771" w:rsidRDefault="00C67771" w:rsidP="00E76D82">
            <w:pPr>
              <w:tabs>
                <w:tab w:val="left" w:pos="390"/>
              </w:tabs>
              <w:snapToGrid w:val="0"/>
              <w:jc w:val="center"/>
              <w:rPr>
                <w:rFonts w:eastAsia="Times New Roman"/>
                <w:lang w:eastAsia="en-US"/>
              </w:rPr>
            </w:pPr>
            <w:r>
              <w:rPr>
                <w:sz w:val="22"/>
                <w:szCs w:val="22"/>
                <w:lang w:eastAsia="en-US"/>
              </w:rPr>
              <w:t>5</w:t>
            </w:r>
          </w:p>
        </w:tc>
        <w:tc>
          <w:tcPr>
            <w:tcW w:w="8646" w:type="dxa"/>
            <w:hideMark/>
          </w:tcPr>
          <w:p w:rsidR="00C67771" w:rsidRDefault="00C67771"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bl>
    <w:p w:rsidR="00C67771" w:rsidRDefault="00C67771" w:rsidP="00C67771">
      <w:pPr>
        <w:widowControl w:val="0"/>
        <w:autoSpaceDE w:val="0"/>
        <w:spacing w:before="120"/>
        <w:ind w:left="14" w:right="14"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C67771" w:rsidRDefault="00C67771" w:rsidP="00C67771">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67771" w:rsidRDefault="00C67771" w:rsidP="00C67771">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C67771" w:rsidRDefault="00C67771" w:rsidP="00C6777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67771" w:rsidRDefault="00C67771" w:rsidP="00C67771">
      <w:pPr>
        <w:suppressAutoHyphens/>
        <w:jc w:val="both"/>
        <w:rPr>
          <w:sz w:val="28"/>
          <w:szCs w:val="28"/>
        </w:rPr>
      </w:pPr>
      <w:r>
        <w:rPr>
          <w:sz w:val="28"/>
          <w:szCs w:val="28"/>
        </w:rPr>
        <w:t xml:space="preserve">        в) минимальная ширина вдоль фронта улицы – не подлежит установлению;</w:t>
      </w:r>
    </w:p>
    <w:p w:rsidR="00C67771" w:rsidRDefault="00C67771" w:rsidP="00C67771">
      <w:pPr>
        <w:jc w:val="both"/>
        <w:rPr>
          <w:sz w:val="28"/>
          <w:szCs w:val="28"/>
        </w:rPr>
      </w:pPr>
      <w:r>
        <w:rPr>
          <w:sz w:val="28"/>
          <w:szCs w:val="28"/>
        </w:rPr>
        <w:t xml:space="preserve">        3) предельная высота зданий, строений, сооружений  – не подлежит установлению;</w:t>
      </w:r>
    </w:p>
    <w:p w:rsidR="00C67771" w:rsidRDefault="00C67771" w:rsidP="00C6777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67771" w:rsidRDefault="00C67771" w:rsidP="00C6777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C67771" w:rsidRDefault="00C67771" w:rsidP="00C67771">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C67771" w:rsidRDefault="00C67771" w:rsidP="00C6777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67771" w:rsidRDefault="00C67771" w:rsidP="00C67771">
      <w:pPr>
        <w:ind w:firstLine="544"/>
        <w:rPr>
          <w:sz w:val="28"/>
          <w:szCs w:val="28"/>
        </w:rPr>
      </w:pPr>
    </w:p>
    <w:p w:rsidR="00C67771" w:rsidRDefault="00C67771" w:rsidP="00C67771">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C67771" w:rsidRDefault="00C67771" w:rsidP="00C67771">
      <w:pPr>
        <w:pStyle w:val="3-016"/>
        <w:spacing w:before="0"/>
        <w:jc w:val="center"/>
        <w:rPr>
          <w:rFonts w:ascii="Times New Roman" w:hAnsi="Times New Roman"/>
          <w:b w:val="0"/>
          <w:color w:val="auto"/>
          <w:szCs w:val="28"/>
        </w:rPr>
      </w:pPr>
    </w:p>
    <w:p w:rsidR="00C67771" w:rsidRDefault="00C67771" w:rsidP="00C6777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C67771" w:rsidRDefault="00C67771" w:rsidP="00C67771">
      <w:pPr>
        <w:pStyle w:val="ConsPlusNormal"/>
        <w:widowControl/>
        <w:ind w:firstLine="540"/>
        <w:jc w:val="both"/>
        <w:rPr>
          <w:rFonts w:ascii="Times New Roman" w:hAnsi="Times New Roman" w:cs="Times New Roman"/>
          <w:bCs/>
          <w:iCs/>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Верхнебезымяновского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Виды, состав и коды зон с особыми условиями использования территорий приведены в таблице 4.</w:t>
      </w:r>
    </w:p>
    <w:p w:rsidR="00C67771" w:rsidRDefault="00C67771" w:rsidP="00C67771">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C67771" w:rsidRDefault="00C67771" w:rsidP="00C67771">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C67771" w:rsidTr="00E76D82">
        <w:tc>
          <w:tcPr>
            <w:tcW w:w="3936" w:type="dxa"/>
            <w:hideMark/>
          </w:tcPr>
          <w:p w:rsidR="00C67771" w:rsidRPr="0034350A" w:rsidRDefault="00C67771" w:rsidP="00E76D82">
            <w:pPr>
              <w:pStyle w:val="ConsPlusNormal"/>
              <w:widowControl/>
              <w:ind w:firstLine="0"/>
              <w:jc w:val="center"/>
              <w:rPr>
                <w:rFonts w:ascii="Times New Roman" w:hAnsi="Times New Roman" w:cs="Times New Roman"/>
                <w:b/>
              </w:rPr>
            </w:pPr>
            <w:r w:rsidRPr="0034350A">
              <w:rPr>
                <w:rFonts w:ascii="Times New Roman" w:hAnsi="Times New Roman" w:cs="Times New Roman"/>
                <w:b/>
              </w:rPr>
              <w:t>Код зоны с особыми условиями использования территории</w:t>
            </w:r>
          </w:p>
        </w:tc>
        <w:tc>
          <w:tcPr>
            <w:tcW w:w="5635" w:type="dxa"/>
            <w:hideMark/>
          </w:tcPr>
          <w:p w:rsidR="00C67771" w:rsidRPr="0034350A" w:rsidRDefault="00C67771" w:rsidP="00E76D82">
            <w:pPr>
              <w:pStyle w:val="a7"/>
              <w:snapToGrid w:val="0"/>
              <w:jc w:val="center"/>
              <w:rPr>
                <w:b/>
                <w:sz w:val="20"/>
                <w:szCs w:val="20"/>
              </w:rPr>
            </w:pPr>
            <w:r w:rsidRPr="0034350A">
              <w:rPr>
                <w:b/>
                <w:sz w:val="20"/>
                <w:szCs w:val="20"/>
              </w:rPr>
              <w:t>Виды и состав зон с особыми условиями</w:t>
            </w:r>
          </w:p>
          <w:p w:rsidR="00C67771" w:rsidRPr="0034350A" w:rsidRDefault="00C67771" w:rsidP="00E76D82">
            <w:pPr>
              <w:pStyle w:val="ConsPlusNormal"/>
              <w:widowControl/>
              <w:ind w:firstLine="0"/>
              <w:jc w:val="center"/>
              <w:rPr>
                <w:rFonts w:ascii="Times New Roman" w:hAnsi="Times New Roman" w:cs="Times New Roman"/>
                <w:b/>
              </w:rPr>
            </w:pPr>
            <w:r w:rsidRPr="0034350A">
              <w:rPr>
                <w:rFonts w:ascii="Times New Roman" w:hAnsi="Times New Roman" w:cs="Times New Roman"/>
                <w:b/>
              </w:rPr>
              <w:t>использования территорий</w:t>
            </w:r>
          </w:p>
        </w:tc>
      </w:tr>
      <w:tr w:rsidR="00C67771" w:rsidTr="00E76D82">
        <w:tc>
          <w:tcPr>
            <w:tcW w:w="3936" w:type="dxa"/>
            <w:hideMark/>
          </w:tcPr>
          <w:p w:rsidR="00C67771" w:rsidRPr="0034350A" w:rsidRDefault="00C67771" w:rsidP="00E76D82">
            <w:pPr>
              <w:pStyle w:val="a4"/>
              <w:snapToGrid w:val="0"/>
              <w:spacing w:after="0"/>
              <w:jc w:val="center"/>
              <w:rPr>
                <w:rFonts w:eastAsia="Times New Roman"/>
                <w:sz w:val="22"/>
                <w:szCs w:val="22"/>
              </w:rPr>
            </w:pPr>
            <w:r w:rsidRPr="0034350A">
              <w:rPr>
                <w:sz w:val="22"/>
                <w:szCs w:val="22"/>
              </w:rPr>
              <w:t>Н 1</w:t>
            </w:r>
          </w:p>
        </w:tc>
        <w:tc>
          <w:tcPr>
            <w:tcW w:w="5635" w:type="dxa"/>
            <w:hideMark/>
          </w:tcPr>
          <w:p w:rsidR="00C67771" w:rsidRPr="0034350A" w:rsidRDefault="00C67771" w:rsidP="00E76D82">
            <w:pPr>
              <w:pStyle w:val="a4"/>
              <w:snapToGrid w:val="0"/>
              <w:spacing w:after="0"/>
              <w:jc w:val="center"/>
              <w:rPr>
                <w:rFonts w:eastAsia="Times New Roman"/>
                <w:sz w:val="22"/>
                <w:szCs w:val="22"/>
              </w:rPr>
            </w:pPr>
            <w:r w:rsidRPr="0034350A">
              <w:rPr>
                <w:sz w:val="22"/>
                <w:szCs w:val="22"/>
              </w:rPr>
              <w:t>Санитарно-защитная зона</w:t>
            </w:r>
          </w:p>
        </w:tc>
      </w:tr>
      <w:tr w:rsidR="00C67771" w:rsidTr="00E76D82">
        <w:tc>
          <w:tcPr>
            <w:tcW w:w="3936" w:type="dxa"/>
            <w:hideMark/>
          </w:tcPr>
          <w:p w:rsidR="00C67771" w:rsidRPr="0034350A" w:rsidRDefault="00C67771" w:rsidP="00E76D82">
            <w:pPr>
              <w:pStyle w:val="ConsPlusNormal"/>
              <w:widowControl/>
              <w:ind w:firstLine="0"/>
              <w:jc w:val="center"/>
              <w:rPr>
                <w:rFonts w:ascii="Times New Roman" w:hAnsi="Times New Roman" w:cs="Times New Roman"/>
                <w:sz w:val="22"/>
                <w:szCs w:val="22"/>
              </w:rPr>
            </w:pPr>
            <w:r w:rsidRPr="0034350A">
              <w:rPr>
                <w:rFonts w:ascii="Times New Roman" w:hAnsi="Times New Roman" w:cs="Times New Roman"/>
                <w:sz w:val="22"/>
                <w:szCs w:val="22"/>
              </w:rPr>
              <w:t>Н 2</w:t>
            </w:r>
          </w:p>
        </w:tc>
        <w:tc>
          <w:tcPr>
            <w:tcW w:w="5635" w:type="dxa"/>
            <w:hideMark/>
          </w:tcPr>
          <w:p w:rsidR="00C67771" w:rsidRPr="0034350A" w:rsidRDefault="00C67771" w:rsidP="00E76D82">
            <w:pPr>
              <w:pStyle w:val="ConsPlusNormal"/>
              <w:widowControl/>
              <w:ind w:firstLine="0"/>
              <w:jc w:val="center"/>
              <w:rPr>
                <w:rFonts w:ascii="Times New Roman" w:hAnsi="Times New Roman" w:cs="Times New Roman"/>
                <w:sz w:val="22"/>
                <w:szCs w:val="22"/>
              </w:rPr>
            </w:pPr>
            <w:r w:rsidRPr="0034350A">
              <w:rPr>
                <w:rFonts w:ascii="Times New Roman" w:hAnsi="Times New Roman" w:cs="Times New Roman"/>
                <w:sz w:val="22"/>
                <w:szCs w:val="22"/>
              </w:rPr>
              <w:t>Прибрежная защитная полоса водного объекта</w:t>
            </w:r>
          </w:p>
        </w:tc>
      </w:tr>
    </w:tbl>
    <w:p w:rsidR="00C67771" w:rsidRDefault="00C67771" w:rsidP="00C67771">
      <w:pPr>
        <w:pStyle w:val="ConsPlusNormal"/>
        <w:widowControl/>
        <w:ind w:firstLine="540"/>
        <w:jc w:val="right"/>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C67771" w:rsidRDefault="00C67771" w:rsidP="00C67771">
      <w:pPr>
        <w:pStyle w:val="3-016"/>
        <w:spacing w:before="0"/>
        <w:ind w:firstLine="539"/>
        <w:rPr>
          <w:rFonts w:ascii="Times New Roman" w:hAnsi="Times New Roman"/>
          <w:b w:val="0"/>
          <w:iCs/>
          <w:color w:val="auto"/>
          <w:szCs w:val="28"/>
        </w:rPr>
      </w:pPr>
    </w:p>
    <w:p w:rsidR="00C67771" w:rsidRDefault="00C67771" w:rsidP="00C67771">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67771" w:rsidRDefault="00C67771" w:rsidP="00C67771">
      <w:pPr>
        <w:pStyle w:val="3-016"/>
        <w:spacing w:before="0"/>
        <w:jc w:val="left"/>
        <w:rPr>
          <w:rFonts w:ascii="Times New Roman" w:hAnsi="Times New Roman"/>
          <w:b w:val="0"/>
          <w:color w:val="auto"/>
          <w:sz w:val="16"/>
          <w:szCs w:val="16"/>
        </w:rPr>
      </w:pPr>
    </w:p>
    <w:p w:rsidR="00C67771" w:rsidRDefault="00C67771" w:rsidP="00C67771">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Верхнебезымяновского сельского поселения.</w:t>
      </w:r>
    </w:p>
    <w:p w:rsidR="00C67771" w:rsidRDefault="00C67771" w:rsidP="00C67771">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C67771" w:rsidRDefault="00C67771" w:rsidP="00C67771">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C67771" w:rsidRDefault="00C67771" w:rsidP="00C67771">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Верхнебезымяновского сельского поселения.</w:t>
      </w:r>
    </w:p>
    <w:p w:rsidR="00C67771" w:rsidRDefault="00C67771" w:rsidP="00C67771">
      <w:pPr>
        <w:pStyle w:val="txt"/>
        <w:tabs>
          <w:tab w:val="left" w:pos="10145"/>
        </w:tabs>
        <w:spacing w:before="0" w:after="0"/>
        <w:rPr>
          <w:rFonts w:ascii="Times New Roman" w:hAnsi="Times New Roman" w:cs="Times New Roman"/>
          <w:color w:val="auto"/>
          <w:sz w:val="28"/>
          <w:szCs w:val="28"/>
        </w:rPr>
      </w:pPr>
    </w:p>
    <w:p w:rsidR="00C67771" w:rsidRDefault="00C67771" w:rsidP="00C67771">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67771" w:rsidRDefault="00C67771" w:rsidP="00C67771">
      <w:pPr>
        <w:ind w:firstLine="545"/>
        <w:jc w:val="both"/>
        <w:rPr>
          <w:sz w:val="16"/>
          <w:szCs w:val="16"/>
        </w:rPr>
      </w:pPr>
    </w:p>
    <w:p w:rsidR="00C67771" w:rsidRDefault="00C67771" w:rsidP="00C67771">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67771" w:rsidRDefault="00C67771" w:rsidP="00C67771">
      <w:pPr>
        <w:widowControl w:val="0"/>
        <w:tabs>
          <w:tab w:val="left" w:pos="0"/>
        </w:tabs>
        <w:jc w:val="both"/>
        <w:rPr>
          <w:sz w:val="28"/>
          <w:szCs w:val="28"/>
        </w:rPr>
      </w:pPr>
      <w:r>
        <w:rPr>
          <w:sz w:val="28"/>
          <w:szCs w:val="28"/>
        </w:rPr>
        <w:lastRenderedPageBreak/>
        <w:t xml:space="preserve">        2. В соответствии с ним:</w:t>
      </w:r>
    </w:p>
    <w:p w:rsidR="00C67771" w:rsidRDefault="00C67771" w:rsidP="00C67771">
      <w:pPr>
        <w:jc w:val="both"/>
        <w:rPr>
          <w:sz w:val="28"/>
          <w:szCs w:val="28"/>
        </w:rPr>
      </w:pPr>
      <w:r>
        <w:rPr>
          <w:sz w:val="28"/>
          <w:szCs w:val="28"/>
        </w:rPr>
        <w:t xml:space="preserve">        1) запрещается сброс сточных вод и (или) дренажных вод в водные объекты: </w:t>
      </w:r>
    </w:p>
    <w:p w:rsidR="00C67771" w:rsidRDefault="00C67771" w:rsidP="00C67771">
      <w:pPr>
        <w:jc w:val="both"/>
        <w:rPr>
          <w:sz w:val="28"/>
          <w:szCs w:val="28"/>
        </w:rPr>
      </w:pPr>
      <w:r>
        <w:rPr>
          <w:sz w:val="28"/>
          <w:szCs w:val="28"/>
        </w:rPr>
        <w:t xml:space="preserve">        а) содержащие природные лечебные ресурсы; </w:t>
      </w:r>
    </w:p>
    <w:p w:rsidR="00C67771" w:rsidRDefault="00C67771" w:rsidP="00C67771">
      <w:pPr>
        <w:jc w:val="both"/>
        <w:rPr>
          <w:sz w:val="28"/>
          <w:szCs w:val="28"/>
        </w:rPr>
      </w:pPr>
      <w:r>
        <w:rPr>
          <w:sz w:val="28"/>
          <w:szCs w:val="28"/>
        </w:rPr>
        <w:t xml:space="preserve">        б) отнесенные к особо охраняемым водным объектам. </w:t>
      </w:r>
    </w:p>
    <w:p w:rsidR="00C67771" w:rsidRDefault="00C67771" w:rsidP="00C67771">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C67771" w:rsidRDefault="00C67771" w:rsidP="00C67771">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C67771" w:rsidRDefault="00C67771" w:rsidP="00C67771">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C67771" w:rsidRDefault="00C67771" w:rsidP="00C67771">
      <w:pPr>
        <w:jc w:val="both"/>
        <w:rPr>
          <w:sz w:val="28"/>
          <w:szCs w:val="28"/>
        </w:rPr>
      </w:pPr>
      <w:r>
        <w:rPr>
          <w:sz w:val="28"/>
          <w:szCs w:val="28"/>
        </w:rPr>
        <w:t xml:space="preserve">        в) рыбоохранных зон, рыбохозяйственных заповедных зон. </w:t>
      </w:r>
    </w:p>
    <w:p w:rsidR="00C67771" w:rsidRDefault="00C67771" w:rsidP="00C67771">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C67771" w:rsidRDefault="00C67771" w:rsidP="00C67771">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C67771" w:rsidRDefault="00C67771" w:rsidP="00C67771">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C67771" w:rsidRDefault="00C67771" w:rsidP="00C67771">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C67771" w:rsidRDefault="00C67771" w:rsidP="00C67771">
      <w:pPr>
        <w:jc w:val="both"/>
        <w:rPr>
          <w:sz w:val="28"/>
          <w:szCs w:val="28"/>
        </w:rPr>
      </w:pPr>
      <w:r>
        <w:rPr>
          <w:sz w:val="28"/>
          <w:szCs w:val="28"/>
        </w:rPr>
        <w:t xml:space="preserve">        7. При эксплуатации водохозяйственной системы запрещается: </w:t>
      </w:r>
    </w:p>
    <w:p w:rsidR="00C67771" w:rsidRDefault="00C67771" w:rsidP="00C67771">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C67771" w:rsidRDefault="00C67771" w:rsidP="00C67771">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C67771" w:rsidRDefault="00C67771" w:rsidP="00C67771">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C67771" w:rsidRDefault="00C67771" w:rsidP="00C67771">
      <w:pPr>
        <w:widowControl w:val="0"/>
        <w:tabs>
          <w:tab w:val="left" w:pos="0"/>
        </w:tabs>
        <w:jc w:val="both"/>
        <w:rPr>
          <w:sz w:val="28"/>
          <w:szCs w:val="28"/>
        </w:rPr>
      </w:pPr>
      <w:r>
        <w:rPr>
          <w:sz w:val="28"/>
          <w:szCs w:val="28"/>
        </w:rPr>
        <w:t xml:space="preserve">        8. В границах водоохранных зон запрещаются:</w:t>
      </w:r>
    </w:p>
    <w:p w:rsidR="00C67771" w:rsidRDefault="00C67771" w:rsidP="00C67771">
      <w:pPr>
        <w:jc w:val="both"/>
        <w:rPr>
          <w:sz w:val="28"/>
          <w:szCs w:val="28"/>
        </w:rPr>
      </w:pPr>
      <w:r>
        <w:rPr>
          <w:sz w:val="28"/>
          <w:szCs w:val="28"/>
        </w:rPr>
        <w:t xml:space="preserve">        1) использование сточных вод для удобрения почв;</w:t>
      </w:r>
    </w:p>
    <w:p w:rsidR="00C67771" w:rsidRDefault="00C67771" w:rsidP="00C67771">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67771" w:rsidRDefault="00C67771" w:rsidP="00C67771">
      <w:pPr>
        <w:jc w:val="both"/>
        <w:rPr>
          <w:sz w:val="28"/>
          <w:szCs w:val="28"/>
        </w:rPr>
      </w:pPr>
      <w:r>
        <w:rPr>
          <w:sz w:val="28"/>
          <w:szCs w:val="28"/>
        </w:rPr>
        <w:t xml:space="preserve">        3) осуществление авиационных мер по борьбе с вредителями и болезнями растений;</w:t>
      </w:r>
    </w:p>
    <w:p w:rsidR="00C67771" w:rsidRDefault="00C67771" w:rsidP="00C67771">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w:t>
      </w:r>
      <w:r>
        <w:rPr>
          <w:sz w:val="28"/>
          <w:szCs w:val="28"/>
        </w:rPr>
        <w:lastRenderedPageBreak/>
        <w:t>на дорогах и в специально оборудованных местах, имеющих твердое покрытие.</w:t>
      </w:r>
      <w:r>
        <w:rPr>
          <w:sz w:val="28"/>
          <w:szCs w:val="28"/>
        </w:rPr>
        <w:tab/>
      </w:r>
    </w:p>
    <w:p w:rsidR="00C67771" w:rsidRDefault="00C67771" w:rsidP="00C67771">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C67771" w:rsidRDefault="00C67771" w:rsidP="00C67771">
      <w:pPr>
        <w:jc w:val="both"/>
        <w:rPr>
          <w:sz w:val="28"/>
          <w:szCs w:val="28"/>
        </w:rPr>
      </w:pPr>
      <w:r>
        <w:rPr>
          <w:sz w:val="28"/>
          <w:szCs w:val="28"/>
        </w:rPr>
        <w:t xml:space="preserve">        1) распашка земель;</w:t>
      </w:r>
    </w:p>
    <w:p w:rsidR="00C67771" w:rsidRDefault="00C67771" w:rsidP="00C67771">
      <w:pPr>
        <w:jc w:val="both"/>
        <w:rPr>
          <w:sz w:val="28"/>
          <w:szCs w:val="28"/>
        </w:rPr>
      </w:pPr>
      <w:r>
        <w:rPr>
          <w:sz w:val="28"/>
          <w:szCs w:val="28"/>
        </w:rPr>
        <w:t xml:space="preserve">        2) размещение отвалов размываемых грунтов;</w:t>
      </w:r>
    </w:p>
    <w:p w:rsidR="00C67771" w:rsidRDefault="00C67771" w:rsidP="00C67771">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C67771" w:rsidRDefault="00C67771" w:rsidP="00C67771">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C67771" w:rsidRDefault="00C67771" w:rsidP="00C67771">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C67771" w:rsidRDefault="00C67771" w:rsidP="00C67771">
      <w:pPr>
        <w:pStyle w:val="txt"/>
        <w:tabs>
          <w:tab w:val="left" w:pos="10145"/>
        </w:tabs>
        <w:spacing w:before="0" w:after="0"/>
        <w:ind w:left="-15" w:firstLine="570"/>
        <w:rPr>
          <w:rFonts w:ascii="Times New Roman" w:hAnsi="Times New Roman" w:cs="Times New Roman"/>
          <w:color w:val="auto"/>
          <w:sz w:val="28"/>
          <w:szCs w:val="28"/>
        </w:rPr>
      </w:pPr>
    </w:p>
    <w:p w:rsidR="00C67771" w:rsidRDefault="00C67771" w:rsidP="00C67771">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67771" w:rsidRDefault="00C67771" w:rsidP="00C67771">
      <w:pPr>
        <w:pStyle w:val="txt"/>
        <w:tabs>
          <w:tab w:val="left" w:pos="10145"/>
        </w:tabs>
        <w:spacing w:before="0" w:after="0"/>
        <w:ind w:left="-15" w:firstLine="570"/>
        <w:rPr>
          <w:rFonts w:ascii="Times New Roman" w:hAnsi="Times New Roman" w:cs="Times New Roman"/>
          <w:iCs/>
          <w:color w:val="auto"/>
          <w:sz w:val="16"/>
          <w:szCs w:val="16"/>
        </w:rPr>
      </w:pP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w:t>
      </w:r>
      <w:r>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C67771" w:rsidRDefault="00C67771" w:rsidP="00C67771">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w:t>
      </w:r>
      <w:r>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C67771" w:rsidRDefault="00C67771" w:rsidP="00C67771">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C67771" w:rsidRDefault="00C67771" w:rsidP="00C67771">
      <w:pPr>
        <w:pStyle w:val="FORMATTEXT"/>
        <w:jc w:val="both"/>
        <w:rPr>
          <w:sz w:val="28"/>
          <w:szCs w:val="28"/>
        </w:rPr>
      </w:pPr>
      <w:r>
        <w:rPr>
          <w:sz w:val="28"/>
          <w:szCs w:val="28"/>
        </w:rPr>
        <w:t xml:space="preserve">        а) для водотоков: </w:t>
      </w:r>
    </w:p>
    <w:p w:rsidR="00C67771" w:rsidRDefault="00C67771" w:rsidP="00C67771">
      <w:pPr>
        <w:pStyle w:val="FORMATTEXT"/>
        <w:jc w:val="both"/>
        <w:rPr>
          <w:sz w:val="28"/>
          <w:szCs w:val="28"/>
        </w:rPr>
      </w:pPr>
      <w:r>
        <w:rPr>
          <w:sz w:val="28"/>
          <w:szCs w:val="28"/>
        </w:rPr>
        <w:t xml:space="preserve">        вверх по течению - не менее 200 м от водозабора; </w:t>
      </w:r>
    </w:p>
    <w:p w:rsidR="00C67771" w:rsidRDefault="00C67771" w:rsidP="00C67771">
      <w:pPr>
        <w:pStyle w:val="FORMATTEXT"/>
        <w:jc w:val="both"/>
        <w:rPr>
          <w:sz w:val="28"/>
          <w:szCs w:val="28"/>
        </w:rPr>
      </w:pPr>
      <w:r>
        <w:rPr>
          <w:sz w:val="28"/>
          <w:szCs w:val="28"/>
        </w:rPr>
        <w:lastRenderedPageBreak/>
        <w:t xml:space="preserve">        вниз по течению - не менее 100 м от водозабора; </w:t>
      </w:r>
    </w:p>
    <w:p w:rsidR="00C67771" w:rsidRDefault="00C67771" w:rsidP="00C67771">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C67771" w:rsidRDefault="00C67771" w:rsidP="00C67771">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C67771" w:rsidRDefault="00C67771" w:rsidP="00C67771">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C67771" w:rsidRDefault="00C67771" w:rsidP="00C67771">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C67771" w:rsidRDefault="00C67771" w:rsidP="00C67771">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C67771" w:rsidRDefault="00C67771" w:rsidP="00C67771">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C67771" w:rsidRDefault="00C67771" w:rsidP="00C67771">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C67771" w:rsidRDefault="00C67771" w:rsidP="00C67771">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C67771" w:rsidRDefault="00C67771" w:rsidP="00C67771">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C67771" w:rsidRDefault="00C67771" w:rsidP="00C67771">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C67771" w:rsidRDefault="00C67771" w:rsidP="00C67771">
      <w:pPr>
        <w:jc w:val="both"/>
        <w:rPr>
          <w:iCs/>
          <w:sz w:val="28"/>
          <w:szCs w:val="28"/>
        </w:rPr>
      </w:pPr>
    </w:p>
    <w:p w:rsidR="00C67771" w:rsidRDefault="00C67771" w:rsidP="00C67771">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67771" w:rsidRDefault="00C67771" w:rsidP="00C67771">
      <w:pPr>
        <w:ind w:firstLine="545"/>
        <w:jc w:val="both"/>
        <w:rPr>
          <w:sz w:val="16"/>
          <w:szCs w:val="16"/>
        </w:rPr>
      </w:pPr>
    </w:p>
    <w:p w:rsidR="00C67771" w:rsidRDefault="00C67771" w:rsidP="00C67771">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C67771" w:rsidRDefault="00C67771" w:rsidP="00C67771">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C67771" w:rsidRDefault="00C67771" w:rsidP="00C67771">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C67771" w:rsidRDefault="00C67771" w:rsidP="00C67771">
      <w:pPr>
        <w:jc w:val="both"/>
        <w:rPr>
          <w:sz w:val="28"/>
          <w:szCs w:val="28"/>
        </w:rPr>
      </w:pPr>
      <w:r>
        <w:rPr>
          <w:sz w:val="28"/>
          <w:szCs w:val="28"/>
        </w:rPr>
        <w:t xml:space="preserve">        1) в санитарно-защитных зонах не допускается размещение:</w:t>
      </w:r>
    </w:p>
    <w:p w:rsidR="00C67771" w:rsidRDefault="00C67771" w:rsidP="00C67771">
      <w:pPr>
        <w:jc w:val="both"/>
        <w:rPr>
          <w:sz w:val="28"/>
          <w:szCs w:val="28"/>
        </w:rPr>
      </w:pPr>
      <w:r>
        <w:rPr>
          <w:sz w:val="28"/>
          <w:szCs w:val="28"/>
        </w:rPr>
        <w:t xml:space="preserve">        а) жилой застройки, включая отдельные жилые дома;</w:t>
      </w:r>
    </w:p>
    <w:p w:rsidR="00C67771" w:rsidRDefault="00C67771" w:rsidP="00C67771">
      <w:pPr>
        <w:jc w:val="both"/>
        <w:rPr>
          <w:sz w:val="28"/>
          <w:szCs w:val="28"/>
        </w:rPr>
      </w:pPr>
      <w:r>
        <w:rPr>
          <w:sz w:val="28"/>
          <w:szCs w:val="28"/>
        </w:rPr>
        <w:t xml:space="preserve">        б) ландшафтно-рекреационных зон, зон отдыха, санаториев и домов отдыха;</w:t>
      </w:r>
    </w:p>
    <w:p w:rsidR="00C67771" w:rsidRDefault="00C67771" w:rsidP="00C67771">
      <w:pPr>
        <w:jc w:val="both"/>
        <w:rPr>
          <w:sz w:val="28"/>
          <w:szCs w:val="28"/>
        </w:rPr>
      </w:pPr>
      <w:r>
        <w:rPr>
          <w:sz w:val="28"/>
          <w:szCs w:val="28"/>
        </w:rPr>
        <w:t xml:space="preserve">        в) территорий садоводческих товариществ и коттеджной застройки;</w:t>
      </w:r>
    </w:p>
    <w:p w:rsidR="00C67771" w:rsidRDefault="00C67771" w:rsidP="00C67771">
      <w:pPr>
        <w:jc w:val="both"/>
        <w:rPr>
          <w:sz w:val="28"/>
          <w:szCs w:val="28"/>
        </w:rPr>
      </w:pPr>
      <w:r>
        <w:rPr>
          <w:sz w:val="28"/>
          <w:szCs w:val="28"/>
        </w:rPr>
        <w:t xml:space="preserve">        г) коллективных или индивидуальных дачных и садово-огородных участков;</w:t>
      </w:r>
    </w:p>
    <w:p w:rsidR="00C67771" w:rsidRDefault="00C67771" w:rsidP="00C67771">
      <w:pPr>
        <w:jc w:val="both"/>
        <w:rPr>
          <w:sz w:val="28"/>
          <w:szCs w:val="28"/>
        </w:rPr>
      </w:pPr>
      <w:r>
        <w:rPr>
          <w:sz w:val="28"/>
          <w:szCs w:val="28"/>
        </w:rPr>
        <w:t xml:space="preserve">        д) спортивных сооружений, детских площадок;</w:t>
      </w:r>
    </w:p>
    <w:p w:rsidR="00C67771" w:rsidRDefault="00C67771" w:rsidP="00C67771">
      <w:pPr>
        <w:jc w:val="both"/>
        <w:rPr>
          <w:sz w:val="28"/>
          <w:szCs w:val="28"/>
        </w:rPr>
      </w:pPr>
      <w:r>
        <w:rPr>
          <w:sz w:val="28"/>
          <w:szCs w:val="28"/>
        </w:rPr>
        <w:t xml:space="preserve">        е) образовательных и детские учреждений;</w:t>
      </w:r>
    </w:p>
    <w:p w:rsidR="00C67771" w:rsidRDefault="00C67771" w:rsidP="00C67771">
      <w:pPr>
        <w:jc w:val="both"/>
        <w:rPr>
          <w:sz w:val="28"/>
          <w:szCs w:val="28"/>
        </w:rPr>
      </w:pPr>
      <w:r>
        <w:rPr>
          <w:sz w:val="28"/>
          <w:szCs w:val="28"/>
        </w:rPr>
        <w:t xml:space="preserve">        ж) лечебно-профилактических и оздоровительных учреждений общего пользования;</w:t>
      </w:r>
    </w:p>
    <w:p w:rsidR="00C67771" w:rsidRDefault="00C67771" w:rsidP="00C67771">
      <w:pPr>
        <w:jc w:val="both"/>
        <w:rPr>
          <w:sz w:val="28"/>
          <w:szCs w:val="28"/>
        </w:rPr>
      </w:pPr>
      <w:r>
        <w:rPr>
          <w:sz w:val="28"/>
          <w:szCs w:val="28"/>
        </w:rPr>
        <w:t xml:space="preserve">        з) других территорий с нормируемыми показателями качества среды обитания;</w:t>
      </w:r>
    </w:p>
    <w:p w:rsidR="00C67771" w:rsidRDefault="00C67771" w:rsidP="00C67771">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C67771" w:rsidRDefault="00C67771" w:rsidP="00C67771">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67771" w:rsidRDefault="00C67771" w:rsidP="00C67771">
      <w:pPr>
        <w:jc w:val="both"/>
        <w:rPr>
          <w:sz w:val="28"/>
          <w:szCs w:val="28"/>
        </w:rPr>
      </w:pPr>
      <w:r>
        <w:rPr>
          <w:sz w:val="28"/>
          <w:szCs w:val="28"/>
        </w:rPr>
        <w:t xml:space="preserve">        4) в границах санитарно-защитной зоны допускается размещать:</w:t>
      </w:r>
    </w:p>
    <w:p w:rsidR="00C67771" w:rsidRDefault="00C67771" w:rsidP="00C67771">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C67771" w:rsidRDefault="00C67771" w:rsidP="00C67771">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Pr>
          <w:sz w:val="28"/>
          <w:szCs w:val="28"/>
        </w:rPr>
        <w:lastRenderedPageBreak/>
        <w:t>превышения гигиенических нормативов на границе СЗЗ и за ее пределами при суммарном учете;</w:t>
      </w:r>
    </w:p>
    <w:p w:rsidR="00C67771" w:rsidRDefault="00C67771" w:rsidP="00C67771">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C67771" w:rsidRDefault="00C67771" w:rsidP="00C67771">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C67771" w:rsidRDefault="00C67771" w:rsidP="00C67771">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C67771" w:rsidRDefault="00C67771" w:rsidP="00C67771">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C67771" w:rsidRDefault="00C67771" w:rsidP="00C67771">
      <w:pPr>
        <w:ind w:firstLine="545"/>
        <w:jc w:val="both"/>
        <w:rPr>
          <w:bCs/>
          <w:iCs/>
          <w:sz w:val="28"/>
          <w:szCs w:val="28"/>
        </w:rPr>
      </w:pPr>
    </w:p>
    <w:p w:rsidR="00C67771" w:rsidRDefault="00C67771" w:rsidP="00C67771">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67771" w:rsidRDefault="00C67771" w:rsidP="00C67771">
      <w:pPr>
        <w:ind w:firstLine="545"/>
        <w:jc w:val="both"/>
        <w:rPr>
          <w:bCs/>
          <w:iCs/>
          <w:sz w:val="16"/>
          <w:szCs w:val="16"/>
        </w:rPr>
      </w:pPr>
    </w:p>
    <w:p w:rsidR="00C67771" w:rsidRDefault="00C67771" w:rsidP="00C67771">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C67771" w:rsidRDefault="00C67771" w:rsidP="00C67771">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67771" w:rsidRDefault="00C67771" w:rsidP="00C67771">
      <w:pPr>
        <w:ind w:firstLine="532"/>
        <w:jc w:val="both"/>
        <w:rPr>
          <w:sz w:val="16"/>
          <w:szCs w:val="16"/>
        </w:rPr>
      </w:pP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C67771" w:rsidRDefault="00C67771" w:rsidP="00C67771">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C67771" w:rsidRDefault="00C67771" w:rsidP="00C6777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C67771" w:rsidRDefault="00C67771" w:rsidP="00C67771">
      <w:pPr>
        <w:pStyle w:val="txt"/>
        <w:tabs>
          <w:tab w:val="left" w:pos="10145"/>
        </w:tabs>
        <w:spacing w:before="0" w:after="0"/>
        <w:ind w:left="-15" w:firstLine="570"/>
        <w:rPr>
          <w:rFonts w:ascii="Times New Roman" w:hAnsi="Times New Roman" w:cs="Times New Roman"/>
          <w:color w:val="auto"/>
          <w:sz w:val="28"/>
          <w:szCs w:val="28"/>
        </w:rPr>
      </w:pPr>
    </w:p>
    <w:p w:rsidR="00C67771" w:rsidRDefault="00C67771" w:rsidP="00C67771">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67771" w:rsidRDefault="00C67771" w:rsidP="00C67771">
      <w:pPr>
        <w:jc w:val="both"/>
        <w:rPr>
          <w:sz w:val="16"/>
          <w:szCs w:val="16"/>
        </w:rPr>
      </w:pPr>
    </w:p>
    <w:p w:rsidR="00C67771" w:rsidRDefault="00C67771" w:rsidP="00C67771">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C67771" w:rsidRDefault="00C67771" w:rsidP="00C67771">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C67771" w:rsidRDefault="00C67771" w:rsidP="00C67771">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C67771" w:rsidRDefault="00C67771" w:rsidP="00C67771">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67771" w:rsidRDefault="00C67771" w:rsidP="00C67771">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C67771" w:rsidRDefault="00C67771" w:rsidP="00C67771">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C67771" w:rsidRDefault="00C67771" w:rsidP="00C67771">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C67771" w:rsidRDefault="00C67771" w:rsidP="00C67771">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67771" w:rsidRDefault="00C67771" w:rsidP="00C67771">
      <w:pPr>
        <w:jc w:val="both"/>
        <w:rPr>
          <w:sz w:val="28"/>
          <w:szCs w:val="28"/>
        </w:rPr>
      </w:pPr>
      <w:r>
        <w:rPr>
          <w:sz w:val="28"/>
          <w:szCs w:val="28"/>
        </w:rPr>
        <w:lastRenderedPageBreak/>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67771" w:rsidRDefault="00C67771" w:rsidP="00C67771">
      <w:pPr>
        <w:pStyle w:val="txt"/>
        <w:tabs>
          <w:tab w:val="left" w:pos="10145"/>
        </w:tabs>
        <w:spacing w:before="0" w:after="0"/>
        <w:ind w:left="0"/>
        <w:rPr>
          <w:rFonts w:ascii="Times New Roman" w:hAnsi="Times New Roman" w:cs="Times New Roman"/>
          <w:bCs/>
          <w:iCs/>
          <w:color w:val="auto"/>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C67771" w:rsidRDefault="00C67771" w:rsidP="00C67771">
      <w:pPr>
        <w:pStyle w:val="ConsPlusNormal"/>
        <w:widowControl/>
        <w:ind w:firstLine="540"/>
        <w:jc w:val="both"/>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C67771" w:rsidRPr="00C101DA" w:rsidRDefault="00C67771" w:rsidP="00C67771">
      <w:pPr>
        <w:pStyle w:val="ConsPlusNormal"/>
        <w:widowControl/>
        <w:ind w:firstLine="54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C67771" w:rsidRDefault="00C67771" w:rsidP="00C67771">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C67771" w:rsidRDefault="00C67771" w:rsidP="00C67771">
      <w:pPr>
        <w:autoSpaceDE w:val="0"/>
        <w:autoSpaceDN w:val="0"/>
        <w:adjustRightInd w:val="0"/>
        <w:ind w:firstLine="540"/>
        <w:jc w:val="both"/>
        <w:rPr>
          <w:rStyle w:val="aa"/>
          <w:i w:val="0"/>
        </w:rPr>
      </w:pPr>
    </w:p>
    <w:p w:rsidR="00C67771" w:rsidRDefault="00C67771" w:rsidP="00C67771">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C67771" w:rsidRDefault="00C67771" w:rsidP="00C67771">
      <w:pPr>
        <w:pStyle w:val="ConsPlusNormal"/>
        <w:widowControl/>
        <w:ind w:firstLine="0"/>
        <w:jc w:val="both"/>
        <w:rPr>
          <w:rFonts w:ascii="Times New Roman" w:hAnsi="Times New Roman" w:cs="Times New Roman"/>
          <w:sz w:val="16"/>
          <w:szCs w:val="16"/>
        </w:rPr>
      </w:pPr>
    </w:p>
    <w:p w:rsidR="00C67771" w:rsidRDefault="00C67771" w:rsidP="00C6777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Верхнебезымяновского сельского поселения Урюпинского муниципального района Волго</w:t>
      </w:r>
      <w:r w:rsidR="00930E65">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C67771" w:rsidRDefault="00C67771" w:rsidP="00C67771">
      <w:pPr>
        <w:pStyle w:val="ConsPlusNormal"/>
        <w:widowControl/>
        <w:ind w:firstLine="0"/>
        <w:jc w:val="both"/>
        <w:rPr>
          <w:rFonts w:ascii="Times New Roman" w:hAnsi="Times New Roman" w:cs="Times New Roman"/>
          <w:b/>
          <w:sz w:val="28"/>
          <w:szCs w:val="28"/>
        </w:rPr>
      </w:pPr>
    </w:p>
    <w:p w:rsidR="00C67771" w:rsidRDefault="00C67771" w:rsidP="00C6777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C67771" w:rsidRDefault="00C67771" w:rsidP="00C6777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C67771" w:rsidRDefault="00C67771" w:rsidP="00C67771">
      <w:pPr>
        <w:pStyle w:val="ConsPlusNormal"/>
        <w:widowControl/>
        <w:ind w:firstLine="0"/>
        <w:jc w:val="both"/>
        <w:rPr>
          <w:rFonts w:ascii="Times New Roman" w:hAnsi="Times New Roman" w:cs="Times New Roman"/>
          <w:b/>
          <w:sz w:val="28"/>
          <w:szCs w:val="28"/>
        </w:rPr>
      </w:pPr>
    </w:p>
    <w:p w:rsidR="00C67771" w:rsidRPr="0034350A" w:rsidRDefault="00C67771" w:rsidP="00C6777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Pr>
          <w:rFonts w:ascii="Times New Roman" w:hAnsi="Times New Roman" w:cs="Times New Roman"/>
          <w:sz w:val="24"/>
          <w:szCs w:val="24"/>
        </w:rPr>
        <w:tab/>
        <w:t xml:space="preserve">                                                                    Приложение 1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Верхнебезымяновский</w:t>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707CD9" wp14:editId="3B723506">
            <wp:extent cx="5938520" cy="5938520"/>
            <wp:effectExtent l="0" t="0" r="5080" b="5080"/>
            <wp:docPr id="47" name="Рисунок 47" descr="Описание: \\SERVER\pochta\Сипаков\ПРАВИЛА ЗЕМЛЕПОЛЬЗОВАНИЯ И ЗАСТРОЙКИ НОВАЯ РЕДАКЦИЯ ИЮЛЬ 2018\Верхнебезымян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Верхнебезымянов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5938520"/>
                    </a:xfrm>
                    <a:prstGeom prst="rect">
                      <a:avLst/>
                    </a:prstGeom>
                    <a:noFill/>
                    <a:ln>
                      <a:noFill/>
                    </a:ln>
                  </pic:spPr>
                </pic:pic>
              </a:graphicData>
            </a:graphic>
          </wp:inline>
        </w:drawing>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Верхнеантошинский</w:t>
      </w:r>
    </w:p>
    <w:p w:rsidR="00C67771" w:rsidRDefault="00C67771" w:rsidP="00C67771">
      <w:pPr>
        <w:pStyle w:val="ConsPlusNormal"/>
        <w:widowControl/>
        <w:ind w:firstLine="0"/>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04B62E" wp14:editId="7BCDCCE3">
            <wp:extent cx="5196840" cy="7348483"/>
            <wp:effectExtent l="0" t="0" r="3810" b="5080"/>
            <wp:docPr id="46" name="Рисунок 46" descr="Описание: \\SERVER\pochta\Сипаков\ПРАВИЛА ЗЕМЛЕПОЛЬЗОВАНИЯ И ЗАСТРОЙКИ НОВАЯ РЕДАКЦИЯ ИЮЛЬ 2018\Верхнебезымян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Верхнебезымяновское\Карта градостроительного зонирования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96840" cy="7348483"/>
                    </a:xfrm>
                    <a:prstGeom prst="rect">
                      <a:avLst/>
                    </a:prstGeom>
                    <a:noFill/>
                    <a:ln>
                      <a:noFill/>
                    </a:ln>
                  </pic:spPr>
                </pic:pic>
              </a:graphicData>
            </a:graphic>
          </wp:inline>
        </w:drawing>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tabs>
          <w:tab w:val="left" w:pos="6240"/>
          <w:tab w:val="right" w:pos="9355"/>
        </w:tabs>
        <w:ind w:firstLine="0"/>
        <w:rPr>
          <w:rFonts w:ascii="Times New Roman" w:hAnsi="Times New Roman" w:cs="Times New Roman"/>
          <w:sz w:val="28"/>
          <w:szCs w:val="28"/>
        </w:rPr>
      </w:pPr>
      <w:r>
        <w:rPr>
          <w:rFonts w:ascii="Times New Roman" w:hAnsi="Times New Roman" w:cs="Times New Roman"/>
          <w:sz w:val="28"/>
          <w:szCs w:val="28"/>
        </w:rPr>
        <w:t xml:space="preserve">                </w:t>
      </w:r>
    </w:p>
    <w:p w:rsidR="00C67771" w:rsidRDefault="00C67771" w:rsidP="00C67771">
      <w:pPr>
        <w:pStyle w:val="ConsPlusNormal"/>
        <w:widowControl/>
        <w:tabs>
          <w:tab w:val="left" w:pos="6240"/>
          <w:tab w:val="right" w:pos="9355"/>
        </w:tabs>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67771" w:rsidRDefault="00C67771" w:rsidP="00C67771">
      <w:pPr>
        <w:pStyle w:val="ConsPlusNormal"/>
        <w:widowControl/>
        <w:tabs>
          <w:tab w:val="left" w:pos="6240"/>
          <w:tab w:val="right" w:pos="9355"/>
        </w:tabs>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Нижнеантошинский</w:t>
      </w: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9FBFDC4" wp14:editId="63432D94">
            <wp:extent cx="5938520" cy="4201160"/>
            <wp:effectExtent l="0" t="0" r="5080" b="8890"/>
            <wp:docPr id="45" name="Рисунок 45" descr="Описание: \\SERVER\pochta\Сипаков\ПРАВИЛА ЗЕМЛЕПОЛЬЗОВАНИЯ И ЗАСТРОЙКИ НОВАЯ РЕДАКЦИЯ ИЮЛЬ 2018\Верхнебезымян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Верхнебезымянов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4201160"/>
                    </a:xfrm>
                    <a:prstGeom prst="rect">
                      <a:avLst/>
                    </a:prstGeom>
                    <a:noFill/>
                    <a:ln>
                      <a:noFill/>
                    </a:ln>
                  </pic:spPr>
                </pic:pic>
              </a:graphicData>
            </a:graphic>
          </wp:inline>
        </w:drawing>
      </w: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ind w:firstLine="0"/>
        <w:jc w:val="both"/>
        <w:rPr>
          <w:rFonts w:ascii="Times New Roman" w:hAnsi="Times New Roman" w:cs="Times New Roman"/>
          <w:sz w:val="24"/>
          <w:szCs w:val="24"/>
        </w:rPr>
      </w:pPr>
    </w:p>
    <w:p w:rsidR="00C67771" w:rsidRDefault="00C67771" w:rsidP="00C67771">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autoSpaceDE w:val="0"/>
        <w:autoSpaceDN w:val="0"/>
        <w:adjustRightInd w:val="0"/>
        <w:ind w:left="600"/>
        <w:rPr>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Верхнебезымяновский</w:t>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7694978" wp14:editId="0D3452A5">
            <wp:extent cx="5938520" cy="5938520"/>
            <wp:effectExtent l="0" t="0" r="5080" b="5080"/>
            <wp:docPr id="44" name="Рисунок 44" descr="Описание: \\SERVER\pochta\Сипаков\ПРАВИЛА ЗЕМЛЕПОЛЬЗОВАНИЯ И ЗАСТРОЙКИ НОВАЯ РЕДАКЦИЯ ИЮЛЬ 2018\Верхнебезымян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Верхнебезымянов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5938520"/>
                    </a:xfrm>
                    <a:prstGeom prst="rect">
                      <a:avLst/>
                    </a:prstGeom>
                    <a:noFill/>
                    <a:ln>
                      <a:noFill/>
                    </a:ln>
                  </pic:spPr>
                </pic:pic>
              </a:graphicData>
            </a:graphic>
          </wp:inline>
        </w:drawing>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rPr>
          <w:rFonts w:ascii="Times New Roman" w:hAnsi="Times New Roman" w:cs="Times New Roman"/>
          <w:sz w:val="28"/>
          <w:szCs w:val="28"/>
        </w:rPr>
      </w:pPr>
    </w:p>
    <w:p w:rsidR="00C67771" w:rsidRDefault="00C67771" w:rsidP="00C67771">
      <w:pPr>
        <w:pStyle w:val="ConsPlusNormal"/>
        <w:widowControl/>
        <w:tabs>
          <w:tab w:val="left" w:pos="6240"/>
          <w:tab w:val="right" w:pos="9355"/>
        </w:tabs>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5</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autoSpaceDE w:val="0"/>
        <w:autoSpaceDN w:val="0"/>
        <w:adjustRightInd w:val="0"/>
        <w:ind w:left="600"/>
        <w:rPr>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Верхнеантошинский</w:t>
      </w:r>
    </w:p>
    <w:p w:rsidR="00C67771" w:rsidRDefault="00C67771" w:rsidP="00C67771">
      <w:pPr>
        <w:pStyle w:val="ConsPlusNormal"/>
        <w:widowControl/>
        <w:ind w:firstLine="0"/>
        <w:jc w:val="center"/>
        <w:rPr>
          <w:rFonts w:ascii="Times New Roman" w:hAnsi="Times New Roman" w:cs="Times New Roman"/>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D8E665" wp14:editId="310B758D">
            <wp:extent cx="5291857" cy="7482840"/>
            <wp:effectExtent l="0" t="0" r="4445" b="3810"/>
            <wp:docPr id="43" name="Рисунок 43" descr="Описание: \\SERVER\pochta\Сипаков\ПРАВИЛА ЗЕМЛЕПОЛЬЗОВАНИЯ И ЗАСТРОЙКИ НОВАЯ РЕДАКЦИЯ ИЮЛЬ 2018\Верхнебезымянов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Верхнебезымяновское\Карта градостроительного зонирования 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1857" cy="7482840"/>
                    </a:xfrm>
                    <a:prstGeom prst="rect">
                      <a:avLst/>
                    </a:prstGeom>
                    <a:noFill/>
                    <a:ln>
                      <a:noFill/>
                    </a:ln>
                  </pic:spPr>
                </pic:pic>
              </a:graphicData>
            </a:graphic>
          </wp:inline>
        </w:drawing>
      </w:r>
    </w:p>
    <w:p w:rsidR="00C67771" w:rsidRDefault="00C67771" w:rsidP="00C67771">
      <w:pPr>
        <w:pStyle w:val="ConsPlusNormal"/>
        <w:widowControl/>
        <w:tabs>
          <w:tab w:val="left" w:pos="6240"/>
          <w:tab w:val="right" w:pos="9355"/>
        </w:tabs>
        <w:ind w:firstLine="0"/>
        <w:rPr>
          <w:rFonts w:ascii="Times New Roman" w:hAnsi="Times New Roman" w:cs="Times New Roman"/>
          <w:sz w:val="24"/>
          <w:szCs w:val="24"/>
        </w:rPr>
      </w:pPr>
    </w:p>
    <w:p w:rsidR="00C67771" w:rsidRDefault="00C67771" w:rsidP="00C67771">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6</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67771" w:rsidRDefault="00C67771" w:rsidP="00C6777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Верхнебезымяновского сельского поселения </w:t>
      </w:r>
    </w:p>
    <w:p w:rsidR="00C67771" w:rsidRDefault="00C67771" w:rsidP="00C67771">
      <w:pPr>
        <w:pStyle w:val="ConsPlusNormal"/>
        <w:widowControl/>
        <w:ind w:firstLine="0"/>
        <w:jc w:val="both"/>
        <w:rPr>
          <w:rFonts w:ascii="Times New Roman" w:hAnsi="Times New Roman" w:cs="Times New Roman"/>
          <w:sz w:val="28"/>
          <w:szCs w:val="28"/>
        </w:rPr>
      </w:pPr>
    </w:p>
    <w:p w:rsidR="00C67771" w:rsidRDefault="00C67771" w:rsidP="00C67771">
      <w:pPr>
        <w:autoSpaceDE w:val="0"/>
        <w:autoSpaceDN w:val="0"/>
        <w:adjustRightInd w:val="0"/>
        <w:ind w:left="600"/>
        <w:rPr>
          <w:sz w:val="28"/>
          <w:szCs w:val="28"/>
        </w:rPr>
      </w:pPr>
    </w:p>
    <w:p w:rsidR="00C67771" w:rsidRDefault="00C67771" w:rsidP="00C6777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C67771" w:rsidRPr="00D3056B" w:rsidRDefault="00C67771" w:rsidP="00C67771">
      <w:pPr>
        <w:pStyle w:val="ConsPlusNormal"/>
        <w:widowControl/>
        <w:ind w:firstLine="0"/>
        <w:jc w:val="center"/>
        <w:rPr>
          <w:rStyle w:val="aa"/>
          <w:rFonts w:ascii="Times New Roman" w:hAnsi="Times New Roman" w:cs="Times New Roman"/>
          <w:i w:val="0"/>
          <w:iCs w:val="0"/>
          <w:sz w:val="28"/>
          <w:szCs w:val="28"/>
        </w:rPr>
      </w:pPr>
      <w:r>
        <w:rPr>
          <w:rFonts w:ascii="Times New Roman" w:hAnsi="Times New Roman" w:cs="Times New Roman"/>
          <w:sz w:val="28"/>
          <w:szCs w:val="28"/>
        </w:rPr>
        <w:t>х. Нижнеантошинский</w:t>
      </w:r>
    </w:p>
    <w:p w:rsidR="00C67771" w:rsidRDefault="00C67771" w:rsidP="00C67771"/>
    <w:p w:rsidR="00C67771" w:rsidRDefault="00C67771" w:rsidP="00C67771">
      <w:pPr>
        <w:rPr>
          <w:sz w:val="28"/>
          <w:szCs w:val="28"/>
        </w:rPr>
      </w:pPr>
      <w:r>
        <w:rPr>
          <w:noProof/>
          <w:sz w:val="28"/>
          <w:szCs w:val="28"/>
          <w:lang w:eastAsia="ru-RU"/>
        </w:rPr>
        <w:drawing>
          <wp:inline distT="0" distB="0" distL="0" distR="0" wp14:anchorId="28FE802C" wp14:editId="4687F0ED">
            <wp:extent cx="6161125" cy="4358640"/>
            <wp:effectExtent l="0" t="0" r="0" b="3810"/>
            <wp:docPr id="42" name="Рисунок 42" descr="Описание: \\SERVER\pochta\Сипаков\ПРАВИЛА ЗЕМЛЕПОЛЬЗОВАНИЯ И ЗАСТРОЙКИ НОВАЯ РЕДАКЦИЯ ИЮЛЬ 2018\Верхнебезымянов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Верхнебезымяновское\Карта градостроительного зо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3850" cy="4360568"/>
                    </a:xfrm>
                    <a:prstGeom prst="rect">
                      <a:avLst/>
                    </a:prstGeom>
                    <a:noFill/>
                    <a:ln>
                      <a:noFill/>
                    </a:ln>
                  </pic:spPr>
                </pic:pic>
              </a:graphicData>
            </a:graphic>
          </wp:inline>
        </w:drawing>
      </w: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left="-57" w:right="-57"/>
        <w:rPr>
          <w:b/>
          <w:color w:val="FF0000"/>
          <w:sz w:val="28"/>
          <w:szCs w:val="28"/>
        </w:rPr>
      </w:pPr>
    </w:p>
    <w:p w:rsidR="00C67771" w:rsidRDefault="00C67771" w:rsidP="00C67771">
      <w:pPr>
        <w:ind w:right="-57"/>
        <w:rPr>
          <w:b/>
          <w:color w:val="FF0000"/>
          <w:sz w:val="28"/>
          <w:szCs w:val="28"/>
        </w:rPr>
      </w:pPr>
    </w:p>
    <w:p w:rsidR="00C67771" w:rsidRDefault="00C67771" w:rsidP="00C67771">
      <w:pPr>
        <w:ind w:right="-57"/>
        <w:rPr>
          <w:b/>
          <w:color w:val="FF0000"/>
          <w:sz w:val="28"/>
          <w:szCs w:val="28"/>
        </w:rPr>
      </w:pPr>
    </w:p>
    <w:p w:rsidR="00C67771" w:rsidRDefault="00C67771" w:rsidP="00C67771">
      <w:pPr>
        <w:ind w:right="-57"/>
        <w:rPr>
          <w:b/>
          <w:color w:val="FF0000"/>
          <w:sz w:val="28"/>
          <w:szCs w:val="28"/>
        </w:rPr>
      </w:pPr>
    </w:p>
    <w:p w:rsidR="00C67771" w:rsidRDefault="00C67771" w:rsidP="00C67771">
      <w:pPr>
        <w:ind w:right="-57"/>
        <w:rPr>
          <w:b/>
          <w:color w:val="FF0000"/>
          <w:sz w:val="28"/>
          <w:szCs w:val="28"/>
        </w:rPr>
      </w:pPr>
    </w:p>
    <w:p w:rsidR="00C67771" w:rsidRDefault="00C67771" w:rsidP="00C67771">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F8"/>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5F8"/>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30E65"/>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67771"/>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771"/>
    <w:rPr>
      <w:rFonts w:eastAsia="MS Mincho"/>
      <w:sz w:val="24"/>
      <w:szCs w:val="24"/>
      <w:lang w:eastAsia="ja-JP"/>
    </w:rPr>
  </w:style>
  <w:style w:type="paragraph" w:styleId="1">
    <w:name w:val="heading 1"/>
    <w:basedOn w:val="a"/>
    <w:next w:val="a"/>
    <w:link w:val="10"/>
    <w:uiPriority w:val="99"/>
    <w:qFormat/>
    <w:rsid w:val="00C67771"/>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67771"/>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C67771"/>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C67771"/>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C67771"/>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C67771"/>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C67771"/>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C67771"/>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C67771"/>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777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677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C6777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67771"/>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C67771"/>
    <w:rPr>
      <w:rFonts w:ascii="Calibri" w:eastAsia="Times New Roman" w:hAnsi="Calibri"/>
      <w:b/>
      <w:bCs/>
      <w:i/>
      <w:iCs/>
      <w:sz w:val="26"/>
      <w:szCs w:val="26"/>
    </w:rPr>
  </w:style>
  <w:style w:type="character" w:customStyle="1" w:styleId="60">
    <w:name w:val="Заголовок 6 Знак"/>
    <w:basedOn w:val="a0"/>
    <w:link w:val="6"/>
    <w:uiPriority w:val="99"/>
    <w:rsid w:val="00C6777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67771"/>
    <w:rPr>
      <w:rFonts w:ascii="Calibri" w:eastAsia="Times New Roman" w:hAnsi="Calibri"/>
      <w:sz w:val="24"/>
      <w:szCs w:val="24"/>
    </w:rPr>
  </w:style>
  <w:style w:type="character" w:customStyle="1" w:styleId="80">
    <w:name w:val="Заголовок 8 Знак"/>
    <w:basedOn w:val="a0"/>
    <w:link w:val="8"/>
    <w:uiPriority w:val="99"/>
    <w:rsid w:val="00C67771"/>
    <w:rPr>
      <w:rFonts w:ascii="Cambria" w:eastAsia="Times New Roman" w:hAnsi="Cambria" w:cs="Cambria"/>
      <w:color w:val="4F81BD"/>
      <w:lang w:val="en-US"/>
    </w:rPr>
  </w:style>
  <w:style w:type="character" w:customStyle="1" w:styleId="90">
    <w:name w:val="Заголовок 9 Знак"/>
    <w:basedOn w:val="a0"/>
    <w:link w:val="9"/>
    <w:uiPriority w:val="99"/>
    <w:rsid w:val="00C67771"/>
    <w:rPr>
      <w:rFonts w:ascii="Cambria" w:eastAsia="Times New Roman" w:hAnsi="Cambria" w:cs="Cambria"/>
      <w:i/>
      <w:iCs/>
      <w:color w:val="404040"/>
      <w:lang w:val="en-US"/>
    </w:rPr>
  </w:style>
  <w:style w:type="paragraph" w:customStyle="1" w:styleId="ConsNormal">
    <w:name w:val="ConsNormal"/>
    <w:uiPriority w:val="99"/>
    <w:rsid w:val="00C67771"/>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C67771"/>
    <w:rPr>
      <w:sz w:val="24"/>
      <w:szCs w:val="24"/>
    </w:rPr>
  </w:style>
  <w:style w:type="paragraph" w:styleId="a4">
    <w:name w:val="Body Text"/>
    <w:aliases w:val="bt"/>
    <w:basedOn w:val="a"/>
    <w:link w:val="a3"/>
    <w:uiPriority w:val="99"/>
    <w:rsid w:val="00C67771"/>
    <w:pPr>
      <w:spacing w:after="120"/>
    </w:pPr>
    <w:rPr>
      <w:rFonts w:eastAsiaTheme="minorHAnsi"/>
      <w:lang w:eastAsia="en-US"/>
    </w:rPr>
  </w:style>
  <w:style w:type="character" w:customStyle="1" w:styleId="11">
    <w:name w:val="Основной текст Знак1"/>
    <w:basedOn w:val="a0"/>
    <w:uiPriority w:val="99"/>
    <w:semiHidden/>
    <w:rsid w:val="00C67771"/>
    <w:rPr>
      <w:rFonts w:eastAsia="MS Mincho"/>
      <w:sz w:val="24"/>
      <w:szCs w:val="24"/>
      <w:lang w:eastAsia="ja-JP"/>
    </w:rPr>
  </w:style>
  <w:style w:type="paragraph" w:customStyle="1" w:styleId="Iauiue">
    <w:name w:val="Iau?iue"/>
    <w:uiPriority w:val="99"/>
    <w:rsid w:val="00C67771"/>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C67771"/>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C67771"/>
    <w:rPr>
      <w:rFonts w:eastAsia="Calibri"/>
      <w:sz w:val="24"/>
      <w:szCs w:val="24"/>
      <w:lang w:eastAsia="ar-SA"/>
    </w:rPr>
  </w:style>
  <w:style w:type="paragraph" w:customStyle="1" w:styleId="a7">
    <w:name w:val="Содержимое таблицы"/>
    <w:basedOn w:val="a"/>
    <w:uiPriority w:val="99"/>
    <w:rsid w:val="00C67771"/>
    <w:pPr>
      <w:suppressLineNumbers/>
      <w:suppressAutoHyphens/>
    </w:pPr>
    <w:rPr>
      <w:rFonts w:eastAsia="Calibri"/>
      <w:lang w:eastAsia="ar-SA"/>
    </w:rPr>
  </w:style>
  <w:style w:type="paragraph" w:customStyle="1" w:styleId="ConsPlusNormal">
    <w:name w:val="ConsPlusNormal"/>
    <w:link w:val="ConsPlusNormal0"/>
    <w:uiPriority w:val="99"/>
    <w:rsid w:val="00C6777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67771"/>
    <w:rPr>
      <w:rFonts w:ascii="Arial" w:eastAsia="Times New Roman" w:hAnsi="Arial" w:cs="Arial"/>
      <w:lang w:eastAsia="ar-SA"/>
    </w:rPr>
  </w:style>
  <w:style w:type="paragraph" w:styleId="a8">
    <w:name w:val="Balloon Text"/>
    <w:basedOn w:val="a"/>
    <w:link w:val="a9"/>
    <w:uiPriority w:val="99"/>
    <w:rsid w:val="00C67771"/>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C67771"/>
    <w:rPr>
      <w:rFonts w:ascii="Tahoma" w:eastAsia="Times New Roman" w:hAnsi="Tahoma" w:cs="Tahoma"/>
      <w:sz w:val="16"/>
      <w:szCs w:val="16"/>
      <w:lang w:eastAsia="ru-RU"/>
    </w:rPr>
  </w:style>
  <w:style w:type="character" w:styleId="aa">
    <w:name w:val="Emphasis"/>
    <w:basedOn w:val="a0"/>
    <w:uiPriority w:val="20"/>
    <w:qFormat/>
    <w:rsid w:val="00C67771"/>
    <w:rPr>
      <w:i/>
      <w:iCs/>
    </w:rPr>
  </w:style>
  <w:style w:type="paragraph" w:customStyle="1" w:styleId="3-016">
    <w:name w:val="Стиль Заголовок 3 + малые прописные Справа:  -01 см Перед:  6 пт..."/>
    <w:basedOn w:val="3"/>
    <w:rsid w:val="00C67771"/>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C67771"/>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C67771"/>
    <w:pPr>
      <w:ind w:left="720"/>
      <w:contextualSpacing/>
      <w:jc w:val="both"/>
    </w:pPr>
    <w:rPr>
      <w:rFonts w:eastAsia="Times New Roman"/>
      <w:lang w:eastAsia="ru-RU"/>
    </w:rPr>
  </w:style>
  <w:style w:type="paragraph" w:customStyle="1" w:styleId="12">
    <w:name w:val="Текст1"/>
    <w:basedOn w:val="a"/>
    <w:rsid w:val="00C67771"/>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C67771"/>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C677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C67771"/>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C67771"/>
    <w:rPr>
      <w:rFonts w:eastAsia="Times New Roman"/>
      <w:sz w:val="24"/>
      <w:szCs w:val="24"/>
      <w:lang w:eastAsia="ru-RU"/>
    </w:rPr>
  </w:style>
  <w:style w:type="character" w:styleId="af">
    <w:name w:val="Hyperlink"/>
    <w:basedOn w:val="a0"/>
    <w:uiPriority w:val="99"/>
    <w:unhideWhenUsed/>
    <w:rsid w:val="00C67771"/>
    <w:rPr>
      <w:color w:val="0000FF"/>
      <w:u w:val="single"/>
    </w:rPr>
  </w:style>
  <w:style w:type="character" w:styleId="af0">
    <w:name w:val="FollowedHyperlink"/>
    <w:basedOn w:val="a0"/>
    <w:uiPriority w:val="99"/>
    <w:semiHidden/>
    <w:unhideWhenUsed/>
    <w:rsid w:val="00C67771"/>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C67771"/>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C67771"/>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C67771"/>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C67771"/>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C6777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C67771"/>
    <w:pPr>
      <w:spacing w:before="120" w:after="120"/>
      <w:ind w:firstLine="709"/>
      <w:jc w:val="center"/>
    </w:pPr>
    <w:rPr>
      <w:rFonts w:eastAsia="Calibri"/>
      <w:b/>
      <w:sz w:val="32"/>
      <w:szCs w:val="28"/>
      <w:lang w:eastAsia="en-US"/>
    </w:rPr>
  </w:style>
  <w:style w:type="paragraph" w:customStyle="1" w:styleId="14">
    <w:name w:val="Егор1+"/>
    <w:basedOn w:val="af2"/>
    <w:qFormat/>
    <w:rsid w:val="00C67771"/>
  </w:style>
  <w:style w:type="paragraph" w:customStyle="1" w:styleId="15">
    <w:name w:val="Егор1"/>
    <w:basedOn w:val="a"/>
    <w:link w:val="16"/>
    <w:qFormat/>
    <w:rsid w:val="00C67771"/>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C67771"/>
    <w:rPr>
      <w:rFonts w:eastAsia="Times New Roman"/>
      <w:b/>
      <w:i/>
      <w:sz w:val="28"/>
      <w:szCs w:val="26"/>
      <w:lang w:eastAsia="ru-RU"/>
    </w:rPr>
  </w:style>
  <w:style w:type="paragraph" w:styleId="af3">
    <w:name w:val="No Spacing"/>
    <w:basedOn w:val="a"/>
    <w:link w:val="af4"/>
    <w:uiPriority w:val="1"/>
    <w:qFormat/>
    <w:rsid w:val="00C67771"/>
    <w:pPr>
      <w:ind w:firstLine="709"/>
      <w:jc w:val="both"/>
    </w:pPr>
    <w:rPr>
      <w:rFonts w:eastAsia="Calibri"/>
      <w:szCs w:val="22"/>
      <w:lang w:eastAsia="en-US"/>
    </w:rPr>
  </w:style>
  <w:style w:type="character" w:customStyle="1" w:styleId="af4">
    <w:name w:val="Без интервала Знак"/>
    <w:basedOn w:val="a0"/>
    <w:link w:val="af3"/>
    <w:uiPriority w:val="1"/>
    <w:rsid w:val="00C67771"/>
    <w:rPr>
      <w:rFonts w:eastAsia="Calibri"/>
      <w:sz w:val="24"/>
      <w:szCs w:val="22"/>
    </w:rPr>
  </w:style>
  <w:style w:type="paragraph" w:styleId="af5">
    <w:name w:val="TOC Heading"/>
    <w:basedOn w:val="1"/>
    <w:next w:val="a"/>
    <w:uiPriority w:val="39"/>
    <w:qFormat/>
    <w:rsid w:val="00C6777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C67771"/>
    <w:rPr>
      <w:rFonts w:eastAsiaTheme="minorEastAsia" w:cstheme="minorBidi"/>
      <w:sz w:val="24"/>
      <w:szCs w:val="22"/>
      <w:lang w:eastAsia="ru-RU"/>
    </w:rPr>
  </w:style>
  <w:style w:type="paragraph" w:styleId="af7">
    <w:name w:val="Body Text First Indent"/>
    <w:basedOn w:val="a"/>
    <w:link w:val="af6"/>
    <w:semiHidden/>
    <w:unhideWhenUsed/>
    <w:rsid w:val="00C67771"/>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C67771"/>
    <w:rPr>
      <w:rFonts w:eastAsia="MS Mincho"/>
      <w:sz w:val="24"/>
      <w:szCs w:val="24"/>
      <w:lang w:eastAsia="ja-JP"/>
    </w:rPr>
  </w:style>
  <w:style w:type="paragraph" w:customStyle="1" w:styleId="33">
    <w:name w:val="Егор3"/>
    <w:basedOn w:val="af1"/>
    <w:qFormat/>
    <w:rsid w:val="00C67771"/>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C67771"/>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C67771"/>
    <w:rPr>
      <w:rFonts w:ascii="Courier New" w:eastAsia="Times New Roman" w:hAnsi="Courier New"/>
      <w:lang w:eastAsia="ru-RU"/>
    </w:rPr>
  </w:style>
  <w:style w:type="paragraph" w:styleId="afa">
    <w:name w:val="footer"/>
    <w:basedOn w:val="a"/>
    <w:link w:val="afb"/>
    <w:uiPriority w:val="99"/>
    <w:unhideWhenUsed/>
    <w:rsid w:val="00C67771"/>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C67771"/>
    <w:rPr>
      <w:rFonts w:eastAsiaTheme="minorEastAsia" w:cstheme="minorBidi"/>
      <w:szCs w:val="22"/>
      <w:lang w:eastAsia="ru-RU"/>
    </w:rPr>
  </w:style>
  <w:style w:type="paragraph" w:styleId="afc">
    <w:name w:val="caption"/>
    <w:basedOn w:val="a"/>
    <w:next w:val="a"/>
    <w:uiPriority w:val="35"/>
    <w:qFormat/>
    <w:rsid w:val="00C67771"/>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C67771"/>
    <w:rPr>
      <w:rFonts w:ascii="Tahoma" w:eastAsia="Calibri" w:hAnsi="Tahoma" w:cs="Tahoma"/>
      <w:shd w:val="clear" w:color="auto" w:fill="000080"/>
    </w:rPr>
  </w:style>
  <w:style w:type="paragraph" w:styleId="afe">
    <w:name w:val="Document Map"/>
    <w:basedOn w:val="a"/>
    <w:link w:val="afd"/>
    <w:uiPriority w:val="99"/>
    <w:rsid w:val="00C67771"/>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C67771"/>
    <w:rPr>
      <w:rFonts w:ascii="Tahoma" w:eastAsia="MS Mincho" w:hAnsi="Tahoma" w:cs="Tahoma"/>
      <w:sz w:val="16"/>
      <w:szCs w:val="16"/>
      <w:lang w:eastAsia="ja-JP"/>
    </w:rPr>
  </w:style>
  <w:style w:type="paragraph" w:styleId="22">
    <w:name w:val="Quote"/>
    <w:basedOn w:val="a"/>
    <w:next w:val="a"/>
    <w:link w:val="23"/>
    <w:uiPriority w:val="29"/>
    <w:qFormat/>
    <w:rsid w:val="00C67771"/>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C67771"/>
    <w:rPr>
      <w:rFonts w:ascii="Calibri" w:eastAsia="Calibri" w:hAnsi="Calibri"/>
      <w:i/>
      <w:iCs/>
      <w:color w:val="000000"/>
      <w:sz w:val="24"/>
      <w:szCs w:val="22"/>
    </w:rPr>
  </w:style>
  <w:style w:type="paragraph" w:customStyle="1" w:styleId="aff">
    <w:name w:val="ПодзаголовокКАТЯ"/>
    <w:basedOn w:val="a"/>
    <w:qFormat/>
    <w:rsid w:val="00C67771"/>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C67771"/>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C67771"/>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C67771"/>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C67771"/>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C67771"/>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C67771"/>
    <w:pPr>
      <w:ind w:left="1760" w:firstLine="709"/>
      <w:jc w:val="both"/>
    </w:pPr>
    <w:rPr>
      <w:rFonts w:ascii="Calibri" w:eastAsia="Calibri" w:hAnsi="Calibri"/>
      <w:sz w:val="20"/>
      <w:szCs w:val="20"/>
      <w:lang w:eastAsia="en-US"/>
    </w:rPr>
  </w:style>
  <w:style w:type="character" w:styleId="aff0">
    <w:name w:val="page number"/>
    <w:basedOn w:val="a0"/>
    <w:uiPriority w:val="99"/>
    <w:rsid w:val="00C67771"/>
  </w:style>
  <w:style w:type="character" w:customStyle="1" w:styleId="aff1">
    <w:name w:val="Текст концевой сноски Знак"/>
    <w:link w:val="aff2"/>
    <w:uiPriority w:val="99"/>
    <w:semiHidden/>
    <w:rsid w:val="00C67771"/>
    <w:rPr>
      <w:rFonts w:ascii="Calibri" w:eastAsia="Calibri" w:hAnsi="Calibri"/>
    </w:rPr>
  </w:style>
  <w:style w:type="paragraph" w:styleId="aff2">
    <w:name w:val="endnote text"/>
    <w:basedOn w:val="a"/>
    <w:link w:val="aff1"/>
    <w:uiPriority w:val="99"/>
    <w:semiHidden/>
    <w:unhideWhenUsed/>
    <w:rsid w:val="00C67771"/>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C67771"/>
    <w:rPr>
      <w:rFonts w:eastAsia="MS Mincho"/>
      <w:lang w:eastAsia="ja-JP"/>
    </w:rPr>
  </w:style>
  <w:style w:type="paragraph" w:styleId="aff3">
    <w:name w:val="footnote text"/>
    <w:basedOn w:val="a"/>
    <w:link w:val="aff4"/>
    <w:unhideWhenUsed/>
    <w:rsid w:val="00C67771"/>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C67771"/>
    <w:rPr>
      <w:rFonts w:ascii="Calibri" w:eastAsia="Calibri" w:hAnsi="Calibri"/>
    </w:rPr>
  </w:style>
  <w:style w:type="paragraph" w:customStyle="1" w:styleId="1a">
    <w:name w:val="Подзаголовок1катя"/>
    <w:basedOn w:val="a"/>
    <w:qFormat/>
    <w:rsid w:val="00C67771"/>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C67771"/>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C67771"/>
    <w:rPr>
      <w:rFonts w:eastAsia="Times New Roman"/>
      <w:bCs/>
      <w:i/>
      <w:sz w:val="24"/>
      <w:szCs w:val="26"/>
    </w:rPr>
  </w:style>
  <w:style w:type="paragraph" w:styleId="aff5">
    <w:name w:val="Title"/>
    <w:basedOn w:val="a"/>
    <w:next w:val="a"/>
    <w:link w:val="aff6"/>
    <w:uiPriority w:val="99"/>
    <w:qFormat/>
    <w:rsid w:val="00C67771"/>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C67771"/>
    <w:rPr>
      <w:rFonts w:ascii="Cambria" w:eastAsia="Times New Roman" w:hAnsi="Cambria"/>
      <w:b/>
      <w:bCs/>
      <w:kern w:val="28"/>
      <w:sz w:val="32"/>
      <w:szCs w:val="32"/>
    </w:rPr>
  </w:style>
  <w:style w:type="paragraph" w:customStyle="1" w:styleId="S">
    <w:name w:val="S_Маркированный"/>
    <w:basedOn w:val="a"/>
    <w:link w:val="S0"/>
    <w:autoRedefine/>
    <w:rsid w:val="00C67771"/>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C67771"/>
    <w:rPr>
      <w:rFonts w:eastAsia="Calibri"/>
      <w:color w:val="FF0000"/>
      <w:sz w:val="26"/>
      <w:szCs w:val="26"/>
      <w:lang w:eastAsia="ru-RU"/>
    </w:rPr>
  </w:style>
  <w:style w:type="paragraph" w:customStyle="1" w:styleId="1b">
    <w:name w:val="Абзац списка1"/>
    <w:basedOn w:val="a"/>
    <w:link w:val="ListParagraphChar"/>
    <w:uiPriority w:val="99"/>
    <w:qFormat/>
    <w:rsid w:val="00C67771"/>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C67771"/>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C67771"/>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C67771"/>
    <w:rPr>
      <w:rFonts w:ascii="Trebuchet MS" w:eastAsia="Times New Roman" w:hAnsi="Trebuchet MS"/>
      <w:i/>
      <w:w w:val="103"/>
      <w:sz w:val="24"/>
      <w:szCs w:val="24"/>
    </w:rPr>
  </w:style>
  <w:style w:type="character" w:customStyle="1" w:styleId="FontStyle80">
    <w:name w:val="Font Style80"/>
    <w:rsid w:val="00C67771"/>
    <w:rPr>
      <w:rFonts w:ascii="Times New Roman" w:hAnsi="Times New Roman" w:cs="Times New Roman"/>
      <w:b/>
      <w:bCs/>
      <w:sz w:val="26"/>
      <w:szCs w:val="26"/>
    </w:rPr>
  </w:style>
  <w:style w:type="paragraph" w:customStyle="1" w:styleId="oblasttxt">
    <w:name w:val="oblasttxt"/>
    <w:basedOn w:val="a"/>
    <w:rsid w:val="00C67771"/>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C67771"/>
    <w:pPr>
      <w:ind w:firstLine="709"/>
      <w:jc w:val="both"/>
    </w:pPr>
    <w:rPr>
      <w:rFonts w:eastAsia="Times New Roman"/>
      <w:lang w:val="en-US" w:eastAsia="ar-SA" w:bidi="en-US"/>
    </w:rPr>
  </w:style>
  <w:style w:type="paragraph" w:customStyle="1" w:styleId="Style4">
    <w:name w:val="Style4"/>
    <w:basedOn w:val="a"/>
    <w:uiPriority w:val="99"/>
    <w:rsid w:val="00C67771"/>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C67771"/>
    <w:rPr>
      <w:vertAlign w:val="superscript"/>
    </w:rPr>
  </w:style>
  <w:style w:type="paragraph" w:customStyle="1" w:styleId="Style14">
    <w:name w:val="Style14"/>
    <w:basedOn w:val="a"/>
    <w:uiPriority w:val="99"/>
    <w:rsid w:val="00C67771"/>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C67771"/>
    <w:rPr>
      <w:rFonts w:ascii="Times New Roman" w:hAnsi="Times New Roman" w:cs="Times New Roman"/>
      <w:sz w:val="26"/>
      <w:szCs w:val="26"/>
    </w:rPr>
  </w:style>
  <w:style w:type="paragraph" w:customStyle="1" w:styleId="Normal">
    <w:name w:val="Normal Знак Знак"/>
    <w:rsid w:val="00C67771"/>
    <w:pPr>
      <w:suppressAutoHyphens/>
      <w:spacing w:before="100" w:after="100"/>
      <w:jc w:val="both"/>
    </w:pPr>
    <w:rPr>
      <w:rFonts w:eastAsia="Times New Roman"/>
      <w:sz w:val="24"/>
      <w:lang w:eastAsia="ar-SA"/>
    </w:rPr>
  </w:style>
  <w:style w:type="character" w:styleId="aff9">
    <w:name w:val="Subtle Emphasis"/>
    <w:basedOn w:val="a0"/>
    <w:uiPriority w:val="19"/>
    <w:qFormat/>
    <w:rsid w:val="00C67771"/>
    <w:rPr>
      <w:i/>
      <w:iCs/>
      <w:color w:val="808080"/>
    </w:rPr>
  </w:style>
  <w:style w:type="paragraph" w:customStyle="1" w:styleId="affa">
    <w:name w:val="Знак"/>
    <w:basedOn w:val="a"/>
    <w:uiPriority w:val="99"/>
    <w:rsid w:val="00C67771"/>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C67771"/>
    <w:rPr>
      <w:rFonts w:ascii="Cambria" w:eastAsia="Times New Roman" w:hAnsi="Cambria" w:cs="Times New Roman"/>
      <w:b/>
      <w:bCs/>
      <w:i/>
      <w:iCs/>
      <w:smallCaps/>
      <w:color w:val="943634"/>
      <w:u w:val="single"/>
    </w:rPr>
  </w:style>
  <w:style w:type="paragraph" w:customStyle="1" w:styleId="26">
    <w:name w:val="Текст2"/>
    <w:basedOn w:val="a"/>
    <w:rsid w:val="00C67771"/>
    <w:pPr>
      <w:ind w:firstLine="709"/>
      <w:jc w:val="both"/>
    </w:pPr>
    <w:rPr>
      <w:rFonts w:ascii="Courier New" w:eastAsia="Times New Roman" w:hAnsi="Courier New"/>
      <w:sz w:val="20"/>
      <w:szCs w:val="20"/>
      <w:lang w:eastAsia="ru-RU"/>
    </w:rPr>
  </w:style>
  <w:style w:type="paragraph" w:customStyle="1" w:styleId="S1">
    <w:name w:val="S_Таблица"/>
    <w:basedOn w:val="a"/>
    <w:rsid w:val="00C67771"/>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C67771"/>
    <w:rPr>
      <w:rFonts w:ascii="Trebuchet MS" w:hAnsi="Trebuchet MS" w:cs="Trebuchet MS"/>
      <w:b/>
      <w:bCs/>
      <w:sz w:val="22"/>
      <w:szCs w:val="22"/>
    </w:rPr>
  </w:style>
  <w:style w:type="paragraph" w:customStyle="1" w:styleId="s16">
    <w:name w:val="s_16"/>
    <w:basedOn w:val="a"/>
    <w:rsid w:val="00C67771"/>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C67771"/>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C67771"/>
    <w:rPr>
      <w:rFonts w:eastAsia="Times New Roman"/>
      <w:w w:val="109"/>
      <w:sz w:val="24"/>
      <w:szCs w:val="24"/>
      <w:lang w:eastAsia="ru-RU"/>
    </w:rPr>
  </w:style>
  <w:style w:type="paragraph" w:customStyle="1" w:styleId="affc">
    <w:name w:val="Мария"/>
    <w:basedOn w:val="a"/>
    <w:uiPriority w:val="99"/>
    <w:rsid w:val="00C67771"/>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C67771"/>
  </w:style>
  <w:style w:type="paragraph" w:customStyle="1" w:styleId="210">
    <w:name w:val="Цитата 21"/>
    <w:basedOn w:val="a"/>
    <w:next w:val="a"/>
    <w:link w:val="QuoteChar"/>
    <w:uiPriority w:val="99"/>
    <w:qFormat/>
    <w:rsid w:val="00C67771"/>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C67771"/>
    <w:rPr>
      <w:rFonts w:ascii="Calibri" w:eastAsia="Times New Roman" w:hAnsi="Calibri"/>
      <w:i/>
      <w:iCs/>
      <w:color w:val="000000"/>
      <w:sz w:val="24"/>
      <w:szCs w:val="22"/>
    </w:rPr>
  </w:style>
  <w:style w:type="paragraph" w:styleId="27">
    <w:name w:val="Body Text Indent 2"/>
    <w:basedOn w:val="a"/>
    <w:link w:val="28"/>
    <w:uiPriority w:val="99"/>
    <w:unhideWhenUsed/>
    <w:rsid w:val="00C67771"/>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C67771"/>
    <w:rPr>
      <w:rFonts w:eastAsiaTheme="minorEastAsia" w:cstheme="minorBidi"/>
      <w:sz w:val="24"/>
      <w:szCs w:val="22"/>
      <w:lang w:eastAsia="ru-RU"/>
    </w:rPr>
  </w:style>
  <w:style w:type="paragraph" w:customStyle="1" w:styleId="Standard">
    <w:name w:val="Standard"/>
    <w:rsid w:val="00C6777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67771"/>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C67771"/>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C67771"/>
    <w:rPr>
      <w:rFonts w:eastAsia="Times New Roman"/>
      <w:sz w:val="16"/>
      <w:szCs w:val="16"/>
    </w:rPr>
  </w:style>
  <w:style w:type="paragraph" w:styleId="35">
    <w:name w:val="Body Text Indent 3"/>
    <w:basedOn w:val="a"/>
    <w:link w:val="34"/>
    <w:uiPriority w:val="99"/>
    <w:rsid w:val="00C67771"/>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C67771"/>
    <w:rPr>
      <w:rFonts w:eastAsia="MS Mincho"/>
      <w:sz w:val="16"/>
      <w:szCs w:val="16"/>
      <w:lang w:eastAsia="ja-JP"/>
    </w:rPr>
  </w:style>
  <w:style w:type="paragraph" w:styleId="z-">
    <w:name w:val="HTML Bottom of Form"/>
    <w:basedOn w:val="a"/>
    <w:next w:val="a"/>
    <w:link w:val="z-0"/>
    <w:hidden/>
    <w:rsid w:val="00C67771"/>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6777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67771"/>
    <w:rPr>
      <w:rFonts w:ascii="Courier New" w:eastAsia="Times New Roman" w:hAnsi="Courier New" w:cs="Courier New"/>
    </w:rPr>
  </w:style>
  <w:style w:type="paragraph" w:styleId="HTML0">
    <w:name w:val="HTML Preformatted"/>
    <w:basedOn w:val="a"/>
    <w:link w:val="HTML"/>
    <w:uiPriority w:val="99"/>
    <w:rsid w:val="00C67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C67771"/>
    <w:rPr>
      <w:rFonts w:ascii="Consolas" w:eastAsia="MS Mincho" w:hAnsi="Consolas" w:cs="Consolas"/>
      <w:lang w:eastAsia="ja-JP"/>
    </w:rPr>
  </w:style>
  <w:style w:type="character" w:customStyle="1" w:styleId="29">
    <w:name w:val="Основной текст 2 Знак"/>
    <w:basedOn w:val="a0"/>
    <w:link w:val="2a"/>
    <w:uiPriority w:val="99"/>
    <w:rsid w:val="00C67771"/>
    <w:rPr>
      <w:rFonts w:eastAsia="Times New Roman"/>
    </w:rPr>
  </w:style>
  <w:style w:type="paragraph" w:styleId="2a">
    <w:name w:val="Body Text 2"/>
    <w:basedOn w:val="a"/>
    <w:link w:val="29"/>
    <w:uiPriority w:val="99"/>
    <w:rsid w:val="00C67771"/>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C67771"/>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C67771"/>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C67771"/>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C67771"/>
    <w:rPr>
      <w:rFonts w:eastAsia="MS Mincho"/>
      <w:sz w:val="24"/>
      <w:szCs w:val="24"/>
      <w:lang w:eastAsia="ja-JP"/>
    </w:rPr>
  </w:style>
  <w:style w:type="paragraph" w:styleId="afff">
    <w:name w:val="Subtitle"/>
    <w:basedOn w:val="a"/>
    <w:next w:val="a"/>
    <w:link w:val="afff0"/>
    <w:qFormat/>
    <w:rsid w:val="00C67771"/>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C67771"/>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C67771"/>
    <w:rPr>
      <w:rFonts w:cs="Times New Roman"/>
      <w:b/>
      <w:bCs/>
    </w:rPr>
  </w:style>
  <w:style w:type="paragraph" w:customStyle="1" w:styleId="1d">
    <w:name w:val="Выделенная цитата1"/>
    <w:basedOn w:val="a"/>
    <w:next w:val="a"/>
    <w:link w:val="IntenseQuoteChar"/>
    <w:semiHidden/>
    <w:rsid w:val="00C67771"/>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C67771"/>
    <w:rPr>
      <w:rFonts w:ascii="Calibri" w:eastAsia="Times New Roman" w:hAnsi="Calibri" w:cs="Calibri"/>
      <w:b/>
      <w:bCs/>
      <w:i/>
      <w:iCs/>
      <w:color w:val="4F81BD"/>
      <w:sz w:val="24"/>
      <w:szCs w:val="22"/>
      <w:lang w:val="en-US"/>
    </w:rPr>
  </w:style>
  <w:style w:type="paragraph" w:styleId="2b">
    <w:name w:val="List Bullet 2"/>
    <w:basedOn w:val="a"/>
    <w:semiHidden/>
    <w:rsid w:val="00C67771"/>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C67771"/>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C67771"/>
    <w:rPr>
      <w:rFonts w:eastAsia="Times New Roman"/>
      <w:b/>
      <w:sz w:val="28"/>
      <w:szCs w:val="28"/>
      <w:lang w:eastAsia="ru-RU"/>
    </w:rPr>
  </w:style>
  <w:style w:type="paragraph" w:customStyle="1" w:styleId="afff4">
    <w:name w:val="Обычный (ПЗ)"/>
    <w:basedOn w:val="a"/>
    <w:link w:val="afff5"/>
    <w:rsid w:val="00C67771"/>
    <w:pPr>
      <w:ind w:firstLine="720"/>
      <w:jc w:val="both"/>
    </w:pPr>
    <w:rPr>
      <w:rFonts w:eastAsia="Times New Roman"/>
      <w:lang w:eastAsia="ru-RU"/>
    </w:rPr>
  </w:style>
  <w:style w:type="character" w:customStyle="1" w:styleId="afff5">
    <w:name w:val="Обычный (ПЗ) Знак"/>
    <w:basedOn w:val="a0"/>
    <w:link w:val="afff4"/>
    <w:rsid w:val="00C67771"/>
    <w:rPr>
      <w:rFonts w:eastAsia="Times New Roman"/>
      <w:sz w:val="24"/>
      <w:szCs w:val="24"/>
      <w:lang w:eastAsia="ru-RU"/>
    </w:rPr>
  </w:style>
  <w:style w:type="paragraph" w:customStyle="1" w:styleId="afff6">
    <w:name w:val="Основной стиль записки"/>
    <w:basedOn w:val="a"/>
    <w:qFormat/>
    <w:rsid w:val="00C67771"/>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C67771"/>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C67771"/>
    <w:pPr>
      <w:snapToGrid w:val="0"/>
    </w:pPr>
    <w:rPr>
      <w:rFonts w:eastAsia="Times New Roman"/>
      <w:sz w:val="22"/>
      <w:lang w:eastAsia="ru-RU"/>
    </w:rPr>
  </w:style>
  <w:style w:type="character" w:customStyle="1" w:styleId="Normal0">
    <w:name w:val="Normal Знак"/>
    <w:basedOn w:val="a0"/>
    <w:link w:val="1e"/>
    <w:rsid w:val="00C6777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67771"/>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67771"/>
    <w:rPr>
      <w:rFonts w:eastAsia="Times New Roman"/>
      <w:b/>
      <w:bCs/>
      <w:lang w:eastAsia="ru-RU"/>
    </w:rPr>
  </w:style>
  <w:style w:type="paragraph" w:customStyle="1" w:styleId="CharChar">
    <w:name w:val="Char Char"/>
    <w:basedOn w:val="a"/>
    <w:rsid w:val="00C67771"/>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C67771"/>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C67771"/>
    <w:rPr>
      <w:rFonts w:eastAsiaTheme="minorEastAsia" w:cstheme="minorBidi"/>
      <w:lang w:eastAsia="ru-RU"/>
    </w:rPr>
  </w:style>
  <w:style w:type="paragraph" w:styleId="afff9">
    <w:name w:val="annotation text"/>
    <w:basedOn w:val="a"/>
    <w:link w:val="afff8"/>
    <w:uiPriority w:val="99"/>
    <w:semiHidden/>
    <w:unhideWhenUsed/>
    <w:rsid w:val="00C67771"/>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C67771"/>
    <w:rPr>
      <w:rFonts w:eastAsia="MS Mincho"/>
      <w:lang w:eastAsia="ja-JP"/>
    </w:rPr>
  </w:style>
  <w:style w:type="character" w:customStyle="1" w:styleId="afffa">
    <w:name w:val="Тема примечания Знак"/>
    <w:basedOn w:val="afff8"/>
    <w:link w:val="afffb"/>
    <w:uiPriority w:val="99"/>
    <w:semiHidden/>
    <w:rsid w:val="00C67771"/>
    <w:rPr>
      <w:rFonts w:eastAsiaTheme="minorEastAsia" w:cstheme="minorBidi"/>
      <w:b/>
      <w:bCs/>
      <w:lang w:eastAsia="ru-RU"/>
    </w:rPr>
  </w:style>
  <w:style w:type="paragraph" w:styleId="afffb">
    <w:name w:val="annotation subject"/>
    <w:basedOn w:val="afff9"/>
    <w:next w:val="afff9"/>
    <w:link w:val="afffa"/>
    <w:uiPriority w:val="99"/>
    <w:semiHidden/>
    <w:unhideWhenUsed/>
    <w:rsid w:val="00C67771"/>
    <w:rPr>
      <w:b/>
      <w:bCs/>
    </w:rPr>
  </w:style>
  <w:style w:type="character" w:customStyle="1" w:styleId="1f0">
    <w:name w:val="Тема примечания Знак1"/>
    <w:basedOn w:val="1f"/>
    <w:uiPriority w:val="99"/>
    <w:semiHidden/>
    <w:rsid w:val="00C67771"/>
    <w:rPr>
      <w:rFonts w:eastAsia="MS Mincho"/>
      <w:b/>
      <w:bCs/>
      <w:lang w:eastAsia="ja-JP"/>
    </w:rPr>
  </w:style>
  <w:style w:type="character" w:customStyle="1" w:styleId="36">
    <w:name w:val="Основной текст (3)_"/>
    <w:basedOn w:val="a0"/>
    <w:link w:val="37"/>
    <w:uiPriority w:val="99"/>
    <w:rsid w:val="00C67771"/>
    <w:rPr>
      <w:sz w:val="21"/>
      <w:szCs w:val="21"/>
      <w:shd w:val="clear" w:color="auto" w:fill="FFFFFF"/>
    </w:rPr>
  </w:style>
  <w:style w:type="paragraph" w:customStyle="1" w:styleId="37">
    <w:name w:val="Основной текст (3)"/>
    <w:basedOn w:val="a"/>
    <w:link w:val="36"/>
    <w:uiPriority w:val="99"/>
    <w:rsid w:val="00C67771"/>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C67771"/>
  </w:style>
  <w:style w:type="paragraph" w:customStyle="1" w:styleId="afffc">
    <w:name w:val="Солонешенский"/>
    <w:basedOn w:val="a"/>
    <w:rsid w:val="00C67771"/>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C67771"/>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C67771"/>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C67771"/>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C67771"/>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C67771"/>
    <w:rPr>
      <w:rFonts w:ascii="Times New Roman" w:hAnsi="Times New Roman" w:cs="Times New Roman" w:hint="default"/>
      <w:sz w:val="22"/>
      <w:szCs w:val="22"/>
    </w:rPr>
  </w:style>
  <w:style w:type="character" w:customStyle="1" w:styleId="FontStyle74">
    <w:name w:val="Font Style74"/>
    <w:basedOn w:val="a0"/>
    <w:uiPriority w:val="99"/>
    <w:rsid w:val="00C67771"/>
    <w:rPr>
      <w:rFonts w:ascii="Times New Roman" w:hAnsi="Times New Roman" w:cs="Times New Roman" w:hint="default"/>
      <w:b/>
      <w:bCs/>
      <w:sz w:val="22"/>
      <w:szCs w:val="22"/>
    </w:rPr>
  </w:style>
  <w:style w:type="paragraph" w:customStyle="1" w:styleId="1f2">
    <w:name w:val="Без интервала1"/>
    <w:rsid w:val="00C67771"/>
    <w:rPr>
      <w:rFonts w:ascii="Calibri" w:eastAsia="Times New Roman" w:hAnsi="Calibri"/>
      <w:sz w:val="22"/>
      <w:szCs w:val="22"/>
    </w:rPr>
  </w:style>
  <w:style w:type="paragraph" w:customStyle="1" w:styleId="Style25">
    <w:name w:val="Style25"/>
    <w:basedOn w:val="a"/>
    <w:uiPriority w:val="99"/>
    <w:rsid w:val="00C67771"/>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C67771"/>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C67771"/>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C67771"/>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C67771"/>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C67771"/>
    <w:rPr>
      <w:rFonts w:ascii="Times New Roman" w:hAnsi="Times New Roman" w:cs="Times New Roman"/>
      <w:sz w:val="18"/>
      <w:szCs w:val="18"/>
    </w:rPr>
  </w:style>
  <w:style w:type="paragraph" w:customStyle="1" w:styleId="TableParagraph">
    <w:name w:val="Table Paragraph"/>
    <w:basedOn w:val="a"/>
    <w:uiPriority w:val="1"/>
    <w:qFormat/>
    <w:rsid w:val="00C67771"/>
    <w:pPr>
      <w:widowControl w:val="0"/>
      <w:autoSpaceDE w:val="0"/>
      <w:autoSpaceDN w:val="0"/>
    </w:pPr>
    <w:rPr>
      <w:rFonts w:eastAsia="Times New Roman"/>
      <w:sz w:val="22"/>
      <w:szCs w:val="22"/>
      <w:lang w:eastAsia="ru-RU" w:bidi="ru-RU"/>
    </w:rPr>
  </w:style>
  <w:style w:type="paragraph" w:customStyle="1" w:styleId="z2">
    <w:name w:val="z2"/>
    <w:basedOn w:val="a"/>
    <w:rsid w:val="00C67771"/>
    <w:pPr>
      <w:spacing w:before="150" w:after="30"/>
      <w:jc w:val="center"/>
    </w:pPr>
    <w:rPr>
      <w:rFonts w:eastAsia="Times New Roman"/>
      <w:b/>
      <w:bCs/>
      <w:sz w:val="18"/>
      <w:szCs w:val="18"/>
      <w:lang w:eastAsia="ru-RU"/>
    </w:rPr>
  </w:style>
  <w:style w:type="paragraph" w:customStyle="1" w:styleId="0">
    <w:name w:val="КК0"/>
    <w:basedOn w:val="a"/>
    <w:link w:val="00"/>
    <w:qFormat/>
    <w:rsid w:val="00C67771"/>
    <w:pPr>
      <w:ind w:firstLine="709"/>
      <w:jc w:val="both"/>
    </w:pPr>
    <w:rPr>
      <w:rFonts w:eastAsia="Times New Roman"/>
      <w:sz w:val="26"/>
      <w:szCs w:val="26"/>
      <w:lang w:eastAsia="ru-RU"/>
    </w:rPr>
  </w:style>
  <w:style w:type="character" w:customStyle="1" w:styleId="00">
    <w:name w:val="КК0 Знак"/>
    <w:basedOn w:val="a0"/>
    <w:link w:val="0"/>
    <w:rsid w:val="00C67771"/>
    <w:rPr>
      <w:rFonts w:eastAsia="Times New Roman"/>
      <w:sz w:val="26"/>
      <w:szCs w:val="26"/>
      <w:lang w:eastAsia="ru-RU"/>
    </w:rPr>
  </w:style>
  <w:style w:type="character" w:customStyle="1" w:styleId="FontStyle31">
    <w:name w:val="Font Style31"/>
    <w:basedOn w:val="a0"/>
    <w:rsid w:val="00C67771"/>
    <w:rPr>
      <w:rFonts w:ascii="Times New Roman" w:hAnsi="Times New Roman" w:cs="Times New Roman"/>
      <w:sz w:val="16"/>
      <w:szCs w:val="16"/>
    </w:rPr>
  </w:style>
  <w:style w:type="paragraph" w:styleId="38">
    <w:name w:val="Body Text 3"/>
    <w:basedOn w:val="a"/>
    <w:link w:val="39"/>
    <w:uiPriority w:val="99"/>
    <w:rsid w:val="00C67771"/>
    <w:pPr>
      <w:jc w:val="both"/>
    </w:pPr>
    <w:rPr>
      <w:rFonts w:eastAsia="Times New Roman"/>
      <w:sz w:val="16"/>
      <w:szCs w:val="16"/>
      <w:lang w:eastAsia="ru-RU"/>
    </w:rPr>
  </w:style>
  <w:style w:type="character" w:customStyle="1" w:styleId="39">
    <w:name w:val="Основной текст 3 Знак"/>
    <w:basedOn w:val="a0"/>
    <w:link w:val="38"/>
    <w:uiPriority w:val="99"/>
    <w:rsid w:val="00C67771"/>
    <w:rPr>
      <w:rFonts w:eastAsia="Times New Roman"/>
      <w:sz w:val="16"/>
      <w:szCs w:val="16"/>
      <w:lang w:eastAsia="ru-RU"/>
    </w:rPr>
  </w:style>
  <w:style w:type="character" w:customStyle="1" w:styleId="FontStyle15">
    <w:name w:val="Font Style15"/>
    <w:basedOn w:val="a0"/>
    <w:rsid w:val="00C6777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67771"/>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C67771"/>
    <w:pPr>
      <w:spacing w:line="312" w:lineRule="auto"/>
      <w:jc w:val="center"/>
    </w:pPr>
    <w:rPr>
      <w:rFonts w:eastAsia="Times New Roman"/>
      <w:b/>
      <w:sz w:val="26"/>
      <w:lang w:eastAsia="ru-RU"/>
    </w:rPr>
  </w:style>
  <w:style w:type="character" w:customStyle="1" w:styleId="affff">
    <w:name w:val="заголовок таблицы Знак"/>
    <w:link w:val="afffe"/>
    <w:rsid w:val="00C67771"/>
    <w:rPr>
      <w:rFonts w:eastAsia="Times New Roman"/>
      <w:b/>
      <w:sz w:val="26"/>
      <w:szCs w:val="24"/>
      <w:lang w:eastAsia="ru-RU"/>
    </w:rPr>
  </w:style>
  <w:style w:type="paragraph" w:customStyle="1" w:styleId="affff0">
    <w:name w:val="Основной"/>
    <w:basedOn w:val="a"/>
    <w:link w:val="affff1"/>
    <w:rsid w:val="00C67771"/>
    <w:pPr>
      <w:spacing w:line="312" w:lineRule="auto"/>
      <w:ind w:firstLine="720"/>
      <w:jc w:val="both"/>
    </w:pPr>
    <w:rPr>
      <w:rFonts w:eastAsia="Times New Roman"/>
      <w:sz w:val="28"/>
      <w:lang w:eastAsia="ru-RU"/>
    </w:rPr>
  </w:style>
  <w:style w:type="character" w:customStyle="1" w:styleId="affff1">
    <w:name w:val="Основной Знак"/>
    <w:link w:val="affff0"/>
    <w:rsid w:val="00C67771"/>
    <w:rPr>
      <w:rFonts w:eastAsia="Times New Roman"/>
      <w:sz w:val="28"/>
      <w:szCs w:val="24"/>
      <w:lang w:eastAsia="ru-RU"/>
    </w:rPr>
  </w:style>
  <w:style w:type="paragraph" w:customStyle="1" w:styleId="affff2">
    <w:name w:val="Новый абзац"/>
    <w:basedOn w:val="a"/>
    <w:link w:val="2e"/>
    <w:rsid w:val="00C67771"/>
    <w:pPr>
      <w:ind w:firstLine="567"/>
      <w:jc w:val="both"/>
    </w:pPr>
    <w:rPr>
      <w:rFonts w:ascii="Arial" w:eastAsia="Times New Roman" w:hAnsi="Arial"/>
      <w:szCs w:val="20"/>
      <w:lang w:eastAsia="ru-RU"/>
    </w:rPr>
  </w:style>
  <w:style w:type="character" w:customStyle="1" w:styleId="2e">
    <w:name w:val="Новый абзац Знак2"/>
    <w:link w:val="affff2"/>
    <w:rsid w:val="00C67771"/>
    <w:rPr>
      <w:rFonts w:ascii="Arial" w:eastAsia="Times New Roman" w:hAnsi="Arial"/>
      <w:sz w:val="24"/>
      <w:lang w:eastAsia="ru-RU"/>
    </w:rPr>
  </w:style>
  <w:style w:type="paragraph" w:customStyle="1" w:styleId="42">
    <w:name w:val="Егор4"/>
    <w:basedOn w:val="a"/>
    <w:qFormat/>
    <w:rsid w:val="00C67771"/>
    <w:pPr>
      <w:ind w:firstLine="851"/>
      <w:jc w:val="center"/>
    </w:pPr>
    <w:rPr>
      <w:rFonts w:eastAsia="Calibri"/>
      <w:sz w:val="26"/>
      <w:u w:val="single"/>
      <w:lang w:eastAsia="en-US"/>
    </w:rPr>
  </w:style>
  <w:style w:type="paragraph" w:customStyle="1" w:styleId="f">
    <w:name w:val="f"/>
    <w:basedOn w:val="a"/>
    <w:rsid w:val="00C67771"/>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C67771"/>
    <w:pPr>
      <w:tabs>
        <w:tab w:val="decimal" w:pos="360"/>
      </w:tabs>
      <w:jc w:val="both"/>
    </w:pPr>
    <w:rPr>
      <w:rFonts w:eastAsiaTheme="minorHAnsi"/>
      <w:lang w:eastAsia="ru-RU"/>
    </w:rPr>
  </w:style>
  <w:style w:type="paragraph" w:customStyle="1" w:styleId="affff3">
    <w:name w:val="в таблице"/>
    <w:basedOn w:val="a"/>
    <w:rsid w:val="00C67771"/>
    <w:pPr>
      <w:suppressAutoHyphens/>
      <w:jc w:val="both"/>
    </w:pPr>
    <w:rPr>
      <w:rFonts w:eastAsia="Times New Roman" w:cs="Calibri"/>
      <w:sz w:val="20"/>
      <w:lang w:eastAsia="ar-SA"/>
    </w:rPr>
  </w:style>
  <w:style w:type="paragraph" w:customStyle="1" w:styleId="1f3">
    <w:name w:val="Маркированный список1"/>
    <w:basedOn w:val="a"/>
    <w:rsid w:val="00C67771"/>
    <w:pPr>
      <w:widowControl w:val="0"/>
      <w:suppressAutoHyphens/>
      <w:autoSpaceDE w:val="0"/>
      <w:jc w:val="both"/>
    </w:pPr>
    <w:rPr>
      <w:rFonts w:eastAsia="Times New Roman"/>
      <w:sz w:val="26"/>
      <w:szCs w:val="20"/>
      <w:lang w:eastAsia="ar-SA"/>
    </w:rPr>
  </w:style>
  <w:style w:type="paragraph" w:customStyle="1" w:styleId="Main">
    <w:name w:val="Main"/>
    <w:link w:val="Main0"/>
    <w:rsid w:val="00C6777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67771"/>
    <w:rPr>
      <w:rFonts w:eastAsia="Times New Roman" w:cs="Tahoma"/>
      <w:sz w:val="24"/>
      <w:szCs w:val="16"/>
      <w:lang w:eastAsia="ru-RU"/>
    </w:rPr>
  </w:style>
  <w:style w:type="paragraph" w:customStyle="1" w:styleId="063">
    <w:name w:val="Стиль Первая строка:  063 см"/>
    <w:basedOn w:val="a"/>
    <w:rsid w:val="00C67771"/>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C67771"/>
    <w:pPr>
      <w:suppressAutoHyphens/>
      <w:ind w:firstLine="720"/>
      <w:jc w:val="both"/>
    </w:pPr>
    <w:rPr>
      <w:rFonts w:eastAsia="Times New Roman"/>
      <w:szCs w:val="20"/>
      <w:lang w:eastAsia="ar-SA"/>
    </w:rPr>
  </w:style>
  <w:style w:type="paragraph" w:customStyle="1" w:styleId="3a">
    <w:name w:val="Обычный3"/>
    <w:rsid w:val="00C67771"/>
    <w:pPr>
      <w:snapToGrid w:val="0"/>
      <w:spacing w:before="120"/>
      <w:ind w:left="221"/>
      <w:jc w:val="both"/>
    </w:pPr>
    <w:rPr>
      <w:rFonts w:eastAsia="Times New Roman"/>
      <w:sz w:val="22"/>
      <w:lang w:eastAsia="ru-RU"/>
    </w:rPr>
  </w:style>
  <w:style w:type="character" w:customStyle="1" w:styleId="blk">
    <w:name w:val="blk"/>
    <w:basedOn w:val="a0"/>
    <w:rsid w:val="00C67771"/>
  </w:style>
  <w:style w:type="paragraph" w:customStyle="1" w:styleId="font10">
    <w:name w:val="font10"/>
    <w:basedOn w:val="a"/>
    <w:rsid w:val="00C67771"/>
    <w:pPr>
      <w:spacing w:before="100" w:beforeAutospacing="1" w:after="100" w:afterAutospacing="1"/>
    </w:pPr>
    <w:rPr>
      <w:rFonts w:eastAsia="Times New Roman"/>
      <w:lang w:eastAsia="ru-RU"/>
    </w:rPr>
  </w:style>
  <w:style w:type="paragraph" w:customStyle="1" w:styleId="imp">
    <w:name w:val="imp"/>
    <w:basedOn w:val="a"/>
    <w:rsid w:val="00C67771"/>
    <w:pPr>
      <w:spacing w:before="100" w:beforeAutospacing="1" w:after="100" w:afterAutospacing="1"/>
    </w:pPr>
    <w:rPr>
      <w:rFonts w:eastAsia="Times New Roman"/>
      <w:lang w:eastAsia="ru-RU"/>
    </w:rPr>
  </w:style>
  <w:style w:type="paragraph" w:customStyle="1" w:styleId="u">
    <w:name w:val="u"/>
    <w:basedOn w:val="a"/>
    <w:rsid w:val="00C67771"/>
    <w:pPr>
      <w:spacing w:before="100" w:beforeAutospacing="1" w:after="100" w:afterAutospacing="1"/>
    </w:pPr>
    <w:rPr>
      <w:rFonts w:eastAsia="Times New Roman"/>
      <w:lang w:eastAsia="ru-RU"/>
    </w:rPr>
  </w:style>
  <w:style w:type="paragraph" w:customStyle="1" w:styleId="text">
    <w:name w:val="text"/>
    <w:basedOn w:val="a"/>
    <w:rsid w:val="00C67771"/>
    <w:pPr>
      <w:spacing w:before="100" w:beforeAutospacing="1" w:after="100" w:afterAutospacing="1"/>
    </w:pPr>
    <w:rPr>
      <w:rFonts w:eastAsia="Times New Roman"/>
      <w:lang w:eastAsia="ru-RU"/>
    </w:rPr>
  </w:style>
  <w:style w:type="character" w:customStyle="1" w:styleId="WW8Num1z1">
    <w:name w:val="WW8Num1z1"/>
    <w:rsid w:val="00C67771"/>
    <w:rPr>
      <w:rFonts w:ascii="Courier New" w:hAnsi="Courier New" w:cs="Courier New"/>
    </w:rPr>
  </w:style>
  <w:style w:type="character" w:customStyle="1" w:styleId="FontStyle38">
    <w:name w:val="Font Style38"/>
    <w:uiPriority w:val="99"/>
    <w:rsid w:val="00C67771"/>
    <w:rPr>
      <w:rFonts w:ascii="Arial" w:hAnsi="Arial" w:cs="Arial"/>
      <w:sz w:val="22"/>
      <w:szCs w:val="22"/>
    </w:rPr>
  </w:style>
  <w:style w:type="paragraph" w:customStyle="1" w:styleId="uni">
    <w:name w:val="uni"/>
    <w:basedOn w:val="a"/>
    <w:rsid w:val="00C67771"/>
    <w:pPr>
      <w:spacing w:before="100" w:beforeAutospacing="1" w:after="100" w:afterAutospacing="1"/>
    </w:pPr>
    <w:rPr>
      <w:rFonts w:eastAsia="Times New Roman"/>
      <w:lang w:eastAsia="ru-RU"/>
    </w:rPr>
  </w:style>
  <w:style w:type="paragraph" w:customStyle="1" w:styleId="unip">
    <w:name w:val="unip"/>
    <w:basedOn w:val="a"/>
    <w:rsid w:val="00C67771"/>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C67771"/>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C67771"/>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C67771"/>
    <w:pPr>
      <w:spacing w:before="100" w:beforeAutospacing="1" w:after="100" w:afterAutospacing="1"/>
    </w:pPr>
    <w:rPr>
      <w:rFonts w:eastAsia="Times New Roman"/>
      <w:lang w:eastAsia="ru-RU"/>
    </w:rPr>
  </w:style>
  <w:style w:type="paragraph" w:customStyle="1" w:styleId="120">
    <w:name w:val="осн.текст 12"/>
    <w:basedOn w:val="a"/>
    <w:link w:val="121"/>
    <w:rsid w:val="00C67771"/>
    <w:pPr>
      <w:ind w:firstLine="851"/>
      <w:jc w:val="both"/>
    </w:pPr>
    <w:rPr>
      <w:rFonts w:ascii="Arial" w:eastAsia="Times New Roman" w:hAnsi="Arial"/>
      <w:szCs w:val="20"/>
      <w:lang w:eastAsia="ru-RU"/>
    </w:rPr>
  </w:style>
  <w:style w:type="character" w:customStyle="1" w:styleId="121">
    <w:name w:val="осн.текст 12 Знак"/>
    <w:basedOn w:val="a0"/>
    <w:link w:val="120"/>
    <w:rsid w:val="00C67771"/>
    <w:rPr>
      <w:rFonts w:ascii="Arial" w:eastAsia="Times New Roman" w:hAnsi="Arial"/>
      <w:sz w:val="24"/>
      <w:lang w:eastAsia="ru-RU"/>
    </w:rPr>
  </w:style>
  <w:style w:type="character" w:customStyle="1" w:styleId="highlight">
    <w:name w:val="highlight"/>
    <w:basedOn w:val="a0"/>
    <w:rsid w:val="00C67771"/>
  </w:style>
  <w:style w:type="paragraph" w:customStyle="1" w:styleId="headertext">
    <w:name w:val="headertext"/>
    <w:basedOn w:val="a"/>
    <w:rsid w:val="00C67771"/>
    <w:pPr>
      <w:spacing w:before="100" w:beforeAutospacing="1" w:after="100" w:afterAutospacing="1"/>
    </w:pPr>
    <w:rPr>
      <w:rFonts w:eastAsia="Times New Roman"/>
      <w:lang w:eastAsia="ru-RU"/>
    </w:rPr>
  </w:style>
  <w:style w:type="character" w:customStyle="1" w:styleId="c6">
    <w:name w:val="c6"/>
    <w:basedOn w:val="a0"/>
    <w:rsid w:val="00C67771"/>
  </w:style>
  <w:style w:type="paragraph" w:customStyle="1" w:styleId="formattext0">
    <w:name w:val="formattext"/>
    <w:basedOn w:val="a"/>
    <w:rsid w:val="00C67771"/>
    <w:pPr>
      <w:spacing w:before="100" w:beforeAutospacing="1" w:after="100" w:afterAutospacing="1"/>
    </w:pPr>
    <w:rPr>
      <w:rFonts w:eastAsia="Times New Roman"/>
      <w:lang w:eastAsia="ru-RU"/>
    </w:rPr>
  </w:style>
  <w:style w:type="character" w:customStyle="1" w:styleId="plagiat">
    <w:name w:val="plagiat"/>
    <w:basedOn w:val="a0"/>
    <w:rsid w:val="00C67771"/>
  </w:style>
  <w:style w:type="paragraph" w:customStyle="1" w:styleId="1f4">
    <w:name w:val="Стиль 1"/>
    <w:basedOn w:val="a"/>
    <w:rsid w:val="00C67771"/>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C67771"/>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C67771"/>
    <w:pPr>
      <w:jc w:val="center"/>
    </w:pPr>
    <w:rPr>
      <w:rFonts w:eastAsia="Times New Roman"/>
      <w:sz w:val="22"/>
      <w:szCs w:val="22"/>
      <w:lang w:eastAsia="ru-RU"/>
    </w:rPr>
  </w:style>
  <w:style w:type="character" w:customStyle="1" w:styleId="111">
    <w:name w:val="Табличный_таблица_11 Знак"/>
    <w:link w:val="110"/>
    <w:rsid w:val="00C67771"/>
    <w:rPr>
      <w:rFonts w:eastAsia="Times New Roman"/>
      <w:sz w:val="22"/>
      <w:szCs w:val="22"/>
      <w:lang w:eastAsia="ru-RU"/>
    </w:rPr>
  </w:style>
  <w:style w:type="paragraph" w:customStyle="1" w:styleId="Style12">
    <w:name w:val="Style12"/>
    <w:basedOn w:val="a"/>
    <w:rsid w:val="00C67771"/>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C67771"/>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C67771"/>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C67771"/>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C67771"/>
    <w:rPr>
      <w:color w:val="008080"/>
    </w:rPr>
  </w:style>
  <w:style w:type="paragraph" w:customStyle="1" w:styleId="affff9">
    <w:name w:val="Таблицы (моноширинный)"/>
    <w:basedOn w:val="a"/>
    <w:next w:val="a"/>
    <w:uiPriority w:val="99"/>
    <w:rsid w:val="00C67771"/>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C67771"/>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C6777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6777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67771"/>
    <w:rPr>
      <w:rFonts w:ascii="TimesET" w:hAnsi="TimesET" w:cs="TimesET"/>
      <w:b/>
      <w:bCs/>
      <w:sz w:val="28"/>
      <w:szCs w:val="28"/>
    </w:rPr>
  </w:style>
  <w:style w:type="character" w:customStyle="1" w:styleId="112">
    <w:name w:val="Знак Знак11"/>
    <w:uiPriority w:val="99"/>
    <w:rsid w:val="00C67771"/>
    <w:rPr>
      <w:sz w:val="24"/>
      <w:szCs w:val="24"/>
    </w:rPr>
  </w:style>
  <w:style w:type="paragraph" w:customStyle="1" w:styleId="ConsPlusCell">
    <w:name w:val="ConsPlusCell"/>
    <w:uiPriority w:val="99"/>
    <w:rsid w:val="00C6777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67771"/>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C67771"/>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C6777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6777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67771"/>
    <w:rPr>
      <w:sz w:val="24"/>
      <w:szCs w:val="24"/>
      <w:lang w:val="ru-RU" w:eastAsia="ru-RU"/>
    </w:rPr>
  </w:style>
  <w:style w:type="character" w:customStyle="1" w:styleId="170">
    <w:name w:val="Знак Знак17"/>
    <w:uiPriority w:val="99"/>
    <w:rsid w:val="00C67771"/>
    <w:rPr>
      <w:rFonts w:ascii="TimesET" w:hAnsi="TimesET" w:cs="TimesET"/>
      <w:b/>
      <w:bCs/>
      <w:sz w:val="24"/>
      <w:szCs w:val="24"/>
      <w:lang w:val="ru-RU" w:eastAsia="ru-RU"/>
    </w:rPr>
  </w:style>
  <w:style w:type="character" w:customStyle="1" w:styleId="160">
    <w:name w:val="Знак Знак16"/>
    <w:uiPriority w:val="99"/>
    <w:rsid w:val="00C67771"/>
    <w:rPr>
      <w:sz w:val="24"/>
      <w:szCs w:val="24"/>
      <w:lang w:val="ru-RU" w:eastAsia="ru-RU"/>
    </w:rPr>
  </w:style>
  <w:style w:type="character" w:customStyle="1" w:styleId="150">
    <w:name w:val="Знак Знак15"/>
    <w:uiPriority w:val="99"/>
    <w:rsid w:val="00C67771"/>
    <w:rPr>
      <w:rFonts w:ascii="TimesET" w:hAnsi="TimesET" w:cs="TimesET"/>
      <w:b/>
      <w:bCs/>
      <w:sz w:val="24"/>
      <w:szCs w:val="24"/>
      <w:lang w:val="ru-RU" w:eastAsia="ru-RU"/>
    </w:rPr>
  </w:style>
  <w:style w:type="character" w:customStyle="1" w:styleId="140">
    <w:name w:val="Знак Знак14"/>
    <w:uiPriority w:val="99"/>
    <w:rsid w:val="00C67771"/>
    <w:rPr>
      <w:rFonts w:ascii="TimesET" w:hAnsi="TimesET" w:cs="TimesET"/>
      <w:b/>
      <w:bCs/>
      <w:sz w:val="30"/>
      <w:szCs w:val="30"/>
      <w:lang w:val="ru-RU" w:eastAsia="ru-RU"/>
    </w:rPr>
  </w:style>
  <w:style w:type="character" w:customStyle="1" w:styleId="130">
    <w:name w:val="Знак Знак13"/>
    <w:uiPriority w:val="99"/>
    <w:rsid w:val="00C67771"/>
    <w:rPr>
      <w:b/>
      <w:bCs/>
      <w:sz w:val="28"/>
      <w:szCs w:val="28"/>
      <w:lang w:val="ru-RU" w:eastAsia="ru-RU"/>
    </w:rPr>
  </w:style>
  <w:style w:type="character" w:customStyle="1" w:styleId="100">
    <w:name w:val="Знак Знак10"/>
    <w:uiPriority w:val="99"/>
    <w:rsid w:val="00C67771"/>
    <w:rPr>
      <w:sz w:val="24"/>
      <w:szCs w:val="24"/>
      <w:lang w:val="ru-RU" w:eastAsia="ru-RU"/>
    </w:rPr>
  </w:style>
  <w:style w:type="character" w:customStyle="1" w:styleId="92">
    <w:name w:val="Знак Знак9"/>
    <w:uiPriority w:val="99"/>
    <w:locked/>
    <w:rsid w:val="00C67771"/>
    <w:rPr>
      <w:sz w:val="24"/>
      <w:szCs w:val="24"/>
      <w:lang w:val="ru-RU" w:eastAsia="ru-RU"/>
    </w:rPr>
  </w:style>
  <w:style w:type="character" w:customStyle="1" w:styleId="82">
    <w:name w:val="Знак Знак8"/>
    <w:uiPriority w:val="99"/>
    <w:rsid w:val="00C67771"/>
    <w:rPr>
      <w:sz w:val="16"/>
      <w:szCs w:val="16"/>
      <w:lang w:val="ru-RU" w:eastAsia="ru-RU"/>
    </w:rPr>
  </w:style>
  <w:style w:type="character" w:customStyle="1" w:styleId="72">
    <w:name w:val="Знак Знак7"/>
    <w:uiPriority w:val="99"/>
    <w:rsid w:val="00C67771"/>
    <w:rPr>
      <w:sz w:val="24"/>
      <w:szCs w:val="24"/>
      <w:lang w:val="ru-RU" w:eastAsia="ru-RU"/>
    </w:rPr>
  </w:style>
  <w:style w:type="character" w:customStyle="1" w:styleId="62">
    <w:name w:val="Знак Знак6"/>
    <w:uiPriority w:val="99"/>
    <w:rsid w:val="00C67771"/>
    <w:rPr>
      <w:sz w:val="24"/>
      <w:szCs w:val="24"/>
      <w:lang w:val="ru-RU" w:eastAsia="ru-RU"/>
    </w:rPr>
  </w:style>
  <w:style w:type="character" w:customStyle="1" w:styleId="52">
    <w:name w:val="Знак Знак5"/>
    <w:uiPriority w:val="99"/>
    <w:rsid w:val="00C67771"/>
    <w:rPr>
      <w:sz w:val="24"/>
      <w:szCs w:val="24"/>
      <w:lang w:val="ru-RU" w:eastAsia="ru-RU"/>
    </w:rPr>
  </w:style>
  <w:style w:type="character" w:customStyle="1" w:styleId="3b">
    <w:name w:val="Знак Знак3"/>
    <w:uiPriority w:val="99"/>
    <w:rsid w:val="00C67771"/>
    <w:rPr>
      <w:sz w:val="24"/>
      <w:szCs w:val="24"/>
      <w:lang w:val="ru-RU" w:eastAsia="ru-RU"/>
    </w:rPr>
  </w:style>
  <w:style w:type="character" w:customStyle="1" w:styleId="affffa">
    <w:name w:val="Знак Знак"/>
    <w:uiPriority w:val="99"/>
    <w:rsid w:val="00C67771"/>
    <w:rPr>
      <w:sz w:val="28"/>
      <w:szCs w:val="28"/>
      <w:lang w:val="ru-RU" w:eastAsia="ru-RU"/>
    </w:rPr>
  </w:style>
  <w:style w:type="paragraph" w:customStyle="1" w:styleId="1f7">
    <w:name w:val="Знак1 Знак Знак Знак Знак Знак Знак"/>
    <w:basedOn w:val="a"/>
    <w:uiPriority w:val="99"/>
    <w:rsid w:val="00C67771"/>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C67771"/>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C67771"/>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C67771"/>
    <w:pPr>
      <w:spacing w:after="160" w:line="240" w:lineRule="exact"/>
    </w:pPr>
    <w:rPr>
      <w:rFonts w:ascii="Verdana" w:eastAsia="Times New Roman" w:hAnsi="Verdana"/>
      <w:lang w:val="en-US" w:eastAsia="en-US"/>
    </w:rPr>
  </w:style>
  <w:style w:type="paragraph" w:customStyle="1" w:styleId="1fb">
    <w:name w:val="1"/>
    <w:rsid w:val="00C67771"/>
    <w:rPr>
      <w:rFonts w:eastAsia="Times New Roman"/>
      <w:sz w:val="24"/>
      <w:lang w:eastAsia="ru-RU"/>
    </w:rPr>
  </w:style>
  <w:style w:type="paragraph" w:customStyle="1" w:styleId="affffb">
    <w:name w:val="ЭЭГ"/>
    <w:basedOn w:val="a"/>
    <w:rsid w:val="00C67771"/>
    <w:pPr>
      <w:spacing w:line="360" w:lineRule="auto"/>
      <w:ind w:firstLine="720"/>
      <w:jc w:val="both"/>
    </w:pPr>
    <w:rPr>
      <w:rFonts w:eastAsia="PMingLiU"/>
      <w:lang w:eastAsia="ru-RU"/>
    </w:rPr>
  </w:style>
  <w:style w:type="character" w:customStyle="1" w:styleId="FontStyle47">
    <w:name w:val="Font Style47"/>
    <w:rsid w:val="00C67771"/>
    <w:rPr>
      <w:rFonts w:ascii="Times New Roman" w:hAnsi="Times New Roman" w:cs="Times New Roman"/>
      <w:sz w:val="28"/>
      <w:szCs w:val="28"/>
    </w:rPr>
  </w:style>
  <w:style w:type="paragraph" w:customStyle="1" w:styleId="Style9">
    <w:name w:val="Style9"/>
    <w:basedOn w:val="a"/>
    <w:rsid w:val="00C67771"/>
    <w:pPr>
      <w:widowControl w:val="0"/>
      <w:autoSpaceDE w:val="0"/>
      <w:autoSpaceDN w:val="0"/>
      <w:adjustRightInd w:val="0"/>
      <w:jc w:val="center"/>
    </w:pPr>
    <w:rPr>
      <w:rFonts w:eastAsia="Times New Roman"/>
      <w:lang w:eastAsia="ru-RU"/>
    </w:rPr>
  </w:style>
  <w:style w:type="paragraph" w:customStyle="1" w:styleId="Style10">
    <w:name w:val="Style10"/>
    <w:basedOn w:val="a"/>
    <w:rsid w:val="00C67771"/>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C67771"/>
    <w:rPr>
      <w:rFonts w:ascii="Times New Roman" w:hAnsi="Times New Roman" w:cs="Times New Roman"/>
      <w:spacing w:val="-10"/>
      <w:sz w:val="36"/>
      <w:szCs w:val="36"/>
    </w:rPr>
  </w:style>
  <w:style w:type="character" w:customStyle="1" w:styleId="FontStyle48">
    <w:name w:val="Font Style48"/>
    <w:rsid w:val="00C67771"/>
    <w:rPr>
      <w:rFonts w:ascii="Times New Roman" w:hAnsi="Times New Roman" w:cs="Times New Roman"/>
      <w:b/>
      <w:bCs/>
      <w:sz w:val="28"/>
      <w:szCs w:val="28"/>
    </w:rPr>
  </w:style>
  <w:style w:type="paragraph" w:customStyle="1" w:styleId="Style18">
    <w:name w:val="Style18"/>
    <w:basedOn w:val="a"/>
    <w:rsid w:val="00C67771"/>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C67771"/>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C67771"/>
    <w:pPr>
      <w:widowControl w:val="0"/>
      <w:autoSpaceDE w:val="0"/>
      <w:autoSpaceDN w:val="0"/>
      <w:adjustRightInd w:val="0"/>
    </w:pPr>
    <w:rPr>
      <w:rFonts w:eastAsia="Times New Roman"/>
      <w:lang w:eastAsia="ru-RU"/>
    </w:rPr>
  </w:style>
  <w:style w:type="paragraph" w:customStyle="1" w:styleId="Style2">
    <w:name w:val="Style2"/>
    <w:basedOn w:val="a"/>
    <w:rsid w:val="00C67771"/>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C67771"/>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C67771"/>
    <w:rPr>
      <w:rFonts w:ascii="Times New Roman" w:hAnsi="Times New Roman" w:cs="Times New Roman"/>
      <w:b/>
      <w:bCs/>
      <w:sz w:val="24"/>
      <w:szCs w:val="24"/>
    </w:rPr>
  </w:style>
  <w:style w:type="paragraph" w:customStyle="1" w:styleId="Style28">
    <w:name w:val="Style28"/>
    <w:basedOn w:val="a"/>
    <w:rsid w:val="00C67771"/>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C67771"/>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C67771"/>
    <w:pPr>
      <w:spacing w:before="100" w:beforeAutospacing="1" w:after="100" w:afterAutospacing="1"/>
    </w:pPr>
    <w:rPr>
      <w:rFonts w:eastAsia="Times New Roman"/>
      <w:lang w:eastAsia="ru-RU"/>
    </w:rPr>
  </w:style>
  <w:style w:type="paragraph" w:customStyle="1" w:styleId="xl70">
    <w:name w:val="xl70"/>
    <w:basedOn w:val="a"/>
    <w:rsid w:val="00C67771"/>
    <w:pPr>
      <w:spacing w:before="100" w:beforeAutospacing="1" w:after="100" w:afterAutospacing="1"/>
    </w:pPr>
    <w:rPr>
      <w:rFonts w:eastAsia="Times New Roman"/>
      <w:b/>
      <w:bCs/>
      <w:lang w:eastAsia="ru-RU"/>
    </w:rPr>
  </w:style>
  <w:style w:type="paragraph" w:customStyle="1" w:styleId="xl71">
    <w:name w:val="xl71"/>
    <w:basedOn w:val="a"/>
    <w:rsid w:val="00C67771"/>
    <w:pPr>
      <w:spacing w:before="100" w:beforeAutospacing="1" w:after="100" w:afterAutospacing="1"/>
    </w:pPr>
    <w:rPr>
      <w:rFonts w:eastAsia="Times New Roman"/>
      <w:i/>
      <w:iCs/>
      <w:lang w:eastAsia="ru-RU"/>
    </w:rPr>
  </w:style>
  <w:style w:type="paragraph" w:customStyle="1" w:styleId="xl72">
    <w:name w:val="xl72"/>
    <w:basedOn w:val="a"/>
    <w:rsid w:val="00C67771"/>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C67771"/>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C67771"/>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C67771"/>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C67771"/>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C67771"/>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C67771"/>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C67771"/>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C67771"/>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C6777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C6777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C6777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C67771"/>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C67771"/>
    <w:rPr>
      <w:rFonts w:ascii="Times New Roman" w:hAnsi="Times New Roman" w:cs="Times New Roman"/>
      <w:sz w:val="34"/>
      <w:szCs w:val="34"/>
    </w:rPr>
  </w:style>
  <w:style w:type="paragraph" w:customStyle="1" w:styleId="Style3">
    <w:name w:val="Style3"/>
    <w:basedOn w:val="a"/>
    <w:uiPriority w:val="99"/>
    <w:rsid w:val="00C67771"/>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C67771"/>
    <w:rPr>
      <w:rFonts w:ascii="Times New Roman" w:hAnsi="Times New Roman" w:cs="Times New Roman"/>
      <w:b/>
      <w:bCs/>
      <w:sz w:val="22"/>
      <w:szCs w:val="22"/>
    </w:rPr>
  </w:style>
  <w:style w:type="paragraph" w:customStyle="1" w:styleId="Style5">
    <w:name w:val="Style5"/>
    <w:basedOn w:val="a"/>
    <w:uiPriority w:val="99"/>
    <w:rsid w:val="00C67771"/>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C67771"/>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C67771"/>
    <w:pPr>
      <w:widowControl w:val="0"/>
      <w:autoSpaceDE w:val="0"/>
      <w:autoSpaceDN w:val="0"/>
      <w:adjustRightInd w:val="0"/>
    </w:pPr>
    <w:rPr>
      <w:rFonts w:eastAsia="Calibri"/>
      <w:lang w:eastAsia="ru-RU"/>
    </w:rPr>
  </w:style>
  <w:style w:type="paragraph" w:customStyle="1" w:styleId="Style24">
    <w:name w:val="Style24"/>
    <w:basedOn w:val="a"/>
    <w:uiPriority w:val="99"/>
    <w:rsid w:val="00C67771"/>
    <w:pPr>
      <w:widowControl w:val="0"/>
      <w:autoSpaceDE w:val="0"/>
      <w:autoSpaceDN w:val="0"/>
      <w:adjustRightInd w:val="0"/>
    </w:pPr>
    <w:rPr>
      <w:rFonts w:eastAsia="Calibri"/>
      <w:lang w:eastAsia="ru-RU"/>
    </w:rPr>
  </w:style>
  <w:style w:type="paragraph" w:customStyle="1" w:styleId="Style30">
    <w:name w:val="Style30"/>
    <w:basedOn w:val="a"/>
    <w:uiPriority w:val="99"/>
    <w:rsid w:val="00C67771"/>
    <w:pPr>
      <w:widowControl w:val="0"/>
      <w:autoSpaceDE w:val="0"/>
      <w:autoSpaceDN w:val="0"/>
      <w:adjustRightInd w:val="0"/>
    </w:pPr>
    <w:rPr>
      <w:rFonts w:eastAsia="Calibri"/>
      <w:lang w:eastAsia="ru-RU"/>
    </w:rPr>
  </w:style>
  <w:style w:type="character" w:customStyle="1" w:styleId="FontStyle53">
    <w:name w:val="Font Style53"/>
    <w:basedOn w:val="a0"/>
    <w:rsid w:val="00C67771"/>
    <w:rPr>
      <w:rFonts w:ascii="Times New Roman" w:hAnsi="Times New Roman" w:cs="Times New Roman"/>
      <w:sz w:val="22"/>
      <w:szCs w:val="22"/>
    </w:rPr>
  </w:style>
  <w:style w:type="character" w:customStyle="1" w:styleId="FontStyle57">
    <w:name w:val="Font Style57"/>
    <w:basedOn w:val="a0"/>
    <w:uiPriority w:val="99"/>
    <w:rsid w:val="00C67771"/>
    <w:rPr>
      <w:rFonts w:ascii="Times New Roman" w:hAnsi="Times New Roman" w:cs="Times New Roman"/>
      <w:sz w:val="22"/>
      <w:szCs w:val="22"/>
    </w:rPr>
  </w:style>
  <w:style w:type="paragraph" w:customStyle="1" w:styleId="Style27">
    <w:name w:val="Style27"/>
    <w:basedOn w:val="a"/>
    <w:uiPriority w:val="99"/>
    <w:rsid w:val="00C67771"/>
    <w:pPr>
      <w:widowControl w:val="0"/>
      <w:autoSpaceDE w:val="0"/>
      <w:autoSpaceDN w:val="0"/>
      <w:adjustRightInd w:val="0"/>
    </w:pPr>
    <w:rPr>
      <w:rFonts w:eastAsia="Calibri"/>
      <w:lang w:eastAsia="ru-RU"/>
    </w:rPr>
  </w:style>
  <w:style w:type="character" w:customStyle="1" w:styleId="FontStyle54">
    <w:name w:val="Font Style54"/>
    <w:basedOn w:val="a0"/>
    <w:uiPriority w:val="99"/>
    <w:rsid w:val="00C67771"/>
    <w:rPr>
      <w:rFonts w:ascii="Times New Roman" w:hAnsi="Times New Roman" w:cs="Times New Roman"/>
      <w:b/>
      <w:bCs/>
      <w:sz w:val="20"/>
      <w:szCs w:val="20"/>
    </w:rPr>
  </w:style>
  <w:style w:type="paragraph" w:customStyle="1" w:styleId="Style32">
    <w:name w:val="Style32"/>
    <w:basedOn w:val="a"/>
    <w:uiPriority w:val="99"/>
    <w:rsid w:val="00C67771"/>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C67771"/>
    <w:pPr>
      <w:widowControl w:val="0"/>
      <w:autoSpaceDE w:val="0"/>
      <w:autoSpaceDN w:val="0"/>
      <w:adjustRightInd w:val="0"/>
    </w:pPr>
    <w:rPr>
      <w:rFonts w:eastAsia="Calibri"/>
      <w:lang w:eastAsia="ru-RU"/>
    </w:rPr>
  </w:style>
  <w:style w:type="character" w:customStyle="1" w:styleId="FontStyle55">
    <w:name w:val="Font Style55"/>
    <w:basedOn w:val="a0"/>
    <w:uiPriority w:val="99"/>
    <w:rsid w:val="00C67771"/>
    <w:rPr>
      <w:rFonts w:ascii="Times New Roman" w:hAnsi="Times New Roman" w:cs="Times New Roman"/>
      <w:b/>
      <w:bCs/>
      <w:sz w:val="16"/>
      <w:szCs w:val="16"/>
    </w:rPr>
  </w:style>
  <w:style w:type="paragraph" w:customStyle="1" w:styleId="Style47">
    <w:name w:val="Style47"/>
    <w:basedOn w:val="a"/>
    <w:uiPriority w:val="99"/>
    <w:rsid w:val="00C67771"/>
    <w:pPr>
      <w:widowControl w:val="0"/>
      <w:autoSpaceDE w:val="0"/>
      <w:autoSpaceDN w:val="0"/>
      <w:adjustRightInd w:val="0"/>
    </w:pPr>
    <w:rPr>
      <w:rFonts w:eastAsia="Calibri"/>
      <w:lang w:eastAsia="ru-RU"/>
    </w:rPr>
  </w:style>
  <w:style w:type="character" w:customStyle="1" w:styleId="FontStyle56">
    <w:name w:val="Font Style56"/>
    <w:basedOn w:val="a0"/>
    <w:uiPriority w:val="99"/>
    <w:rsid w:val="00C67771"/>
    <w:rPr>
      <w:rFonts w:ascii="Times New Roman" w:hAnsi="Times New Roman" w:cs="Times New Roman"/>
      <w:b/>
      <w:bCs/>
      <w:sz w:val="16"/>
      <w:szCs w:val="16"/>
    </w:rPr>
  </w:style>
  <w:style w:type="paragraph" w:customStyle="1" w:styleId="Style15">
    <w:name w:val="Style15"/>
    <w:basedOn w:val="a"/>
    <w:uiPriority w:val="99"/>
    <w:rsid w:val="00C67771"/>
    <w:pPr>
      <w:widowControl w:val="0"/>
      <w:autoSpaceDE w:val="0"/>
      <w:autoSpaceDN w:val="0"/>
      <w:adjustRightInd w:val="0"/>
    </w:pPr>
    <w:rPr>
      <w:rFonts w:eastAsia="Calibri"/>
      <w:lang w:eastAsia="ru-RU"/>
    </w:rPr>
  </w:style>
  <w:style w:type="character" w:customStyle="1" w:styleId="FontStyle58">
    <w:name w:val="Font Style58"/>
    <w:basedOn w:val="a0"/>
    <w:uiPriority w:val="99"/>
    <w:rsid w:val="00C67771"/>
    <w:rPr>
      <w:rFonts w:ascii="Times New Roman" w:hAnsi="Times New Roman" w:cs="Times New Roman"/>
      <w:b/>
      <w:bCs/>
      <w:sz w:val="20"/>
      <w:szCs w:val="20"/>
    </w:rPr>
  </w:style>
  <w:style w:type="character" w:customStyle="1" w:styleId="FontStyle59">
    <w:name w:val="Font Style59"/>
    <w:basedOn w:val="a0"/>
    <w:uiPriority w:val="99"/>
    <w:rsid w:val="00C67771"/>
    <w:rPr>
      <w:rFonts w:ascii="Times New Roman" w:hAnsi="Times New Roman" w:cs="Times New Roman"/>
      <w:b/>
      <w:bCs/>
      <w:sz w:val="20"/>
      <w:szCs w:val="20"/>
    </w:rPr>
  </w:style>
  <w:style w:type="paragraph" w:customStyle="1" w:styleId="Style8">
    <w:name w:val="Style8"/>
    <w:basedOn w:val="a"/>
    <w:uiPriority w:val="99"/>
    <w:rsid w:val="00C67771"/>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C67771"/>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C67771"/>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C67771"/>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C67771"/>
    <w:pPr>
      <w:widowControl w:val="0"/>
      <w:autoSpaceDE w:val="0"/>
      <w:autoSpaceDN w:val="0"/>
      <w:adjustRightInd w:val="0"/>
    </w:pPr>
    <w:rPr>
      <w:rFonts w:eastAsia="Calibri"/>
      <w:lang w:eastAsia="ru-RU"/>
    </w:rPr>
  </w:style>
  <w:style w:type="character" w:customStyle="1" w:styleId="FontStyle60">
    <w:name w:val="Font Style60"/>
    <w:basedOn w:val="a0"/>
    <w:uiPriority w:val="99"/>
    <w:rsid w:val="00C67771"/>
    <w:rPr>
      <w:rFonts w:ascii="Times New Roman" w:hAnsi="Times New Roman" w:cs="Times New Roman"/>
      <w:b/>
      <w:bCs/>
      <w:sz w:val="16"/>
      <w:szCs w:val="16"/>
    </w:rPr>
  </w:style>
  <w:style w:type="character" w:customStyle="1" w:styleId="FontStyle61">
    <w:name w:val="Font Style61"/>
    <w:basedOn w:val="a0"/>
    <w:uiPriority w:val="99"/>
    <w:rsid w:val="00C67771"/>
    <w:rPr>
      <w:rFonts w:ascii="Times New Roman" w:hAnsi="Times New Roman" w:cs="Times New Roman"/>
      <w:sz w:val="22"/>
      <w:szCs w:val="22"/>
    </w:rPr>
  </w:style>
  <w:style w:type="paragraph" w:customStyle="1" w:styleId="Style23">
    <w:name w:val="Style23"/>
    <w:basedOn w:val="a"/>
    <w:uiPriority w:val="99"/>
    <w:rsid w:val="00C67771"/>
    <w:pPr>
      <w:widowControl w:val="0"/>
      <w:autoSpaceDE w:val="0"/>
      <w:autoSpaceDN w:val="0"/>
      <w:adjustRightInd w:val="0"/>
    </w:pPr>
    <w:rPr>
      <w:rFonts w:eastAsia="Calibri"/>
      <w:lang w:eastAsia="ru-RU"/>
    </w:rPr>
  </w:style>
  <w:style w:type="character" w:customStyle="1" w:styleId="FontStyle70">
    <w:name w:val="Font Style70"/>
    <w:basedOn w:val="a0"/>
    <w:uiPriority w:val="99"/>
    <w:rsid w:val="00C67771"/>
    <w:rPr>
      <w:rFonts w:ascii="Times New Roman" w:hAnsi="Times New Roman" w:cs="Times New Roman"/>
      <w:b/>
      <w:bCs/>
      <w:sz w:val="16"/>
      <w:szCs w:val="16"/>
    </w:rPr>
  </w:style>
  <w:style w:type="character" w:customStyle="1" w:styleId="FontStyle71">
    <w:name w:val="Font Style71"/>
    <w:basedOn w:val="a0"/>
    <w:uiPriority w:val="99"/>
    <w:rsid w:val="00C67771"/>
    <w:rPr>
      <w:rFonts w:ascii="Times New Roman" w:hAnsi="Times New Roman" w:cs="Times New Roman"/>
      <w:sz w:val="20"/>
      <w:szCs w:val="20"/>
    </w:rPr>
  </w:style>
  <w:style w:type="paragraph" w:customStyle="1" w:styleId="Style26">
    <w:name w:val="Style26"/>
    <w:basedOn w:val="a"/>
    <w:uiPriority w:val="99"/>
    <w:rsid w:val="00C67771"/>
    <w:pPr>
      <w:widowControl w:val="0"/>
      <w:autoSpaceDE w:val="0"/>
      <w:autoSpaceDN w:val="0"/>
      <w:adjustRightInd w:val="0"/>
    </w:pPr>
    <w:rPr>
      <w:rFonts w:eastAsia="Calibri"/>
      <w:lang w:eastAsia="ru-RU"/>
    </w:rPr>
  </w:style>
  <w:style w:type="character" w:customStyle="1" w:styleId="FontStyle75">
    <w:name w:val="Font Style75"/>
    <w:basedOn w:val="a0"/>
    <w:uiPriority w:val="99"/>
    <w:rsid w:val="00C67771"/>
    <w:rPr>
      <w:rFonts w:ascii="Times New Roman" w:hAnsi="Times New Roman" w:cs="Times New Roman"/>
      <w:b/>
      <w:bCs/>
      <w:sz w:val="20"/>
      <w:szCs w:val="20"/>
    </w:rPr>
  </w:style>
  <w:style w:type="paragraph" w:customStyle="1" w:styleId="Style22">
    <w:name w:val="Style22"/>
    <w:basedOn w:val="a"/>
    <w:uiPriority w:val="99"/>
    <w:rsid w:val="00C67771"/>
    <w:pPr>
      <w:widowControl w:val="0"/>
      <w:autoSpaceDE w:val="0"/>
      <w:autoSpaceDN w:val="0"/>
      <w:adjustRightInd w:val="0"/>
    </w:pPr>
    <w:rPr>
      <w:rFonts w:eastAsia="Calibri"/>
      <w:lang w:eastAsia="ru-RU"/>
    </w:rPr>
  </w:style>
  <w:style w:type="character" w:customStyle="1" w:styleId="FontStyle76">
    <w:name w:val="Font Style76"/>
    <w:basedOn w:val="a0"/>
    <w:uiPriority w:val="99"/>
    <w:rsid w:val="00C67771"/>
    <w:rPr>
      <w:rFonts w:ascii="Times New Roman" w:hAnsi="Times New Roman" w:cs="Times New Roman"/>
      <w:b/>
      <w:bCs/>
      <w:sz w:val="12"/>
      <w:szCs w:val="12"/>
    </w:rPr>
  </w:style>
  <w:style w:type="paragraph" w:customStyle="1" w:styleId="Style49">
    <w:name w:val="Style49"/>
    <w:basedOn w:val="a"/>
    <w:uiPriority w:val="99"/>
    <w:rsid w:val="00C67771"/>
    <w:pPr>
      <w:widowControl w:val="0"/>
      <w:autoSpaceDE w:val="0"/>
      <w:autoSpaceDN w:val="0"/>
      <w:adjustRightInd w:val="0"/>
    </w:pPr>
    <w:rPr>
      <w:rFonts w:eastAsia="Calibri"/>
      <w:lang w:eastAsia="ru-RU"/>
    </w:rPr>
  </w:style>
  <w:style w:type="character" w:customStyle="1" w:styleId="FontStyle77">
    <w:name w:val="Font Style77"/>
    <w:basedOn w:val="a0"/>
    <w:uiPriority w:val="99"/>
    <w:rsid w:val="00C67771"/>
    <w:rPr>
      <w:rFonts w:ascii="Times New Roman" w:hAnsi="Times New Roman" w:cs="Times New Roman"/>
      <w:i/>
      <w:iCs/>
      <w:sz w:val="22"/>
      <w:szCs w:val="22"/>
    </w:rPr>
  </w:style>
  <w:style w:type="character" w:customStyle="1" w:styleId="ListParagraphChar">
    <w:name w:val="List Paragraph Char"/>
    <w:link w:val="1b"/>
    <w:uiPriority w:val="99"/>
    <w:locked/>
    <w:rsid w:val="00C67771"/>
    <w:rPr>
      <w:rFonts w:ascii="Arial Narrow" w:eastAsia="Calibri" w:hAnsi="Arial Narrow"/>
      <w:sz w:val="28"/>
      <w:szCs w:val="22"/>
    </w:rPr>
  </w:style>
  <w:style w:type="paragraph" w:customStyle="1" w:styleId="xl99">
    <w:name w:val="xl99"/>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771"/>
    <w:rPr>
      <w:rFonts w:eastAsia="MS Mincho"/>
      <w:sz w:val="24"/>
      <w:szCs w:val="24"/>
      <w:lang w:eastAsia="ja-JP"/>
    </w:rPr>
  </w:style>
  <w:style w:type="paragraph" w:styleId="1">
    <w:name w:val="heading 1"/>
    <w:basedOn w:val="a"/>
    <w:next w:val="a"/>
    <w:link w:val="10"/>
    <w:uiPriority w:val="99"/>
    <w:qFormat/>
    <w:rsid w:val="00C67771"/>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67771"/>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C67771"/>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C67771"/>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C67771"/>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C67771"/>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C67771"/>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C67771"/>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C67771"/>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6777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677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C6777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67771"/>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C67771"/>
    <w:rPr>
      <w:rFonts w:ascii="Calibri" w:eastAsia="Times New Roman" w:hAnsi="Calibri"/>
      <w:b/>
      <w:bCs/>
      <w:i/>
      <w:iCs/>
      <w:sz w:val="26"/>
      <w:szCs w:val="26"/>
    </w:rPr>
  </w:style>
  <w:style w:type="character" w:customStyle="1" w:styleId="60">
    <w:name w:val="Заголовок 6 Знак"/>
    <w:basedOn w:val="a0"/>
    <w:link w:val="6"/>
    <w:uiPriority w:val="99"/>
    <w:rsid w:val="00C6777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67771"/>
    <w:rPr>
      <w:rFonts w:ascii="Calibri" w:eastAsia="Times New Roman" w:hAnsi="Calibri"/>
      <w:sz w:val="24"/>
      <w:szCs w:val="24"/>
    </w:rPr>
  </w:style>
  <w:style w:type="character" w:customStyle="1" w:styleId="80">
    <w:name w:val="Заголовок 8 Знак"/>
    <w:basedOn w:val="a0"/>
    <w:link w:val="8"/>
    <w:uiPriority w:val="99"/>
    <w:rsid w:val="00C67771"/>
    <w:rPr>
      <w:rFonts w:ascii="Cambria" w:eastAsia="Times New Roman" w:hAnsi="Cambria" w:cs="Cambria"/>
      <w:color w:val="4F81BD"/>
      <w:lang w:val="en-US"/>
    </w:rPr>
  </w:style>
  <w:style w:type="character" w:customStyle="1" w:styleId="90">
    <w:name w:val="Заголовок 9 Знак"/>
    <w:basedOn w:val="a0"/>
    <w:link w:val="9"/>
    <w:uiPriority w:val="99"/>
    <w:rsid w:val="00C67771"/>
    <w:rPr>
      <w:rFonts w:ascii="Cambria" w:eastAsia="Times New Roman" w:hAnsi="Cambria" w:cs="Cambria"/>
      <w:i/>
      <w:iCs/>
      <w:color w:val="404040"/>
      <w:lang w:val="en-US"/>
    </w:rPr>
  </w:style>
  <w:style w:type="paragraph" w:customStyle="1" w:styleId="ConsNormal">
    <w:name w:val="ConsNormal"/>
    <w:uiPriority w:val="99"/>
    <w:rsid w:val="00C67771"/>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C67771"/>
    <w:rPr>
      <w:sz w:val="24"/>
      <w:szCs w:val="24"/>
    </w:rPr>
  </w:style>
  <w:style w:type="paragraph" w:styleId="a4">
    <w:name w:val="Body Text"/>
    <w:aliases w:val="bt"/>
    <w:basedOn w:val="a"/>
    <w:link w:val="a3"/>
    <w:uiPriority w:val="99"/>
    <w:rsid w:val="00C67771"/>
    <w:pPr>
      <w:spacing w:after="120"/>
    </w:pPr>
    <w:rPr>
      <w:rFonts w:eastAsiaTheme="minorHAnsi"/>
      <w:lang w:eastAsia="en-US"/>
    </w:rPr>
  </w:style>
  <w:style w:type="character" w:customStyle="1" w:styleId="11">
    <w:name w:val="Основной текст Знак1"/>
    <w:basedOn w:val="a0"/>
    <w:uiPriority w:val="99"/>
    <w:semiHidden/>
    <w:rsid w:val="00C67771"/>
    <w:rPr>
      <w:rFonts w:eastAsia="MS Mincho"/>
      <w:sz w:val="24"/>
      <w:szCs w:val="24"/>
      <w:lang w:eastAsia="ja-JP"/>
    </w:rPr>
  </w:style>
  <w:style w:type="paragraph" w:customStyle="1" w:styleId="Iauiue">
    <w:name w:val="Iau?iue"/>
    <w:uiPriority w:val="99"/>
    <w:rsid w:val="00C67771"/>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C67771"/>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C67771"/>
    <w:rPr>
      <w:rFonts w:eastAsia="Calibri"/>
      <w:sz w:val="24"/>
      <w:szCs w:val="24"/>
      <w:lang w:eastAsia="ar-SA"/>
    </w:rPr>
  </w:style>
  <w:style w:type="paragraph" w:customStyle="1" w:styleId="a7">
    <w:name w:val="Содержимое таблицы"/>
    <w:basedOn w:val="a"/>
    <w:uiPriority w:val="99"/>
    <w:rsid w:val="00C67771"/>
    <w:pPr>
      <w:suppressLineNumbers/>
      <w:suppressAutoHyphens/>
    </w:pPr>
    <w:rPr>
      <w:rFonts w:eastAsia="Calibri"/>
      <w:lang w:eastAsia="ar-SA"/>
    </w:rPr>
  </w:style>
  <w:style w:type="paragraph" w:customStyle="1" w:styleId="ConsPlusNormal">
    <w:name w:val="ConsPlusNormal"/>
    <w:link w:val="ConsPlusNormal0"/>
    <w:uiPriority w:val="99"/>
    <w:rsid w:val="00C6777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67771"/>
    <w:rPr>
      <w:rFonts w:ascii="Arial" w:eastAsia="Times New Roman" w:hAnsi="Arial" w:cs="Arial"/>
      <w:lang w:eastAsia="ar-SA"/>
    </w:rPr>
  </w:style>
  <w:style w:type="paragraph" w:styleId="a8">
    <w:name w:val="Balloon Text"/>
    <w:basedOn w:val="a"/>
    <w:link w:val="a9"/>
    <w:uiPriority w:val="99"/>
    <w:rsid w:val="00C67771"/>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C67771"/>
    <w:rPr>
      <w:rFonts w:ascii="Tahoma" w:eastAsia="Times New Roman" w:hAnsi="Tahoma" w:cs="Tahoma"/>
      <w:sz w:val="16"/>
      <w:szCs w:val="16"/>
      <w:lang w:eastAsia="ru-RU"/>
    </w:rPr>
  </w:style>
  <w:style w:type="character" w:styleId="aa">
    <w:name w:val="Emphasis"/>
    <w:basedOn w:val="a0"/>
    <w:uiPriority w:val="20"/>
    <w:qFormat/>
    <w:rsid w:val="00C67771"/>
    <w:rPr>
      <w:i/>
      <w:iCs/>
    </w:rPr>
  </w:style>
  <w:style w:type="paragraph" w:customStyle="1" w:styleId="3-016">
    <w:name w:val="Стиль Заголовок 3 + малые прописные Справа:  -01 см Перед:  6 пт..."/>
    <w:basedOn w:val="3"/>
    <w:rsid w:val="00C67771"/>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C67771"/>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C67771"/>
    <w:pPr>
      <w:ind w:left="720"/>
      <w:contextualSpacing/>
      <w:jc w:val="both"/>
    </w:pPr>
    <w:rPr>
      <w:rFonts w:eastAsia="Times New Roman"/>
      <w:lang w:eastAsia="ru-RU"/>
    </w:rPr>
  </w:style>
  <w:style w:type="paragraph" w:customStyle="1" w:styleId="12">
    <w:name w:val="Текст1"/>
    <w:basedOn w:val="a"/>
    <w:rsid w:val="00C67771"/>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C67771"/>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C677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C67771"/>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C67771"/>
    <w:rPr>
      <w:rFonts w:eastAsia="Times New Roman"/>
      <w:sz w:val="24"/>
      <w:szCs w:val="24"/>
      <w:lang w:eastAsia="ru-RU"/>
    </w:rPr>
  </w:style>
  <w:style w:type="character" w:styleId="af">
    <w:name w:val="Hyperlink"/>
    <w:basedOn w:val="a0"/>
    <w:uiPriority w:val="99"/>
    <w:unhideWhenUsed/>
    <w:rsid w:val="00C67771"/>
    <w:rPr>
      <w:color w:val="0000FF"/>
      <w:u w:val="single"/>
    </w:rPr>
  </w:style>
  <w:style w:type="character" w:styleId="af0">
    <w:name w:val="FollowedHyperlink"/>
    <w:basedOn w:val="a0"/>
    <w:uiPriority w:val="99"/>
    <w:semiHidden/>
    <w:unhideWhenUsed/>
    <w:rsid w:val="00C67771"/>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C67771"/>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C67771"/>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C67771"/>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C67771"/>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C6777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C67771"/>
    <w:pPr>
      <w:spacing w:before="120" w:after="120"/>
      <w:ind w:firstLine="709"/>
      <w:jc w:val="center"/>
    </w:pPr>
    <w:rPr>
      <w:rFonts w:eastAsia="Calibri"/>
      <w:b/>
      <w:sz w:val="32"/>
      <w:szCs w:val="28"/>
      <w:lang w:eastAsia="en-US"/>
    </w:rPr>
  </w:style>
  <w:style w:type="paragraph" w:customStyle="1" w:styleId="14">
    <w:name w:val="Егор1+"/>
    <w:basedOn w:val="af2"/>
    <w:qFormat/>
    <w:rsid w:val="00C67771"/>
  </w:style>
  <w:style w:type="paragraph" w:customStyle="1" w:styleId="15">
    <w:name w:val="Егор1"/>
    <w:basedOn w:val="a"/>
    <w:link w:val="16"/>
    <w:qFormat/>
    <w:rsid w:val="00C67771"/>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C67771"/>
    <w:rPr>
      <w:rFonts w:eastAsia="Times New Roman"/>
      <w:b/>
      <w:i/>
      <w:sz w:val="28"/>
      <w:szCs w:val="26"/>
      <w:lang w:eastAsia="ru-RU"/>
    </w:rPr>
  </w:style>
  <w:style w:type="paragraph" w:styleId="af3">
    <w:name w:val="No Spacing"/>
    <w:basedOn w:val="a"/>
    <w:link w:val="af4"/>
    <w:uiPriority w:val="1"/>
    <w:qFormat/>
    <w:rsid w:val="00C67771"/>
    <w:pPr>
      <w:ind w:firstLine="709"/>
      <w:jc w:val="both"/>
    </w:pPr>
    <w:rPr>
      <w:rFonts w:eastAsia="Calibri"/>
      <w:szCs w:val="22"/>
      <w:lang w:eastAsia="en-US"/>
    </w:rPr>
  </w:style>
  <w:style w:type="character" w:customStyle="1" w:styleId="af4">
    <w:name w:val="Без интервала Знак"/>
    <w:basedOn w:val="a0"/>
    <w:link w:val="af3"/>
    <w:uiPriority w:val="1"/>
    <w:rsid w:val="00C67771"/>
    <w:rPr>
      <w:rFonts w:eastAsia="Calibri"/>
      <w:sz w:val="24"/>
      <w:szCs w:val="22"/>
    </w:rPr>
  </w:style>
  <w:style w:type="paragraph" w:styleId="af5">
    <w:name w:val="TOC Heading"/>
    <w:basedOn w:val="1"/>
    <w:next w:val="a"/>
    <w:uiPriority w:val="39"/>
    <w:qFormat/>
    <w:rsid w:val="00C6777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C67771"/>
    <w:rPr>
      <w:rFonts w:eastAsiaTheme="minorEastAsia" w:cstheme="minorBidi"/>
      <w:sz w:val="24"/>
      <w:szCs w:val="22"/>
      <w:lang w:eastAsia="ru-RU"/>
    </w:rPr>
  </w:style>
  <w:style w:type="paragraph" w:styleId="af7">
    <w:name w:val="Body Text First Indent"/>
    <w:basedOn w:val="a"/>
    <w:link w:val="af6"/>
    <w:semiHidden/>
    <w:unhideWhenUsed/>
    <w:rsid w:val="00C67771"/>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C67771"/>
    <w:rPr>
      <w:rFonts w:eastAsia="MS Mincho"/>
      <w:sz w:val="24"/>
      <w:szCs w:val="24"/>
      <w:lang w:eastAsia="ja-JP"/>
    </w:rPr>
  </w:style>
  <w:style w:type="paragraph" w:customStyle="1" w:styleId="33">
    <w:name w:val="Егор3"/>
    <w:basedOn w:val="af1"/>
    <w:qFormat/>
    <w:rsid w:val="00C67771"/>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C67771"/>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C67771"/>
    <w:rPr>
      <w:rFonts w:ascii="Courier New" w:eastAsia="Times New Roman" w:hAnsi="Courier New"/>
      <w:lang w:eastAsia="ru-RU"/>
    </w:rPr>
  </w:style>
  <w:style w:type="paragraph" w:styleId="afa">
    <w:name w:val="footer"/>
    <w:basedOn w:val="a"/>
    <w:link w:val="afb"/>
    <w:uiPriority w:val="99"/>
    <w:unhideWhenUsed/>
    <w:rsid w:val="00C67771"/>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C67771"/>
    <w:rPr>
      <w:rFonts w:eastAsiaTheme="minorEastAsia" w:cstheme="minorBidi"/>
      <w:szCs w:val="22"/>
      <w:lang w:eastAsia="ru-RU"/>
    </w:rPr>
  </w:style>
  <w:style w:type="paragraph" w:styleId="afc">
    <w:name w:val="caption"/>
    <w:basedOn w:val="a"/>
    <w:next w:val="a"/>
    <w:uiPriority w:val="35"/>
    <w:qFormat/>
    <w:rsid w:val="00C67771"/>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C67771"/>
    <w:rPr>
      <w:rFonts w:ascii="Tahoma" w:eastAsia="Calibri" w:hAnsi="Tahoma" w:cs="Tahoma"/>
      <w:shd w:val="clear" w:color="auto" w:fill="000080"/>
    </w:rPr>
  </w:style>
  <w:style w:type="paragraph" w:styleId="afe">
    <w:name w:val="Document Map"/>
    <w:basedOn w:val="a"/>
    <w:link w:val="afd"/>
    <w:uiPriority w:val="99"/>
    <w:rsid w:val="00C67771"/>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C67771"/>
    <w:rPr>
      <w:rFonts w:ascii="Tahoma" w:eastAsia="MS Mincho" w:hAnsi="Tahoma" w:cs="Tahoma"/>
      <w:sz w:val="16"/>
      <w:szCs w:val="16"/>
      <w:lang w:eastAsia="ja-JP"/>
    </w:rPr>
  </w:style>
  <w:style w:type="paragraph" w:styleId="22">
    <w:name w:val="Quote"/>
    <w:basedOn w:val="a"/>
    <w:next w:val="a"/>
    <w:link w:val="23"/>
    <w:uiPriority w:val="29"/>
    <w:qFormat/>
    <w:rsid w:val="00C67771"/>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C67771"/>
    <w:rPr>
      <w:rFonts w:ascii="Calibri" w:eastAsia="Calibri" w:hAnsi="Calibri"/>
      <w:i/>
      <w:iCs/>
      <w:color w:val="000000"/>
      <w:sz w:val="24"/>
      <w:szCs w:val="22"/>
    </w:rPr>
  </w:style>
  <w:style w:type="paragraph" w:customStyle="1" w:styleId="aff">
    <w:name w:val="ПодзаголовокКАТЯ"/>
    <w:basedOn w:val="a"/>
    <w:qFormat/>
    <w:rsid w:val="00C67771"/>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C67771"/>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C67771"/>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C67771"/>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C67771"/>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C67771"/>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C67771"/>
    <w:pPr>
      <w:ind w:left="1760" w:firstLine="709"/>
      <w:jc w:val="both"/>
    </w:pPr>
    <w:rPr>
      <w:rFonts w:ascii="Calibri" w:eastAsia="Calibri" w:hAnsi="Calibri"/>
      <w:sz w:val="20"/>
      <w:szCs w:val="20"/>
      <w:lang w:eastAsia="en-US"/>
    </w:rPr>
  </w:style>
  <w:style w:type="character" w:styleId="aff0">
    <w:name w:val="page number"/>
    <w:basedOn w:val="a0"/>
    <w:uiPriority w:val="99"/>
    <w:rsid w:val="00C67771"/>
  </w:style>
  <w:style w:type="character" w:customStyle="1" w:styleId="aff1">
    <w:name w:val="Текст концевой сноски Знак"/>
    <w:link w:val="aff2"/>
    <w:uiPriority w:val="99"/>
    <w:semiHidden/>
    <w:rsid w:val="00C67771"/>
    <w:rPr>
      <w:rFonts w:ascii="Calibri" w:eastAsia="Calibri" w:hAnsi="Calibri"/>
    </w:rPr>
  </w:style>
  <w:style w:type="paragraph" w:styleId="aff2">
    <w:name w:val="endnote text"/>
    <w:basedOn w:val="a"/>
    <w:link w:val="aff1"/>
    <w:uiPriority w:val="99"/>
    <w:semiHidden/>
    <w:unhideWhenUsed/>
    <w:rsid w:val="00C67771"/>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C67771"/>
    <w:rPr>
      <w:rFonts w:eastAsia="MS Mincho"/>
      <w:lang w:eastAsia="ja-JP"/>
    </w:rPr>
  </w:style>
  <w:style w:type="paragraph" w:styleId="aff3">
    <w:name w:val="footnote text"/>
    <w:basedOn w:val="a"/>
    <w:link w:val="aff4"/>
    <w:unhideWhenUsed/>
    <w:rsid w:val="00C67771"/>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C67771"/>
    <w:rPr>
      <w:rFonts w:ascii="Calibri" w:eastAsia="Calibri" w:hAnsi="Calibri"/>
    </w:rPr>
  </w:style>
  <w:style w:type="paragraph" w:customStyle="1" w:styleId="1a">
    <w:name w:val="Подзаголовок1катя"/>
    <w:basedOn w:val="a"/>
    <w:qFormat/>
    <w:rsid w:val="00C67771"/>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C67771"/>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C67771"/>
    <w:rPr>
      <w:rFonts w:eastAsia="Times New Roman"/>
      <w:bCs/>
      <w:i/>
      <w:sz w:val="24"/>
      <w:szCs w:val="26"/>
    </w:rPr>
  </w:style>
  <w:style w:type="paragraph" w:styleId="aff5">
    <w:name w:val="Title"/>
    <w:basedOn w:val="a"/>
    <w:next w:val="a"/>
    <w:link w:val="aff6"/>
    <w:uiPriority w:val="99"/>
    <w:qFormat/>
    <w:rsid w:val="00C67771"/>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C67771"/>
    <w:rPr>
      <w:rFonts w:ascii="Cambria" w:eastAsia="Times New Roman" w:hAnsi="Cambria"/>
      <w:b/>
      <w:bCs/>
      <w:kern w:val="28"/>
      <w:sz w:val="32"/>
      <w:szCs w:val="32"/>
    </w:rPr>
  </w:style>
  <w:style w:type="paragraph" w:customStyle="1" w:styleId="S">
    <w:name w:val="S_Маркированный"/>
    <w:basedOn w:val="a"/>
    <w:link w:val="S0"/>
    <w:autoRedefine/>
    <w:rsid w:val="00C67771"/>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C67771"/>
    <w:rPr>
      <w:rFonts w:eastAsia="Calibri"/>
      <w:color w:val="FF0000"/>
      <w:sz w:val="26"/>
      <w:szCs w:val="26"/>
      <w:lang w:eastAsia="ru-RU"/>
    </w:rPr>
  </w:style>
  <w:style w:type="paragraph" w:customStyle="1" w:styleId="1b">
    <w:name w:val="Абзац списка1"/>
    <w:basedOn w:val="a"/>
    <w:link w:val="ListParagraphChar"/>
    <w:uiPriority w:val="99"/>
    <w:qFormat/>
    <w:rsid w:val="00C67771"/>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C67771"/>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C67771"/>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C67771"/>
    <w:rPr>
      <w:rFonts w:ascii="Trebuchet MS" w:eastAsia="Times New Roman" w:hAnsi="Trebuchet MS"/>
      <w:i/>
      <w:w w:val="103"/>
      <w:sz w:val="24"/>
      <w:szCs w:val="24"/>
    </w:rPr>
  </w:style>
  <w:style w:type="character" w:customStyle="1" w:styleId="FontStyle80">
    <w:name w:val="Font Style80"/>
    <w:rsid w:val="00C67771"/>
    <w:rPr>
      <w:rFonts w:ascii="Times New Roman" w:hAnsi="Times New Roman" w:cs="Times New Roman"/>
      <w:b/>
      <w:bCs/>
      <w:sz w:val="26"/>
      <w:szCs w:val="26"/>
    </w:rPr>
  </w:style>
  <w:style w:type="paragraph" w:customStyle="1" w:styleId="oblasttxt">
    <w:name w:val="oblasttxt"/>
    <w:basedOn w:val="a"/>
    <w:rsid w:val="00C67771"/>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C67771"/>
    <w:pPr>
      <w:ind w:firstLine="709"/>
      <w:jc w:val="both"/>
    </w:pPr>
    <w:rPr>
      <w:rFonts w:eastAsia="Times New Roman"/>
      <w:lang w:val="en-US" w:eastAsia="ar-SA" w:bidi="en-US"/>
    </w:rPr>
  </w:style>
  <w:style w:type="paragraph" w:customStyle="1" w:styleId="Style4">
    <w:name w:val="Style4"/>
    <w:basedOn w:val="a"/>
    <w:uiPriority w:val="99"/>
    <w:rsid w:val="00C67771"/>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C67771"/>
    <w:rPr>
      <w:vertAlign w:val="superscript"/>
    </w:rPr>
  </w:style>
  <w:style w:type="paragraph" w:customStyle="1" w:styleId="Style14">
    <w:name w:val="Style14"/>
    <w:basedOn w:val="a"/>
    <w:uiPriority w:val="99"/>
    <w:rsid w:val="00C67771"/>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C67771"/>
    <w:rPr>
      <w:rFonts w:ascii="Times New Roman" w:hAnsi="Times New Roman" w:cs="Times New Roman"/>
      <w:sz w:val="26"/>
      <w:szCs w:val="26"/>
    </w:rPr>
  </w:style>
  <w:style w:type="paragraph" w:customStyle="1" w:styleId="Normal">
    <w:name w:val="Normal Знак Знак"/>
    <w:rsid w:val="00C67771"/>
    <w:pPr>
      <w:suppressAutoHyphens/>
      <w:spacing w:before="100" w:after="100"/>
      <w:jc w:val="both"/>
    </w:pPr>
    <w:rPr>
      <w:rFonts w:eastAsia="Times New Roman"/>
      <w:sz w:val="24"/>
      <w:lang w:eastAsia="ar-SA"/>
    </w:rPr>
  </w:style>
  <w:style w:type="character" w:styleId="aff9">
    <w:name w:val="Subtle Emphasis"/>
    <w:basedOn w:val="a0"/>
    <w:uiPriority w:val="19"/>
    <w:qFormat/>
    <w:rsid w:val="00C67771"/>
    <w:rPr>
      <w:i/>
      <w:iCs/>
      <w:color w:val="808080"/>
    </w:rPr>
  </w:style>
  <w:style w:type="paragraph" w:customStyle="1" w:styleId="affa">
    <w:name w:val="Знак"/>
    <w:basedOn w:val="a"/>
    <w:uiPriority w:val="99"/>
    <w:rsid w:val="00C67771"/>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C67771"/>
    <w:rPr>
      <w:rFonts w:ascii="Cambria" w:eastAsia="Times New Roman" w:hAnsi="Cambria" w:cs="Times New Roman"/>
      <w:b/>
      <w:bCs/>
      <w:i/>
      <w:iCs/>
      <w:smallCaps/>
      <w:color w:val="943634"/>
      <w:u w:val="single"/>
    </w:rPr>
  </w:style>
  <w:style w:type="paragraph" w:customStyle="1" w:styleId="26">
    <w:name w:val="Текст2"/>
    <w:basedOn w:val="a"/>
    <w:rsid w:val="00C67771"/>
    <w:pPr>
      <w:ind w:firstLine="709"/>
      <w:jc w:val="both"/>
    </w:pPr>
    <w:rPr>
      <w:rFonts w:ascii="Courier New" w:eastAsia="Times New Roman" w:hAnsi="Courier New"/>
      <w:sz w:val="20"/>
      <w:szCs w:val="20"/>
      <w:lang w:eastAsia="ru-RU"/>
    </w:rPr>
  </w:style>
  <w:style w:type="paragraph" w:customStyle="1" w:styleId="S1">
    <w:name w:val="S_Таблица"/>
    <w:basedOn w:val="a"/>
    <w:rsid w:val="00C67771"/>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C67771"/>
    <w:rPr>
      <w:rFonts w:ascii="Trebuchet MS" w:hAnsi="Trebuchet MS" w:cs="Trebuchet MS"/>
      <w:b/>
      <w:bCs/>
      <w:sz w:val="22"/>
      <w:szCs w:val="22"/>
    </w:rPr>
  </w:style>
  <w:style w:type="paragraph" w:customStyle="1" w:styleId="s16">
    <w:name w:val="s_16"/>
    <w:basedOn w:val="a"/>
    <w:rsid w:val="00C67771"/>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C67771"/>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C67771"/>
    <w:rPr>
      <w:rFonts w:eastAsia="Times New Roman"/>
      <w:w w:val="109"/>
      <w:sz w:val="24"/>
      <w:szCs w:val="24"/>
      <w:lang w:eastAsia="ru-RU"/>
    </w:rPr>
  </w:style>
  <w:style w:type="paragraph" w:customStyle="1" w:styleId="affc">
    <w:name w:val="Мария"/>
    <w:basedOn w:val="a"/>
    <w:uiPriority w:val="99"/>
    <w:rsid w:val="00C67771"/>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C67771"/>
  </w:style>
  <w:style w:type="paragraph" w:customStyle="1" w:styleId="210">
    <w:name w:val="Цитата 21"/>
    <w:basedOn w:val="a"/>
    <w:next w:val="a"/>
    <w:link w:val="QuoteChar"/>
    <w:uiPriority w:val="99"/>
    <w:qFormat/>
    <w:rsid w:val="00C67771"/>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C67771"/>
    <w:rPr>
      <w:rFonts w:ascii="Calibri" w:eastAsia="Times New Roman" w:hAnsi="Calibri"/>
      <w:i/>
      <w:iCs/>
      <w:color w:val="000000"/>
      <w:sz w:val="24"/>
      <w:szCs w:val="22"/>
    </w:rPr>
  </w:style>
  <w:style w:type="paragraph" w:styleId="27">
    <w:name w:val="Body Text Indent 2"/>
    <w:basedOn w:val="a"/>
    <w:link w:val="28"/>
    <w:uiPriority w:val="99"/>
    <w:unhideWhenUsed/>
    <w:rsid w:val="00C67771"/>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C67771"/>
    <w:rPr>
      <w:rFonts w:eastAsiaTheme="minorEastAsia" w:cstheme="minorBidi"/>
      <w:sz w:val="24"/>
      <w:szCs w:val="22"/>
      <w:lang w:eastAsia="ru-RU"/>
    </w:rPr>
  </w:style>
  <w:style w:type="paragraph" w:customStyle="1" w:styleId="Standard">
    <w:name w:val="Standard"/>
    <w:rsid w:val="00C6777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67771"/>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C67771"/>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C67771"/>
    <w:rPr>
      <w:rFonts w:eastAsia="Times New Roman"/>
      <w:sz w:val="16"/>
      <w:szCs w:val="16"/>
    </w:rPr>
  </w:style>
  <w:style w:type="paragraph" w:styleId="35">
    <w:name w:val="Body Text Indent 3"/>
    <w:basedOn w:val="a"/>
    <w:link w:val="34"/>
    <w:uiPriority w:val="99"/>
    <w:rsid w:val="00C67771"/>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C67771"/>
    <w:rPr>
      <w:rFonts w:eastAsia="MS Mincho"/>
      <w:sz w:val="16"/>
      <w:szCs w:val="16"/>
      <w:lang w:eastAsia="ja-JP"/>
    </w:rPr>
  </w:style>
  <w:style w:type="paragraph" w:styleId="z-">
    <w:name w:val="HTML Bottom of Form"/>
    <w:basedOn w:val="a"/>
    <w:next w:val="a"/>
    <w:link w:val="z-0"/>
    <w:hidden/>
    <w:rsid w:val="00C67771"/>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6777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67771"/>
    <w:rPr>
      <w:rFonts w:ascii="Courier New" w:eastAsia="Times New Roman" w:hAnsi="Courier New" w:cs="Courier New"/>
    </w:rPr>
  </w:style>
  <w:style w:type="paragraph" w:styleId="HTML0">
    <w:name w:val="HTML Preformatted"/>
    <w:basedOn w:val="a"/>
    <w:link w:val="HTML"/>
    <w:uiPriority w:val="99"/>
    <w:rsid w:val="00C67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C67771"/>
    <w:rPr>
      <w:rFonts w:ascii="Consolas" w:eastAsia="MS Mincho" w:hAnsi="Consolas" w:cs="Consolas"/>
      <w:lang w:eastAsia="ja-JP"/>
    </w:rPr>
  </w:style>
  <w:style w:type="character" w:customStyle="1" w:styleId="29">
    <w:name w:val="Основной текст 2 Знак"/>
    <w:basedOn w:val="a0"/>
    <w:link w:val="2a"/>
    <w:uiPriority w:val="99"/>
    <w:rsid w:val="00C67771"/>
    <w:rPr>
      <w:rFonts w:eastAsia="Times New Roman"/>
    </w:rPr>
  </w:style>
  <w:style w:type="paragraph" w:styleId="2a">
    <w:name w:val="Body Text 2"/>
    <w:basedOn w:val="a"/>
    <w:link w:val="29"/>
    <w:uiPriority w:val="99"/>
    <w:rsid w:val="00C67771"/>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C67771"/>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C67771"/>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C67771"/>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C67771"/>
    <w:rPr>
      <w:rFonts w:eastAsia="MS Mincho"/>
      <w:sz w:val="24"/>
      <w:szCs w:val="24"/>
      <w:lang w:eastAsia="ja-JP"/>
    </w:rPr>
  </w:style>
  <w:style w:type="paragraph" w:styleId="afff">
    <w:name w:val="Subtitle"/>
    <w:basedOn w:val="a"/>
    <w:next w:val="a"/>
    <w:link w:val="afff0"/>
    <w:qFormat/>
    <w:rsid w:val="00C67771"/>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C67771"/>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C67771"/>
    <w:rPr>
      <w:rFonts w:cs="Times New Roman"/>
      <w:b/>
      <w:bCs/>
    </w:rPr>
  </w:style>
  <w:style w:type="paragraph" w:customStyle="1" w:styleId="1d">
    <w:name w:val="Выделенная цитата1"/>
    <w:basedOn w:val="a"/>
    <w:next w:val="a"/>
    <w:link w:val="IntenseQuoteChar"/>
    <w:semiHidden/>
    <w:rsid w:val="00C67771"/>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C67771"/>
    <w:rPr>
      <w:rFonts w:ascii="Calibri" w:eastAsia="Times New Roman" w:hAnsi="Calibri" w:cs="Calibri"/>
      <w:b/>
      <w:bCs/>
      <w:i/>
      <w:iCs/>
      <w:color w:val="4F81BD"/>
      <w:sz w:val="24"/>
      <w:szCs w:val="22"/>
      <w:lang w:val="en-US"/>
    </w:rPr>
  </w:style>
  <w:style w:type="paragraph" w:styleId="2b">
    <w:name w:val="List Bullet 2"/>
    <w:basedOn w:val="a"/>
    <w:semiHidden/>
    <w:rsid w:val="00C67771"/>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C67771"/>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C67771"/>
    <w:rPr>
      <w:rFonts w:eastAsia="Times New Roman"/>
      <w:b/>
      <w:sz w:val="28"/>
      <w:szCs w:val="28"/>
      <w:lang w:eastAsia="ru-RU"/>
    </w:rPr>
  </w:style>
  <w:style w:type="paragraph" w:customStyle="1" w:styleId="afff4">
    <w:name w:val="Обычный (ПЗ)"/>
    <w:basedOn w:val="a"/>
    <w:link w:val="afff5"/>
    <w:rsid w:val="00C67771"/>
    <w:pPr>
      <w:ind w:firstLine="720"/>
      <w:jc w:val="both"/>
    </w:pPr>
    <w:rPr>
      <w:rFonts w:eastAsia="Times New Roman"/>
      <w:lang w:eastAsia="ru-RU"/>
    </w:rPr>
  </w:style>
  <w:style w:type="character" w:customStyle="1" w:styleId="afff5">
    <w:name w:val="Обычный (ПЗ) Знак"/>
    <w:basedOn w:val="a0"/>
    <w:link w:val="afff4"/>
    <w:rsid w:val="00C67771"/>
    <w:rPr>
      <w:rFonts w:eastAsia="Times New Roman"/>
      <w:sz w:val="24"/>
      <w:szCs w:val="24"/>
      <w:lang w:eastAsia="ru-RU"/>
    </w:rPr>
  </w:style>
  <w:style w:type="paragraph" w:customStyle="1" w:styleId="afff6">
    <w:name w:val="Основной стиль записки"/>
    <w:basedOn w:val="a"/>
    <w:qFormat/>
    <w:rsid w:val="00C67771"/>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C67771"/>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C67771"/>
    <w:pPr>
      <w:snapToGrid w:val="0"/>
    </w:pPr>
    <w:rPr>
      <w:rFonts w:eastAsia="Times New Roman"/>
      <w:sz w:val="22"/>
      <w:lang w:eastAsia="ru-RU"/>
    </w:rPr>
  </w:style>
  <w:style w:type="character" w:customStyle="1" w:styleId="Normal0">
    <w:name w:val="Normal Знак"/>
    <w:basedOn w:val="a0"/>
    <w:link w:val="1e"/>
    <w:rsid w:val="00C6777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67771"/>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67771"/>
    <w:rPr>
      <w:rFonts w:eastAsia="Times New Roman"/>
      <w:b/>
      <w:bCs/>
      <w:lang w:eastAsia="ru-RU"/>
    </w:rPr>
  </w:style>
  <w:style w:type="paragraph" w:customStyle="1" w:styleId="CharChar">
    <w:name w:val="Char Char"/>
    <w:basedOn w:val="a"/>
    <w:rsid w:val="00C67771"/>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C67771"/>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C67771"/>
    <w:rPr>
      <w:rFonts w:eastAsiaTheme="minorEastAsia" w:cstheme="minorBidi"/>
      <w:lang w:eastAsia="ru-RU"/>
    </w:rPr>
  </w:style>
  <w:style w:type="paragraph" w:styleId="afff9">
    <w:name w:val="annotation text"/>
    <w:basedOn w:val="a"/>
    <w:link w:val="afff8"/>
    <w:uiPriority w:val="99"/>
    <w:semiHidden/>
    <w:unhideWhenUsed/>
    <w:rsid w:val="00C67771"/>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C67771"/>
    <w:rPr>
      <w:rFonts w:eastAsia="MS Mincho"/>
      <w:lang w:eastAsia="ja-JP"/>
    </w:rPr>
  </w:style>
  <w:style w:type="character" w:customStyle="1" w:styleId="afffa">
    <w:name w:val="Тема примечания Знак"/>
    <w:basedOn w:val="afff8"/>
    <w:link w:val="afffb"/>
    <w:uiPriority w:val="99"/>
    <w:semiHidden/>
    <w:rsid w:val="00C67771"/>
    <w:rPr>
      <w:rFonts w:eastAsiaTheme="minorEastAsia" w:cstheme="minorBidi"/>
      <w:b/>
      <w:bCs/>
      <w:lang w:eastAsia="ru-RU"/>
    </w:rPr>
  </w:style>
  <w:style w:type="paragraph" w:styleId="afffb">
    <w:name w:val="annotation subject"/>
    <w:basedOn w:val="afff9"/>
    <w:next w:val="afff9"/>
    <w:link w:val="afffa"/>
    <w:uiPriority w:val="99"/>
    <w:semiHidden/>
    <w:unhideWhenUsed/>
    <w:rsid w:val="00C67771"/>
    <w:rPr>
      <w:b/>
      <w:bCs/>
    </w:rPr>
  </w:style>
  <w:style w:type="character" w:customStyle="1" w:styleId="1f0">
    <w:name w:val="Тема примечания Знак1"/>
    <w:basedOn w:val="1f"/>
    <w:uiPriority w:val="99"/>
    <w:semiHidden/>
    <w:rsid w:val="00C67771"/>
    <w:rPr>
      <w:rFonts w:eastAsia="MS Mincho"/>
      <w:b/>
      <w:bCs/>
      <w:lang w:eastAsia="ja-JP"/>
    </w:rPr>
  </w:style>
  <w:style w:type="character" w:customStyle="1" w:styleId="36">
    <w:name w:val="Основной текст (3)_"/>
    <w:basedOn w:val="a0"/>
    <w:link w:val="37"/>
    <w:uiPriority w:val="99"/>
    <w:rsid w:val="00C67771"/>
    <w:rPr>
      <w:sz w:val="21"/>
      <w:szCs w:val="21"/>
      <w:shd w:val="clear" w:color="auto" w:fill="FFFFFF"/>
    </w:rPr>
  </w:style>
  <w:style w:type="paragraph" w:customStyle="1" w:styleId="37">
    <w:name w:val="Основной текст (3)"/>
    <w:basedOn w:val="a"/>
    <w:link w:val="36"/>
    <w:uiPriority w:val="99"/>
    <w:rsid w:val="00C67771"/>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C67771"/>
  </w:style>
  <w:style w:type="paragraph" w:customStyle="1" w:styleId="afffc">
    <w:name w:val="Солонешенский"/>
    <w:basedOn w:val="a"/>
    <w:rsid w:val="00C67771"/>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C67771"/>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C67771"/>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C67771"/>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C67771"/>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C67771"/>
    <w:rPr>
      <w:rFonts w:ascii="Times New Roman" w:hAnsi="Times New Roman" w:cs="Times New Roman" w:hint="default"/>
      <w:sz w:val="22"/>
      <w:szCs w:val="22"/>
    </w:rPr>
  </w:style>
  <w:style w:type="character" w:customStyle="1" w:styleId="FontStyle74">
    <w:name w:val="Font Style74"/>
    <w:basedOn w:val="a0"/>
    <w:uiPriority w:val="99"/>
    <w:rsid w:val="00C67771"/>
    <w:rPr>
      <w:rFonts w:ascii="Times New Roman" w:hAnsi="Times New Roman" w:cs="Times New Roman" w:hint="default"/>
      <w:b/>
      <w:bCs/>
      <w:sz w:val="22"/>
      <w:szCs w:val="22"/>
    </w:rPr>
  </w:style>
  <w:style w:type="paragraph" w:customStyle="1" w:styleId="1f2">
    <w:name w:val="Без интервала1"/>
    <w:rsid w:val="00C67771"/>
    <w:rPr>
      <w:rFonts w:ascii="Calibri" w:eastAsia="Times New Roman" w:hAnsi="Calibri"/>
      <w:sz w:val="22"/>
      <w:szCs w:val="22"/>
    </w:rPr>
  </w:style>
  <w:style w:type="paragraph" w:customStyle="1" w:styleId="Style25">
    <w:name w:val="Style25"/>
    <w:basedOn w:val="a"/>
    <w:uiPriority w:val="99"/>
    <w:rsid w:val="00C67771"/>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C67771"/>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C67771"/>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C67771"/>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C67771"/>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C67771"/>
    <w:rPr>
      <w:rFonts w:ascii="Times New Roman" w:hAnsi="Times New Roman" w:cs="Times New Roman"/>
      <w:sz w:val="18"/>
      <w:szCs w:val="18"/>
    </w:rPr>
  </w:style>
  <w:style w:type="paragraph" w:customStyle="1" w:styleId="TableParagraph">
    <w:name w:val="Table Paragraph"/>
    <w:basedOn w:val="a"/>
    <w:uiPriority w:val="1"/>
    <w:qFormat/>
    <w:rsid w:val="00C67771"/>
    <w:pPr>
      <w:widowControl w:val="0"/>
      <w:autoSpaceDE w:val="0"/>
      <w:autoSpaceDN w:val="0"/>
    </w:pPr>
    <w:rPr>
      <w:rFonts w:eastAsia="Times New Roman"/>
      <w:sz w:val="22"/>
      <w:szCs w:val="22"/>
      <w:lang w:eastAsia="ru-RU" w:bidi="ru-RU"/>
    </w:rPr>
  </w:style>
  <w:style w:type="paragraph" w:customStyle="1" w:styleId="z2">
    <w:name w:val="z2"/>
    <w:basedOn w:val="a"/>
    <w:rsid w:val="00C67771"/>
    <w:pPr>
      <w:spacing w:before="150" w:after="30"/>
      <w:jc w:val="center"/>
    </w:pPr>
    <w:rPr>
      <w:rFonts w:eastAsia="Times New Roman"/>
      <w:b/>
      <w:bCs/>
      <w:sz w:val="18"/>
      <w:szCs w:val="18"/>
      <w:lang w:eastAsia="ru-RU"/>
    </w:rPr>
  </w:style>
  <w:style w:type="paragraph" w:customStyle="1" w:styleId="0">
    <w:name w:val="КК0"/>
    <w:basedOn w:val="a"/>
    <w:link w:val="00"/>
    <w:qFormat/>
    <w:rsid w:val="00C67771"/>
    <w:pPr>
      <w:ind w:firstLine="709"/>
      <w:jc w:val="both"/>
    </w:pPr>
    <w:rPr>
      <w:rFonts w:eastAsia="Times New Roman"/>
      <w:sz w:val="26"/>
      <w:szCs w:val="26"/>
      <w:lang w:eastAsia="ru-RU"/>
    </w:rPr>
  </w:style>
  <w:style w:type="character" w:customStyle="1" w:styleId="00">
    <w:name w:val="КК0 Знак"/>
    <w:basedOn w:val="a0"/>
    <w:link w:val="0"/>
    <w:rsid w:val="00C67771"/>
    <w:rPr>
      <w:rFonts w:eastAsia="Times New Roman"/>
      <w:sz w:val="26"/>
      <w:szCs w:val="26"/>
      <w:lang w:eastAsia="ru-RU"/>
    </w:rPr>
  </w:style>
  <w:style w:type="character" w:customStyle="1" w:styleId="FontStyle31">
    <w:name w:val="Font Style31"/>
    <w:basedOn w:val="a0"/>
    <w:rsid w:val="00C67771"/>
    <w:rPr>
      <w:rFonts w:ascii="Times New Roman" w:hAnsi="Times New Roman" w:cs="Times New Roman"/>
      <w:sz w:val="16"/>
      <w:szCs w:val="16"/>
    </w:rPr>
  </w:style>
  <w:style w:type="paragraph" w:styleId="38">
    <w:name w:val="Body Text 3"/>
    <w:basedOn w:val="a"/>
    <w:link w:val="39"/>
    <w:uiPriority w:val="99"/>
    <w:rsid w:val="00C67771"/>
    <w:pPr>
      <w:jc w:val="both"/>
    </w:pPr>
    <w:rPr>
      <w:rFonts w:eastAsia="Times New Roman"/>
      <w:sz w:val="16"/>
      <w:szCs w:val="16"/>
      <w:lang w:eastAsia="ru-RU"/>
    </w:rPr>
  </w:style>
  <w:style w:type="character" w:customStyle="1" w:styleId="39">
    <w:name w:val="Основной текст 3 Знак"/>
    <w:basedOn w:val="a0"/>
    <w:link w:val="38"/>
    <w:uiPriority w:val="99"/>
    <w:rsid w:val="00C67771"/>
    <w:rPr>
      <w:rFonts w:eastAsia="Times New Roman"/>
      <w:sz w:val="16"/>
      <w:szCs w:val="16"/>
      <w:lang w:eastAsia="ru-RU"/>
    </w:rPr>
  </w:style>
  <w:style w:type="character" w:customStyle="1" w:styleId="FontStyle15">
    <w:name w:val="Font Style15"/>
    <w:basedOn w:val="a0"/>
    <w:rsid w:val="00C6777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67771"/>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C67771"/>
    <w:pPr>
      <w:spacing w:line="312" w:lineRule="auto"/>
      <w:jc w:val="center"/>
    </w:pPr>
    <w:rPr>
      <w:rFonts w:eastAsia="Times New Roman"/>
      <w:b/>
      <w:sz w:val="26"/>
      <w:lang w:eastAsia="ru-RU"/>
    </w:rPr>
  </w:style>
  <w:style w:type="character" w:customStyle="1" w:styleId="affff">
    <w:name w:val="заголовок таблицы Знак"/>
    <w:link w:val="afffe"/>
    <w:rsid w:val="00C67771"/>
    <w:rPr>
      <w:rFonts w:eastAsia="Times New Roman"/>
      <w:b/>
      <w:sz w:val="26"/>
      <w:szCs w:val="24"/>
      <w:lang w:eastAsia="ru-RU"/>
    </w:rPr>
  </w:style>
  <w:style w:type="paragraph" w:customStyle="1" w:styleId="affff0">
    <w:name w:val="Основной"/>
    <w:basedOn w:val="a"/>
    <w:link w:val="affff1"/>
    <w:rsid w:val="00C67771"/>
    <w:pPr>
      <w:spacing w:line="312" w:lineRule="auto"/>
      <w:ind w:firstLine="720"/>
      <w:jc w:val="both"/>
    </w:pPr>
    <w:rPr>
      <w:rFonts w:eastAsia="Times New Roman"/>
      <w:sz w:val="28"/>
      <w:lang w:eastAsia="ru-RU"/>
    </w:rPr>
  </w:style>
  <w:style w:type="character" w:customStyle="1" w:styleId="affff1">
    <w:name w:val="Основной Знак"/>
    <w:link w:val="affff0"/>
    <w:rsid w:val="00C67771"/>
    <w:rPr>
      <w:rFonts w:eastAsia="Times New Roman"/>
      <w:sz w:val="28"/>
      <w:szCs w:val="24"/>
      <w:lang w:eastAsia="ru-RU"/>
    </w:rPr>
  </w:style>
  <w:style w:type="paragraph" w:customStyle="1" w:styleId="affff2">
    <w:name w:val="Новый абзац"/>
    <w:basedOn w:val="a"/>
    <w:link w:val="2e"/>
    <w:rsid w:val="00C67771"/>
    <w:pPr>
      <w:ind w:firstLine="567"/>
      <w:jc w:val="both"/>
    </w:pPr>
    <w:rPr>
      <w:rFonts w:ascii="Arial" w:eastAsia="Times New Roman" w:hAnsi="Arial"/>
      <w:szCs w:val="20"/>
      <w:lang w:eastAsia="ru-RU"/>
    </w:rPr>
  </w:style>
  <w:style w:type="character" w:customStyle="1" w:styleId="2e">
    <w:name w:val="Новый абзац Знак2"/>
    <w:link w:val="affff2"/>
    <w:rsid w:val="00C67771"/>
    <w:rPr>
      <w:rFonts w:ascii="Arial" w:eastAsia="Times New Roman" w:hAnsi="Arial"/>
      <w:sz w:val="24"/>
      <w:lang w:eastAsia="ru-RU"/>
    </w:rPr>
  </w:style>
  <w:style w:type="paragraph" w:customStyle="1" w:styleId="42">
    <w:name w:val="Егор4"/>
    <w:basedOn w:val="a"/>
    <w:qFormat/>
    <w:rsid w:val="00C67771"/>
    <w:pPr>
      <w:ind w:firstLine="851"/>
      <w:jc w:val="center"/>
    </w:pPr>
    <w:rPr>
      <w:rFonts w:eastAsia="Calibri"/>
      <w:sz w:val="26"/>
      <w:u w:val="single"/>
      <w:lang w:eastAsia="en-US"/>
    </w:rPr>
  </w:style>
  <w:style w:type="paragraph" w:customStyle="1" w:styleId="f">
    <w:name w:val="f"/>
    <w:basedOn w:val="a"/>
    <w:rsid w:val="00C67771"/>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C67771"/>
    <w:pPr>
      <w:tabs>
        <w:tab w:val="decimal" w:pos="360"/>
      </w:tabs>
      <w:jc w:val="both"/>
    </w:pPr>
    <w:rPr>
      <w:rFonts w:eastAsiaTheme="minorHAnsi"/>
      <w:lang w:eastAsia="ru-RU"/>
    </w:rPr>
  </w:style>
  <w:style w:type="paragraph" w:customStyle="1" w:styleId="affff3">
    <w:name w:val="в таблице"/>
    <w:basedOn w:val="a"/>
    <w:rsid w:val="00C67771"/>
    <w:pPr>
      <w:suppressAutoHyphens/>
      <w:jc w:val="both"/>
    </w:pPr>
    <w:rPr>
      <w:rFonts w:eastAsia="Times New Roman" w:cs="Calibri"/>
      <w:sz w:val="20"/>
      <w:lang w:eastAsia="ar-SA"/>
    </w:rPr>
  </w:style>
  <w:style w:type="paragraph" w:customStyle="1" w:styleId="1f3">
    <w:name w:val="Маркированный список1"/>
    <w:basedOn w:val="a"/>
    <w:rsid w:val="00C67771"/>
    <w:pPr>
      <w:widowControl w:val="0"/>
      <w:suppressAutoHyphens/>
      <w:autoSpaceDE w:val="0"/>
      <w:jc w:val="both"/>
    </w:pPr>
    <w:rPr>
      <w:rFonts w:eastAsia="Times New Roman"/>
      <w:sz w:val="26"/>
      <w:szCs w:val="20"/>
      <w:lang w:eastAsia="ar-SA"/>
    </w:rPr>
  </w:style>
  <w:style w:type="paragraph" w:customStyle="1" w:styleId="Main">
    <w:name w:val="Main"/>
    <w:link w:val="Main0"/>
    <w:rsid w:val="00C6777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67771"/>
    <w:rPr>
      <w:rFonts w:eastAsia="Times New Roman" w:cs="Tahoma"/>
      <w:sz w:val="24"/>
      <w:szCs w:val="16"/>
      <w:lang w:eastAsia="ru-RU"/>
    </w:rPr>
  </w:style>
  <w:style w:type="paragraph" w:customStyle="1" w:styleId="063">
    <w:name w:val="Стиль Первая строка:  063 см"/>
    <w:basedOn w:val="a"/>
    <w:rsid w:val="00C67771"/>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C67771"/>
    <w:pPr>
      <w:suppressAutoHyphens/>
      <w:ind w:firstLine="720"/>
      <w:jc w:val="both"/>
    </w:pPr>
    <w:rPr>
      <w:rFonts w:eastAsia="Times New Roman"/>
      <w:szCs w:val="20"/>
      <w:lang w:eastAsia="ar-SA"/>
    </w:rPr>
  </w:style>
  <w:style w:type="paragraph" w:customStyle="1" w:styleId="3a">
    <w:name w:val="Обычный3"/>
    <w:rsid w:val="00C67771"/>
    <w:pPr>
      <w:snapToGrid w:val="0"/>
      <w:spacing w:before="120"/>
      <w:ind w:left="221"/>
      <w:jc w:val="both"/>
    </w:pPr>
    <w:rPr>
      <w:rFonts w:eastAsia="Times New Roman"/>
      <w:sz w:val="22"/>
      <w:lang w:eastAsia="ru-RU"/>
    </w:rPr>
  </w:style>
  <w:style w:type="character" w:customStyle="1" w:styleId="blk">
    <w:name w:val="blk"/>
    <w:basedOn w:val="a0"/>
    <w:rsid w:val="00C67771"/>
  </w:style>
  <w:style w:type="paragraph" w:customStyle="1" w:styleId="font10">
    <w:name w:val="font10"/>
    <w:basedOn w:val="a"/>
    <w:rsid w:val="00C67771"/>
    <w:pPr>
      <w:spacing w:before="100" w:beforeAutospacing="1" w:after="100" w:afterAutospacing="1"/>
    </w:pPr>
    <w:rPr>
      <w:rFonts w:eastAsia="Times New Roman"/>
      <w:lang w:eastAsia="ru-RU"/>
    </w:rPr>
  </w:style>
  <w:style w:type="paragraph" w:customStyle="1" w:styleId="imp">
    <w:name w:val="imp"/>
    <w:basedOn w:val="a"/>
    <w:rsid w:val="00C67771"/>
    <w:pPr>
      <w:spacing w:before="100" w:beforeAutospacing="1" w:after="100" w:afterAutospacing="1"/>
    </w:pPr>
    <w:rPr>
      <w:rFonts w:eastAsia="Times New Roman"/>
      <w:lang w:eastAsia="ru-RU"/>
    </w:rPr>
  </w:style>
  <w:style w:type="paragraph" w:customStyle="1" w:styleId="u">
    <w:name w:val="u"/>
    <w:basedOn w:val="a"/>
    <w:rsid w:val="00C67771"/>
    <w:pPr>
      <w:spacing w:before="100" w:beforeAutospacing="1" w:after="100" w:afterAutospacing="1"/>
    </w:pPr>
    <w:rPr>
      <w:rFonts w:eastAsia="Times New Roman"/>
      <w:lang w:eastAsia="ru-RU"/>
    </w:rPr>
  </w:style>
  <w:style w:type="paragraph" w:customStyle="1" w:styleId="text">
    <w:name w:val="text"/>
    <w:basedOn w:val="a"/>
    <w:rsid w:val="00C67771"/>
    <w:pPr>
      <w:spacing w:before="100" w:beforeAutospacing="1" w:after="100" w:afterAutospacing="1"/>
    </w:pPr>
    <w:rPr>
      <w:rFonts w:eastAsia="Times New Roman"/>
      <w:lang w:eastAsia="ru-RU"/>
    </w:rPr>
  </w:style>
  <w:style w:type="character" w:customStyle="1" w:styleId="WW8Num1z1">
    <w:name w:val="WW8Num1z1"/>
    <w:rsid w:val="00C67771"/>
    <w:rPr>
      <w:rFonts w:ascii="Courier New" w:hAnsi="Courier New" w:cs="Courier New"/>
    </w:rPr>
  </w:style>
  <w:style w:type="character" w:customStyle="1" w:styleId="FontStyle38">
    <w:name w:val="Font Style38"/>
    <w:uiPriority w:val="99"/>
    <w:rsid w:val="00C67771"/>
    <w:rPr>
      <w:rFonts w:ascii="Arial" w:hAnsi="Arial" w:cs="Arial"/>
      <w:sz w:val="22"/>
      <w:szCs w:val="22"/>
    </w:rPr>
  </w:style>
  <w:style w:type="paragraph" w:customStyle="1" w:styleId="uni">
    <w:name w:val="uni"/>
    <w:basedOn w:val="a"/>
    <w:rsid w:val="00C67771"/>
    <w:pPr>
      <w:spacing w:before="100" w:beforeAutospacing="1" w:after="100" w:afterAutospacing="1"/>
    </w:pPr>
    <w:rPr>
      <w:rFonts w:eastAsia="Times New Roman"/>
      <w:lang w:eastAsia="ru-RU"/>
    </w:rPr>
  </w:style>
  <w:style w:type="paragraph" w:customStyle="1" w:styleId="unip">
    <w:name w:val="unip"/>
    <w:basedOn w:val="a"/>
    <w:rsid w:val="00C67771"/>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C67771"/>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C67771"/>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C67771"/>
    <w:pPr>
      <w:spacing w:before="100" w:beforeAutospacing="1" w:after="100" w:afterAutospacing="1"/>
    </w:pPr>
    <w:rPr>
      <w:rFonts w:eastAsia="Times New Roman"/>
      <w:lang w:eastAsia="ru-RU"/>
    </w:rPr>
  </w:style>
  <w:style w:type="paragraph" w:customStyle="1" w:styleId="120">
    <w:name w:val="осн.текст 12"/>
    <w:basedOn w:val="a"/>
    <w:link w:val="121"/>
    <w:rsid w:val="00C67771"/>
    <w:pPr>
      <w:ind w:firstLine="851"/>
      <w:jc w:val="both"/>
    </w:pPr>
    <w:rPr>
      <w:rFonts w:ascii="Arial" w:eastAsia="Times New Roman" w:hAnsi="Arial"/>
      <w:szCs w:val="20"/>
      <w:lang w:eastAsia="ru-RU"/>
    </w:rPr>
  </w:style>
  <w:style w:type="character" w:customStyle="1" w:styleId="121">
    <w:name w:val="осн.текст 12 Знак"/>
    <w:basedOn w:val="a0"/>
    <w:link w:val="120"/>
    <w:rsid w:val="00C67771"/>
    <w:rPr>
      <w:rFonts w:ascii="Arial" w:eastAsia="Times New Roman" w:hAnsi="Arial"/>
      <w:sz w:val="24"/>
      <w:lang w:eastAsia="ru-RU"/>
    </w:rPr>
  </w:style>
  <w:style w:type="character" w:customStyle="1" w:styleId="highlight">
    <w:name w:val="highlight"/>
    <w:basedOn w:val="a0"/>
    <w:rsid w:val="00C67771"/>
  </w:style>
  <w:style w:type="paragraph" w:customStyle="1" w:styleId="headertext">
    <w:name w:val="headertext"/>
    <w:basedOn w:val="a"/>
    <w:rsid w:val="00C67771"/>
    <w:pPr>
      <w:spacing w:before="100" w:beforeAutospacing="1" w:after="100" w:afterAutospacing="1"/>
    </w:pPr>
    <w:rPr>
      <w:rFonts w:eastAsia="Times New Roman"/>
      <w:lang w:eastAsia="ru-RU"/>
    </w:rPr>
  </w:style>
  <w:style w:type="character" w:customStyle="1" w:styleId="c6">
    <w:name w:val="c6"/>
    <w:basedOn w:val="a0"/>
    <w:rsid w:val="00C67771"/>
  </w:style>
  <w:style w:type="paragraph" w:customStyle="1" w:styleId="formattext0">
    <w:name w:val="formattext"/>
    <w:basedOn w:val="a"/>
    <w:rsid w:val="00C67771"/>
    <w:pPr>
      <w:spacing w:before="100" w:beforeAutospacing="1" w:after="100" w:afterAutospacing="1"/>
    </w:pPr>
    <w:rPr>
      <w:rFonts w:eastAsia="Times New Roman"/>
      <w:lang w:eastAsia="ru-RU"/>
    </w:rPr>
  </w:style>
  <w:style w:type="character" w:customStyle="1" w:styleId="plagiat">
    <w:name w:val="plagiat"/>
    <w:basedOn w:val="a0"/>
    <w:rsid w:val="00C67771"/>
  </w:style>
  <w:style w:type="paragraph" w:customStyle="1" w:styleId="1f4">
    <w:name w:val="Стиль 1"/>
    <w:basedOn w:val="a"/>
    <w:rsid w:val="00C67771"/>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C67771"/>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C67771"/>
    <w:pPr>
      <w:jc w:val="center"/>
    </w:pPr>
    <w:rPr>
      <w:rFonts w:eastAsia="Times New Roman"/>
      <w:sz w:val="22"/>
      <w:szCs w:val="22"/>
      <w:lang w:eastAsia="ru-RU"/>
    </w:rPr>
  </w:style>
  <w:style w:type="character" w:customStyle="1" w:styleId="111">
    <w:name w:val="Табличный_таблица_11 Знак"/>
    <w:link w:val="110"/>
    <w:rsid w:val="00C67771"/>
    <w:rPr>
      <w:rFonts w:eastAsia="Times New Roman"/>
      <w:sz w:val="22"/>
      <w:szCs w:val="22"/>
      <w:lang w:eastAsia="ru-RU"/>
    </w:rPr>
  </w:style>
  <w:style w:type="paragraph" w:customStyle="1" w:styleId="Style12">
    <w:name w:val="Style12"/>
    <w:basedOn w:val="a"/>
    <w:rsid w:val="00C67771"/>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C67771"/>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C67771"/>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C67771"/>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C67771"/>
    <w:rPr>
      <w:color w:val="008080"/>
    </w:rPr>
  </w:style>
  <w:style w:type="paragraph" w:customStyle="1" w:styleId="affff9">
    <w:name w:val="Таблицы (моноширинный)"/>
    <w:basedOn w:val="a"/>
    <w:next w:val="a"/>
    <w:uiPriority w:val="99"/>
    <w:rsid w:val="00C67771"/>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C67771"/>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C6777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6777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67771"/>
    <w:rPr>
      <w:rFonts w:ascii="TimesET" w:hAnsi="TimesET" w:cs="TimesET"/>
      <w:b/>
      <w:bCs/>
      <w:sz w:val="28"/>
      <w:szCs w:val="28"/>
    </w:rPr>
  </w:style>
  <w:style w:type="character" w:customStyle="1" w:styleId="112">
    <w:name w:val="Знак Знак11"/>
    <w:uiPriority w:val="99"/>
    <w:rsid w:val="00C67771"/>
    <w:rPr>
      <w:sz w:val="24"/>
      <w:szCs w:val="24"/>
    </w:rPr>
  </w:style>
  <w:style w:type="paragraph" w:customStyle="1" w:styleId="ConsPlusCell">
    <w:name w:val="ConsPlusCell"/>
    <w:uiPriority w:val="99"/>
    <w:rsid w:val="00C6777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67771"/>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C67771"/>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C6777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6777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67771"/>
    <w:rPr>
      <w:sz w:val="24"/>
      <w:szCs w:val="24"/>
      <w:lang w:val="ru-RU" w:eastAsia="ru-RU"/>
    </w:rPr>
  </w:style>
  <w:style w:type="character" w:customStyle="1" w:styleId="170">
    <w:name w:val="Знак Знак17"/>
    <w:uiPriority w:val="99"/>
    <w:rsid w:val="00C67771"/>
    <w:rPr>
      <w:rFonts w:ascii="TimesET" w:hAnsi="TimesET" w:cs="TimesET"/>
      <w:b/>
      <w:bCs/>
      <w:sz w:val="24"/>
      <w:szCs w:val="24"/>
      <w:lang w:val="ru-RU" w:eastAsia="ru-RU"/>
    </w:rPr>
  </w:style>
  <w:style w:type="character" w:customStyle="1" w:styleId="160">
    <w:name w:val="Знак Знак16"/>
    <w:uiPriority w:val="99"/>
    <w:rsid w:val="00C67771"/>
    <w:rPr>
      <w:sz w:val="24"/>
      <w:szCs w:val="24"/>
      <w:lang w:val="ru-RU" w:eastAsia="ru-RU"/>
    </w:rPr>
  </w:style>
  <w:style w:type="character" w:customStyle="1" w:styleId="150">
    <w:name w:val="Знак Знак15"/>
    <w:uiPriority w:val="99"/>
    <w:rsid w:val="00C67771"/>
    <w:rPr>
      <w:rFonts w:ascii="TimesET" w:hAnsi="TimesET" w:cs="TimesET"/>
      <w:b/>
      <w:bCs/>
      <w:sz w:val="24"/>
      <w:szCs w:val="24"/>
      <w:lang w:val="ru-RU" w:eastAsia="ru-RU"/>
    </w:rPr>
  </w:style>
  <w:style w:type="character" w:customStyle="1" w:styleId="140">
    <w:name w:val="Знак Знак14"/>
    <w:uiPriority w:val="99"/>
    <w:rsid w:val="00C67771"/>
    <w:rPr>
      <w:rFonts w:ascii="TimesET" w:hAnsi="TimesET" w:cs="TimesET"/>
      <w:b/>
      <w:bCs/>
      <w:sz w:val="30"/>
      <w:szCs w:val="30"/>
      <w:lang w:val="ru-RU" w:eastAsia="ru-RU"/>
    </w:rPr>
  </w:style>
  <w:style w:type="character" w:customStyle="1" w:styleId="130">
    <w:name w:val="Знак Знак13"/>
    <w:uiPriority w:val="99"/>
    <w:rsid w:val="00C67771"/>
    <w:rPr>
      <w:b/>
      <w:bCs/>
      <w:sz w:val="28"/>
      <w:szCs w:val="28"/>
      <w:lang w:val="ru-RU" w:eastAsia="ru-RU"/>
    </w:rPr>
  </w:style>
  <w:style w:type="character" w:customStyle="1" w:styleId="100">
    <w:name w:val="Знак Знак10"/>
    <w:uiPriority w:val="99"/>
    <w:rsid w:val="00C67771"/>
    <w:rPr>
      <w:sz w:val="24"/>
      <w:szCs w:val="24"/>
      <w:lang w:val="ru-RU" w:eastAsia="ru-RU"/>
    </w:rPr>
  </w:style>
  <w:style w:type="character" w:customStyle="1" w:styleId="92">
    <w:name w:val="Знак Знак9"/>
    <w:uiPriority w:val="99"/>
    <w:locked/>
    <w:rsid w:val="00C67771"/>
    <w:rPr>
      <w:sz w:val="24"/>
      <w:szCs w:val="24"/>
      <w:lang w:val="ru-RU" w:eastAsia="ru-RU"/>
    </w:rPr>
  </w:style>
  <w:style w:type="character" w:customStyle="1" w:styleId="82">
    <w:name w:val="Знак Знак8"/>
    <w:uiPriority w:val="99"/>
    <w:rsid w:val="00C67771"/>
    <w:rPr>
      <w:sz w:val="16"/>
      <w:szCs w:val="16"/>
      <w:lang w:val="ru-RU" w:eastAsia="ru-RU"/>
    </w:rPr>
  </w:style>
  <w:style w:type="character" w:customStyle="1" w:styleId="72">
    <w:name w:val="Знак Знак7"/>
    <w:uiPriority w:val="99"/>
    <w:rsid w:val="00C67771"/>
    <w:rPr>
      <w:sz w:val="24"/>
      <w:szCs w:val="24"/>
      <w:lang w:val="ru-RU" w:eastAsia="ru-RU"/>
    </w:rPr>
  </w:style>
  <w:style w:type="character" w:customStyle="1" w:styleId="62">
    <w:name w:val="Знак Знак6"/>
    <w:uiPriority w:val="99"/>
    <w:rsid w:val="00C67771"/>
    <w:rPr>
      <w:sz w:val="24"/>
      <w:szCs w:val="24"/>
      <w:lang w:val="ru-RU" w:eastAsia="ru-RU"/>
    </w:rPr>
  </w:style>
  <w:style w:type="character" w:customStyle="1" w:styleId="52">
    <w:name w:val="Знак Знак5"/>
    <w:uiPriority w:val="99"/>
    <w:rsid w:val="00C67771"/>
    <w:rPr>
      <w:sz w:val="24"/>
      <w:szCs w:val="24"/>
      <w:lang w:val="ru-RU" w:eastAsia="ru-RU"/>
    </w:rPr>
  </w:style>
  <w:style w:type="character" w:customStyle="1" w:styleId="3b">
    <w:name w:val="Знак Знак3"/>
    <w:uiPriority w:val="99"/>
    <w:rsid w:val="00C67771"/>
    <w:rPr>
      <w:sz w:val="24"/>
      <w:szCs w:val="24"/>
      <w:lang w:val="ru-RU" w:eastAsia="ru-RU"/>
    </w:rPr>
  </w:style>
  <w:style w:type="character" w:customStyle="1" w:styleId="affffa">
    <w:name w:val="Знак Знак"/>
    <w:uiPriority w:val="99"/>
    <w:rsid w:val="00C67771"/>
    <w:rPr>
      <w:sz w:val="28"/>
      <w:szCs w:val="28"/>
      <w:lang w:val="ru-RU" w:eastAsia="ru-RU"/>
    </w:rPr>
  </w:style>
  <w:style w:type="paragraph" w:customStyle="1" w:styleId="1f7">
    <w:name w:val="Знак1 Знак Знак Знак Знак Знак Знак"/>
    <w:basedOn w:val="a"/>
    <w:uiPriority w:val="99"/>
    <w:rsid w:val="00C67771"/>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C67771"/>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C67771"/>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C67771"/>
    <w:pPr>
      <w:spacing w:after="160" w:line="240" w:lineRule="exact"/>
    </w:pPr>
    <w:rPr>
      <w:rFonts w:ascii="Verdana" w:eastAsia="Times New Roman" w:hAnsi="Verdana"/>
      <w:lang w:val="en-US" w:eastAsia="en-US"/>
    </w:rPr>
  </w:style>
  <w:style w:type="paragraph" w:customStyle="1" w:styleId="1fb">
    <w:name w:val="1"/>
    <w:rsid w:val="00C67771"/>
    <w:rPr>
      <w:rFonts w:eastAsia="Times New Roman"/>
      <w:sz w:val="24"/>
      <w:lang w:eastAsia="ru-RU"/>
    </w:rPr>
  </w:style>
  <w:style w:type="paragraph" w:customStyle="1" w:styleId="affffb">
    <w:name w:val="ЭЭГ"/>
    <w:basedOn w:val="a"/>
    <w:rsid w:val="00C67771"/>
    <w:pPr>
      <w:spacing w:line="360" w:lineRule="auto"/>
      <w:ind w:firstLine="720"/>
      <w:jc w:val="both"/>
    </w:pPr>
    <w:rPr>
      <w:rFonts w:eastAsia="PMingLiU"/>
      <w:lang w:eastAsia="ru-RU"/>
    </w:rPr>
  </w:style>
  <w:style w:type="character" w:customStyle="1" w:styleId="FontStyle47">
    <w:name w:val="Font Style47"/>
    <w:rsid w:val="00C67771"/>
    <w:rPr>
      <w:rFonts w:ascii="Times New Roman" w:hAnsi="Times New Roman" w:cs="Times New Roman"/>
      <w:sz w:val="28"/>
      <w:szCs w:val="28"/>
    </w:rPr>
  </w:style>
  <w:style w:type="paragraph" w:customStyle="1" w:styleId="Style9">
    <w:name w:val="Style9"/>
    <w:basedOn w:val="a"/>
    <w:rsid w:val="00C67771"/>
    <w:pPr>
      <w:widowControl w:val="0"/>
      <w:autoSpaceDE w:val="0"/>
      <w:autoSpaceDN w:val="0"/>
      <w:adjustRightInd w:val="0"/>
      <w:jc w:val="center"/>
    </w:pPr>
    <w:rPr>
      <w:rFonts w:eastAsia="Times New Roman"/>
      <w:lang w:eastAsia="ru-RU"/>
    </w:rPr>
  </w:style>
  <w:style w:type="paragraph" w:customStyle="1" w:styleId="Style10">
    <w:name w:val="Style10"/>
    <w:basedOn w:val="a"/>
    <w:rsid w:val="00C67771"/>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C67771"/>
    <w:rPr>
      <w:rFonts w:ascii="Times New Roman" w:hAnsi="Times New Roman" w:cs="Times New Roman"/>
      <w:spacing w:val="-10"/>
      <w:sz w:val="36"/>
      <w:szCs w:val="36"/>
    </w:rPr>
  </w:style>
  <w:style w:type="character" w:customStyle="1" w:styleId="FontStyle48">
    <w:name w:val="Font Style48"/>
    <w:rsid w:val="00C67771"/>
    <w:rPr>
      <w:rFonts w:ascii="Times New Roman" w:hAnsi="Times New Roman" w:cs="Times New Roman"/>
      <w:b/>
      <w:bCs/>
      <w:sz w:val="28"/>
      <w:szCs w:val="28"/>
    </w:rPr>
  </w:style>
  <w:style w:type="paragraph" w:customStyle="1" w:styleId="Style18">
    <w:name w:val="Style18"/>
    <w:basedOn w:val="a"/>
    <w:rsid w:val="00C67771"/>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C67771"/>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C67771"/>
    <w:pPr>
      <w:widowControl w:val="0"/>
      <w:autoSpaceDE w:val="0"/>
      <w:autoSpaceDN w:val="0"/>
      <w:adjustRightInd w:val="0"/>
    </w:pPr>
    <w:rPr>
      <w:rFonts w:eastAsia="Times New Roman"/>
      <w:lang w:eastAsia="ru-RU"/>
    </w:rPr>
  </w:style>
  <w:style w:type="paragraph" w:customStyle="1" w:styleId="Style2">
    <w:name w:val="Style2"/>
    <w:basedOn w:val="a"/>
    <w:rsid w:val="00C67771"/>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C67771"/>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C67771"/>
    <w:rPr>
      <w:rFonts w:ascii="Times New Roman" w:hAnsi="Times New Roman" w:cs="Times New Roman"/>
      <w:b/>
      <w:bCs/>
      <w:sz w:val="24"/>
      <w:szCs w:val="24"/>
    </w:rPr>
  </w:style>
  <w:style w:type="paragraph" w:customStyle="1" w:styleId="Style28">
    <w:name w:val="Style28"/>
    <w:basedOn w:val="a"/>
    <w:rsid w:val="00C67771"/>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C67771"/>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C67771"/>
    <w:pPr>
      <w:spacing w:before="100" w:beforeAutospacing="1" w:after="100" w:afterAutospacing="1"/>
    </w:pPr>
    <w:rPr>
      <w:rFonts w:eastAsia="Times New Roman"/>
      <w:lang w:eastAsia="ru-RU"/>
    </w:rPr>
  </w:style>
  <w:style w:type="paragraph" w:customStyle="1" w:styleId="xl70">
    <w:name w:val="xl70"/>
    <w:basedOn w:val="a"/>
    <w:rsid w:val="00C67771"/>
    <w:pPr>
      <w:spacing w:before="100" w:beforeAutospacing="1" w:after="100" w:afterAutospacing="1"/>
    </w:pPr>
    <w:rPr>
      <w:rFonts w:eastAsia="Times New Roman"/>
      <w:b/>
      <w:bCs/>
      <w:lang w:eastAsia="ru-RU"/>
    </w:rPr>
  </w:style>
  <w:style w:type="paragraph" w:customStyle="1" w:styleId="xl71">
    <w:name w:val="xl71"/>
    <w:basedOn w:val="a"/>
    <w:rsid w:val="00C67771"/>
    <w:pPr>
      <w:spacing w:before="100" w:beforeAutospacing="1" w:after="100" w:afterAutospacing="1"/>
    </w:pPr>
    <w:rPr>
      <w:rFonts w:eastAsia="Times New Roman"/>
      <w:i/>
      <w:iCs/>
      <w:lang w:eastAsia="ru-RU"/>
    </w:rPr>
  </w:style>
  <w:style w:type="paragraph" w:customStyle="1" w:styleId="xl72">
    <w:name w:val="xl72"/>
    <w:basedOn w:val="a"/>
    <w:rsid w:val="00C67771"/>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C67771"/>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C677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C67771"/>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C677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C67771"/>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C67771"/>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C67771"/>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C67771"/>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C67771"/>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C67771"/>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C6777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C6777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C6777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C67771"/>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C67771"/>
    <w:rPr>
      <w:rFonts w:ascii="Times New Roman" w:hAnsi="Times New Roman" w:cs="Times New Roman"/>
      <w:sz w:val="34"/>
      <w:szCs w:val="34"/>
    </w:rPr>
  </w:style>
  <w:style w:type="paragraph" w:customStyle="1" w:styleId="Style3">
    <w:name w:val="Style3"/>
    <w:basedOn w:val="a"/>
    <w:uiPriority w:val="99"/>
    <w:rsid w:val="00C67771"/>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C67771"/>
    <w:rPr>
      <w:rFonts w:ascii="Times New Roman" w:hAnsi="Times New Roman" w:cs="Times New Roman"/>
      <w:b/>
      <w:bCs/>
      <w:sz w:val="22"/>
      <w:szCs w:val="22"/>
    </w:rPr>
  </w:style>
  <w:style w:type="paragraph" w:customStyle="1" w:styleId="Style5">
    <w:name w:val="Style5"/>
    <w:basedOn w:val="a"/>
    <w:uiPriority w:val="99"/>
    <w:rsid w:val="00C67771"/>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C67771"/>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C67771"/>
    <w:pPr>
      <w:widowControl w:val="0"/>
      <w:autoSpaceDE w:val="0"/>
      <w:autoSpaceDN w:val="0"/>
      <w:adjustRightInd w:val="0"/>
    </w:pPr>
    <w:rPr>
      <w:rFonts w:eastAsia="Calibri"/>
      <w:lang w:eastAsia="ru-RU"/>
    </w:rPr>
  </w:style>
  <w:style w:type="paragraph" w:customStyle="1" w:styleId="Style24">
    <w:name w:val="Style24"/>
    <w:basedOn w:val="a"/>
    <w:uiPriority w:val="99"/>
    <w:rsid w:val="00C67771"/>
    <w:pPr>
      <w:widowControl w:val="0"/>
      <w:autoSpaceDE w:val="0"/>
      <w:autoSpaceDN w:val="0"/>
      <w:adjustRightInd w:val="0"/>
    </w:pPr>
    <w:rPr>
      <w:rFonts w:eastAsia="Calibri"/>
      <w:lang w:eastAsia="ru-RU"/>
    </w:rPr>
  </w:style>
  <w:style w:type="paragraph" w:customStyle="1" w:styleId="Style30">
    <w:name w:val="Style30"/>
    <w:basedOn w:val="a"/>
    <w:uiPriority w:val="99"/>
    <w:rsid w:val="00C67771"/>
    <w:pPr>
      <w:widowControl w:val="0"/>
      <w:autoSpaceDE w:val="0"/>
      <w:autoSpaceDN w:val="0"/>
      <w:adjustRightInd w:val="0"/>
    </w:pPr>
    <w:rPr>
      <w:rFonts w:eastAsia="Calibri"/>
      <w:lang w:eastAsia="ru-RU"/>
    </w:rPr>
  </w:style>
  <w:style w:type="character" w:customStyle="1" w:styleId="FontStyle53">
    <w:name w:val="Font Style53"/>
    <w:basedOn w:val="a0"/>
    <w:rsid w:val="00C67771"/>
    <w:rPr>
      <w:rFonts w:ascii="Times New Roman" w:hAnsi="Times New Roman" w:cs="Times New Roman"/>
      <w:sz w:val="22"/>
      <w:szCs w:val="22"/>
    </w:rPr>
  </w:style>
  <w:style w:type="character" w:customStyle="1" w:styleId="FontStyle57">
    <w:name w:val="Font Style57"/>
    <w:basedOn w:val="a0"/>
    <w:uiPriority w:val="99"/>
    <w:rsid w:val="00C67771"/>
    <w:rPr>
      <w:rFonts w:ascii="Times New Roman" w:hAnsi="Times New Roman" w:cs="Times New Roman"/>
      <w:sz w:val="22"/>
      <w:szCs w:val="22"/>
    </w:rPr>
  </w:style>
  <w:style w:type="paragraph" w:customStyle="1" w:styleId="Style27">
    <w:name w:val="Style27"/>
    <w:basedOn w:val="a"/>
    <w:uiPriority w:val="99"/>
    <w:rsid w:val="00C67771"/>
    <w:pPr>
      <w:widowControl w:val="0"/>
      <w:autoSpaceDE w:val="0"/>
      <w:autoSpaceDN w:val="0"/>
      <w:adjustRightInd w:val="0"/>
    </w:pPr>
    <w:rPr>
      <w:rFonts w:eastAsia="Calibri"/>
      <w:lang w:eastAsia="ru-RU"/>
    </w:rPr>
  </w:style>
  <w:style w:type="character" w:customStyle="1" w:styleId="FontStyle54">
    <w:name w:val="Font Style54"/>
    <w:basedOn w:val="a0"/>
    <w:uiPriority w:val="99"/>
    <w:rsid w:val="00C67771"/>
    <w:rPr>
      <w:rFonts w:ascii="Times New Roman" w:hAnsi="Times New Roman" w:cs="Times New Roman"/>
      <w:b/>
      <w:bCs/>
      <w:sz w:val="20"/>
      <w:szCs w:val="20"/>
    </w:rPr>
  </w:style>
  <w:style w:type="paragraph" w:customStyle="1" w:styleId="Style32">
    <w:name w:val="Style32"/>
    <w:basedOn w:val="a"/>
    <w:uiPriority w:val="99"/>
    <w:rsid w:val="00C67771"/>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C67771"/>
    <w:pPr>
      <w:widowControl w:val="0"/>
      <w:autoSpaceDE w:val="0"/>
      <w:autoSpaceDN w:val="0"/>
      <w:adjustRightInd w:val="0"/>
    </w:pPr>
    <w:rPr>
      <w:rFonts w:eastAsia="Calibri"/>
      <w:lang w:eastAsia="ru-RU"/>
    </w:rPr>
  </w:style>
  <w:style w:type="character" w:customStyle="1" w:styleId="FontStyle55">
    <w:name w:val="Font Style55"/>
    <w:basedOn w:val="a0"/>
    <w:uiPriority w:val="99"/>
    <w:rsid w:val="00C67771"/>
    <w:rPr>
      <w:rFonts w:ascii="Times New Roman" w:hAnsi="Times New Roman" w:cs="Times New Roman"/>
      <w:b/>
      <w:bCs/>
      <w:sz w:val="16"/>
      <w:szCs w:val="16"/>
    </w:rPr>
  </w:style>
  <w:style w:type="paragraph" w:customStyle="1" w:styleId="Style47">
    <w:name w:val="Style47"/>
    <w:basedOn w:val="a"/>
    <w:uiPriority w:val="99"/>
    <w:rsid w:val="00C67771"/>
    <w:pPr>
      <w:widowControl w:val="0"/>
      <w:autoSpaceDE w:val="0"/>
      <w:autoSpaceDN w:val="0"/>
      <w:adjustRightInd w:val="0"/>
    </w:pPr>
    <w:rPr>
      <w:rFonts w:eastAsia="Calibri"/>
      <w:lang w:eastAsia="ru-RU"/>
    </w:rPr>
  </w:style>
  <w:style w:type="character" w:customStyle="1" w:styleId="FontStyle56">
    <w:name w:val="Font Style56"/>
    <w:basedOn w:val="a0"/>
    <w:uiPriority w:val="99"/>
    <w:rsid w:val="00C67771"/>
    <w:rPr>
      <w:rFonts w:ascii="Times New Roman" w:hAnsi="Times New Roman" w:cs="Times New Roman"/>
      <w:b/>
      <w:bCs/>
      <w:sz w:val="16"/>
      <w:szCs w:val="16"/>
    </w:rPr>
  </w:style>
  <w:style w:type="paragraph" w:customStyle="1" w:styleId="Style15">
    <w:name w:val="Style15"/>
    <w:basedOn w:val="a"/>
    <w:uiPriority w:val="99"/>
    <w:rsid w:val="00C67771"/>
    <w:pPr>
      <w:widowControl w:val="0"/>
      <w:autoSpaceDE w:val="0"/>
      <w:autoSpaceDN w:val="0"/>
      <w:adjustRightInd w:val="0"/>
    </w:pPr>
    <w:rPr>
      <w:rFonts w:eastAsia="Calibri"/>
      <w:lang w:eastAsia="ru-RU"/>
    </w:rPr>
  </w:style>
  <w:style w:type="character" w:customStyle="1" w:styleId="FontStyle58">
    <w:name w:val="Font Style58"/>
    <w:basedOn w:val="a0"/>
    <w:uiPriority w:val="99"/>
    <w:rsid w:val="00C67771"/>
    <w:rPr>
      <w:rFonts w:ascii="Times New Roman" w:hAnsi="Times New Roman" w:cs="Times New Roman"/>
      <w:b/>
      <w:bCs/>
      <w:sz w:val="20"/>
      <w:szCs w:val="20"/>
    </w:rPr>
  </w:style>
  <w:style w:type="character" w:customStyle="1" w:styleId="FontStyle59">
    <w:name w:val="Font Style59"/>
    <w:basedOn w:val="a0"/>
    <w:uiPriority w:val="99"/>
    <w:rsid w:val="00C67771"/>
    <w:rPr>
      <w:rFonts w:ascii="Times New Roman" w:hAnsi="Times New Roman" w:cs="Times New Roman"/>
      <w:b/>
      <w:bCs/>
      <w:sz w:val="20"/>
      <w:szCs w:val="20"/>
    </w:rPr>
  </w:style>
  <w:style w:type="paragraph" w:customStyle="1" w:styleId="Style8">
    <w:name w:val="Style8"/>
    <w:basedOn w:val="a"/>
    <w:uiPriority w:val="99"/>
    <w:rsid w:val="00C67771"/>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C67771"/>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C67771"/>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C67771"/>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C67771"/>
    <w:pPr>
      <w:widowControl w:val="0"/>
      <w:autoSpaceDE w:val="0"/>
      <w:autoSpaceDN w:val="0"/>
      <w:adjustRightInd w:val="0"/>
    </w:pPr>
    <w:rPr>
      <w:rFonts w:eastAsia="Calibri"/>
      <w:lang w:eastAsia="ru-RU"/>
    </w:rPr>
  </w:style>
  <w:style w:type="character" w:customStyle="1" w:styleId="FontStyle60">
    <w:name w:val="Font Style60"/>
    <w:basedOn w:val="a0"/>
    <w:uiPriority w:val="99"/>
    <w:rsid w:val="00C67771"/>
    <w:rPr>
      <w:rFonts w:ascii="Times New Roman" w:hAnsi="Times New Roman" w:cs="Times New Roman"/>
      <w:b/>
      <w:bCs/>
      <w:sz w:val="16"/>
      <w:szCs w:val="16"/>
    </w:rPr>
  </w:style>
  <w:style w:type="character" w:customStyle="1" w:styleId="FontStyle61">
    <w:name w:val="Font Style61"/>
    <w:basedOn w:val="a0"/>
    <w:uiPriority w:val="99"/>
    <w:rsid w:val="00C67771"/>
    <w:rPr>
      <w:rFonts w:ascii="Times New Roman" w:hAnsi="Times New Roman" w:cs="Times New Roman"/>
      <w:sz w:val="22"/>
      <w:szCs w:val="22"/>
    </w:rPr>
  </w:style>
  <w:style w:type="paragraph" w:customStyle="1" w:styleId="Style23">
    <w:name w:val="Style23"/>
    <w:basedOn w:val="a"/>
    <w:uiPriority w:val="99"/>
    <w:rsid w:val="00C67771"/>
    <w:pPr>
      <w:widowControl w:val="0"/>
      <w:autoSpaceDE w:val="0"/>
      <w:autoSpaceDN w:val="0"/>
      <w:adjustRightInd w:val="0"/>
    </w:pPr>
    <w:rPr>
      <w:rFonts w:eastAsia="Calibri"/>
      <w:lang w:eastAsia="ru-RU"/>
    </w:rPr>
  </w:style>
  <w:style w:type="character" w:customStyle="1" w:styleId="FontStyle70">
    <w:name w:val="Font Style70"/>
    <w:basedOn w:val="a0"/>
    <w:uiPriority w:val="99"/>
    <w:rsid w:val="00C67771"/>
    <w:rPr>
      <w:rFonts w:ascii="Times New Roman" w:hAnsi="Times New Roman" w:cs="Times New Roman"/>
      <w:b/>
      <w:bCs/>
      <w:sz w:val="16"/>
      <w:szCs w:val="16"/>
    </w:rPr>
  </w:style>
  <w:style w:type="character" w:customStyle="1" w:styleId="FontStyle71">
    <w:name w:val="Font Style71"/>
    <w:basedOn w:val="a0"/>
    <w:uiPriority w:val="99"/>
    <w:rsid w:val="00C67771"/>
    <w:rPr>
      <w:rFonts w:ascii="Times New Roman" w:hAnsi="Times New Roman" w:cs="Times New Roman"/>
      <w:sz w:val="20"/>
      <w:szCs w:val="20"/>
    </w:rPr>
  </w:style>
  <w:style w:type="paragraph" w:customStyle="1" w:styleId="Style26">
    <w:name w:val="Style26"/>
    <w:basedOn w:val="a"/>
    <w:uiPriority w:val="99"/>
    <w:rsid w:val="00C67771"/>
    <w:pPr>
      <w:widowControl w:val="0"/>
      <w:autoSpaceDE w:val="0"/>
      <w:autoSpaceDN w:val="0"/>
      <w:adjustRightInd w:val="0"/>
    </w:pPr>
    <w:rPr>
      <w:rFonts w:eastAsia="Calibri"/>
      <w:lang w:eastAsia="ru-RU"/>
    </w:rPr>
  </w:style>
  <w:style w:type="character" w:customStyle="1" w:styleId="FontStyle75">
    <w:name w:val="Font Style75"/>
    <w:basedOn w:val="a0"/>
    <w:uiPriority w:val="99"/>
    <w:rsid w:val="00C67771"/>
    <w:rPr>
      <w:rFonts w:ascii="Times New Roman" w:hAnsi="Times New Roman" w:cs="Times New Roman"/>
      <w:b/>
      <w:bCs/>
      <w:sz w:val="20"/>
      <w:szCs w:val="20"/>
    </w:rPr>
  </w:style>
  <w:style w:type="paragraph" w:customStyle="1" w:styleId="Style22">
    <w:name w:val="Style22"/>
    <w:basedOn w:val="a"/>
    <w:uiPriority w:val="99"/>
    <w:rsid w:val="00C67771"/>
    <w:pPr>
      <w:widowControl w:val="0"/>
      <w:autoSpaceDE w:val="0"/>
      <w:autoSpaceDN w:val="0"/>
      <w:adjustRightInd w:val="0"/>
    </w:pPr>
    <w:rPr>
      <w:rFonts w:eastAsia="Calibri"/>
      <w:lang w:eastAsia="ru-RU"/>
    </w:rPr>
  </w:style>
  <w:style w:type="character" w:customStyle="1" w:styleId="FontStyle76">
    <w:name w:val="Font Style76"/>
    <w:basedOn w:val="a0"/>
    <w:uiPriority w:val="99"/>
    <w:rsid w:val="00C67771"/>
    <w:rPr>
      <w:rFonts w:ascii="Times New Roman" w:hAnsi="Times New Roman" w:cs="Times New Roman"/>
      <w:b/>
      <w:bCs/>
      <w:sz w:val="12"/>
      <w:szCs w:val="12"/>
    </w:rPr>
  </w:style>
  <w:style w:type="paragraph" w:customStyle="1" w:styleId="Style49">
    <w:name w:val="Style49"/>
    <w:basedOn w:val="a"/>
    <w:uiPriority w:val="99"/>
    <w:rsid w:val="00C67771"/>
    <w:pPr>
      <w:widowControl w:val="0"/>
      <w:autoSpaceDE w:val="0"/>
      <w:autoSpaceDN w:val="0"/>
      <w:adjustRightInd w:val="0"/>
    </w:pPr>
    <w:rPr>
      <w:rFonts w:eastAsia="Calibri"/>
      <w:lang w:eastAsia="ru-RU"/>
    </w:rPr>
  </w:style>
  <w:style w:type="character" w:customStyle="1" w:styleId="FontStyle77">
    <w:name w:val="Font Style77"/>
    <w:basedOn w:val="a0"/>
    <w:uiPriority w:val="99"/>
    <w:rsid w:val="00C67771"/>
    <w:rPr>
      <w:rFonts w:ascii="Times New Roman" w:hAnsi="Times New Roman" w:cs="Times New Roman"/>
      <w:i/>
      <w:iCs/>
      <w:sz w:val="22"/>
      <w:szCs w:val="22"/>
    </w:rPr>
  </w:style>
  <w:style w:type="character" w:customStyle="1" w:styleId="ListParagraphChar">
    <w:name w:val="List Paragraph Char"/>
    <w:link w:val="1b"/>
    <w:uiPriority w:val="99"/>
    <w:locked/>
    <w:rsid w:val="00C67771"/>
    <w:rPr>
      <w:rFonts w:ascii="Arial Narrow" w:eastAsia="Calibri" w:hAnsi="Arial Narrow"/>
      <w:sz w:val="28"/>
      <w:szCs w:val="22"/>
    </w:rPr>
  </w:style>
  <w:style w:type="paragraph" w:customStyle="1" w:styleId="xl99">
    <w:name w:val="xl99"/>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C6777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C6777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19010</Words>
  <Characters>108360</Characters>
  <Application>Microsoft Office Word</Application>
  <DocSecurity>0</DocSecurity>
  <Lines>903</Lines>
  <Paragraphs>254</Paragraphs>
  <ScaleCrop>false</ScaleCrop>
  <Company>Урюпинскуая районная Дума</Company>
  <LinksUpToDate>false</LinksUpToDate>
  <CharactersWithSpaces>127116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2018-11-30T12:03:00Z</dcterms:created>
  <dcterms:modified xsi:type="dcterms:W3CDTF">2018-12-11T09:27:00Z</dcterms:modified>
</cp:coreProperties>
</file>