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B90" w:rsidRPr="00D24727" w:rsidRDefault="002B7B90" w:rsidP="002B7B90">
      <w:pPr>
        <w:ind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B90" w:rsidRPr="00D24727" w:rsidRDefault="002B7B90" w:rsidP="002B7B9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2B7B90" w:rsidRPr="00D24727" w:rsidRDefault="002B7B90" w:rsidP="002B7B9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2B7B90" w:rsidRPr="00D24727" w:rsidRDefault="002B7B90" w:rsidP="002B7B9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2B7B90" w:rsidRPr="00D24727" w:rsidRDefault="002B7B90" w:rsidP="002B7B9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2B7B90" w:rsidRPr="00D24727" w:rsidRDefault="002B7B90" w:rsidP="002B7B9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2B7B90" w:rsidRPr="00D24727" w:rsidRDefault="002B7B90" w:rsidP="002B7B90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2B7B90" w:rsidRPr="00D24727" w:rsidRDefault="002B7B90" w:rsidP="002B7B90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2B7B90" w:rsidRPr="00D24727" w:rsidRDefault="002B7B90" w:rsidP="002B7B90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B7B90" w:rsidRPr="00282813" w:rsidRDefault="002B7B90" w:rsidP="002B7B90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B7B90" w:rsidRPr="00D24727" w:rsidRDefault="002B7B90" w:rsidP="002B7B90">
      <w:pPr>
        <w:ind w:left="-57" w:right="-57"/>
        <w:rPr>
          <w:sz w:val="16"/>
          <w:szCs w:val="16"/>
        </w:rPr>
      </w:pPr>
    </w:p>
    <w:p w:rsidR="002B7B90" w:rsidRPr="00D24727" w:rsidRDefault="002B7B90" w:rsidP="002B7B90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 xml:space="preserve">июня 2017 </w:t>
      </w:r>
      <w:r>
        <w:rPr>
          <w:b/>
          <w:bCs/>
          <w:sz w:val="28"/>
          <w:szCs w:val="28"/>
        </w:rPr>
        <w:t>года</w:t>
      </w:r>
      <w:r>
        <w:rPr>
          <w:b/>
          <w:bCs/>
          <w:sz w:val="28"/>
          <w:szCs w:val="28"/>
        </w:rPr>
        <w:tab/>
        <w:t xml:space="preserve">           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321</w:t>
      </w:r>
    </w:p>
    <w:p w:rsidR="002B7B90" w:rsidRPr="00D24727" w:rsidRDefault="002B7B90" w:rsidP="002B7B90">
      <w:pPr>
        <w:ind w:left="-57" w:right="-57"/>
        <w:rPr>
          <w:b/>
          <w:bCs/>
          <w:sz w:val="28"/>
          <w:szCs w:val="28"/>
        </w:rPr>
      </w:pPr>
    </w:p>
    <w:p w:rsidR="002B7B90" w:rsidRPr="00D24727" w:rsidRDefault="002B7B90" w:rsidP="002B7B90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области, утвержденные решением Совета депутатов Краснянского сельского поселения Урюпинского муниципального района от 05 февраля 2013 года № 46/139</w:t>
      </w:r>
    </w:p>
    <w:p w:rsidR="002B7B90" w:rsidRPr="00D24727" w:rsidRDefault="002B7B90" w:rsidP="002B7B90">
      <w:pPr>
        <w:rPr>
          <w:sz w:val="28"/>
          <w:szCs w:val="28"/>
        </w:rPr>
      </w:pPr>
    </w:p>
    <w:p w:rsidR="002B7B90" w:rsidRPr="00D24727" w:rsidRDefault="002B7B90" w:rsidP="002B7B9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области, утвержденные решением Совета депутатов Краснянского сельского поселения Урюпинского муниципального района от 05 февраля 2013 года № 46/139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Краснянского сельского поселения Урюпинского муниципального района Волгоградской области» (в редакции решения Урюпинской районной Думы от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gramStart"/>
      <w:r w:rsidRPr="00D24727">
        <w:rPr>
          <w:sz w:val="28"/>
          <w:szCs w:val="28"/>
          <w:lang w:eastAsia="en-US"/>
        </w:rPr>
        <w:t>28 октября 2016 года № 29/233)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  <w:proofErr w:type="gramEnd"/>
    </w:p>
    <w:p w:rsidR="002B7B90" w:rsidRPr="00D24727" w:rsidRDefault="002B7B90" w:rsidP="002B7B90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>Внести в Правила следующие изменения:</w:t>
      </w:r>
    </w:p>
    <w:p w:rsidR="002B7B90" w:rsidRPr="00D24727" w:rsidRDefault="002B7B90" w:rsidP="002B7B9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26 изложить в следующей редакции:</w:t>
      </w:r>
    </w:p>
    <w:p w:rsidR="002B7B90" w:rsidRPr="00D24727" w:rsidRDefault="002B7B90" w:rsidP="002B7B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коды</w:t>
      </w:r>
      <w:r>
        <w:rPr>
          <w:rFonts w:ascii="Times New Roman" w:hAnsi="Times New Roman" w:cs="Times New Roman"/>
          <w:sz w:val="28"/>
          <w:szCs w:val="28"/>
        </w:rPr>
        <w:t xml:space="preserve"> которых приведены в таблице 1.</w:t>
      </w:r>
    </w:p>
    <w:p w:rsidR="002B7B90" w:rsidRPr="00D24727" w:rsidRDefault="002B7B90" w:rsidP="002B7B90">
      <w:pPr>
        <w:spacing w:after="120"/>
        <w:jc w:val="right"/>
      </w:pPr>
      <w:r w:rsidRPr="00D24727">
        <w:t>Таблица 1</w:t>
      </w: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94"/>
        <w:gridCol w:w="6662"/>
      </w:tblGrid>
      <w:tr w:rsidR="002B7B90" w:rsidRPr="00D24727" w:rsidTr="002F69E8">
        <w:trPr>
          <w:trHeight w:val="240"/>
        </w:trPr>
        <w:tc>
          <w:tcPr>
            <w:tcW w:w="2694" w:type="dxa"/>
          </w:tcPr>
          <w:p w:rsidR="002B7B90" w:rsidRPr="00D24727" w:rsidRDefault="002B7B90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</w:t>
            </w:r>
            <w:r w:rsidRPr="00D24727">
              <w:rPr>
                <w:b/>
                <w:bCs/>
                <w:sz w:val="20"/>
                <w:szCs w:val="20"/>
              </w:rPr>
              <w:t>территориальной зоны</w:t>
            </w:r>
          </w:p>
        </w:tc>
        <w:tc>
          <w:tcPr>
            <w:tcW w:w="6662" w:type="dxa"/>
          </w:tcPr>
          <w:p w:rsidR="002B7B90" w:rsidRPr="00D24727" w:rsidRDefault="002B7B90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и состав территориальных зон</w:t>
            </w:r>
          </w:p>
        </w:tc>
      </w:tr>
      <w:tr w:rsidR="002B7B90" w:rsidRPr="00D24727" w:rsidTr="002F69E8">
        <w:trPr>
          <w:trHeight w:val="240"/>
        </w:trPr>
        <w:tc>
          <w:tcPr>
            <w:tcW w:w="2694" w:type="dxa"/>
          </w:tcPr>
          <w:p w:rsidR="002B7B90" w:rsidRPr="00D24727" w:rsidRDefault="002B7B90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2B7B90" w:rsidRPr="00D24727" w:rsidRDefault="002B7B90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2B7B90" w:rsidRPr="00D24727" w:rsidTr="002F69E8">
        <w:trPr>
          <w:trHeight w:val="240"/>
        </w:trPr>
        <w:tc>
          <w:tcPr>
            <w:tcW w:w="2694" w:type="dxa"/>
          </w:tcPr>
          <w:p w:rsidR="002B7B90" w:rsidRPr="00D24727" w:rsidRDefault="002B7B90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2B7B90" w:rsidRPr="00D24727" w:rsidRDefault="002B7B90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Зона застройки малоэтажными индивидуальными  жилыми домами и объектами личного подсобного хозяйства </w:t>
            </w:r>
          </w:p>
        </w:tc>
      </w:tr>
      <w:tr w:rsidR="002B7B90" w:rsidRPr="00D24727" w:rsidTr="002F69E8">
        <w:trPr>
          <w:trHeight w:val="240"/>
        </w:trPr>
        <w:tc>
          <w:tcPr>
            <w:tcW w:w="2694" w:type="dxa"/>
          </w:tcPr>
          <w:p w:rsidR="002B7B90" w:rsidRPr="00D24727" w:rsidRDefault="002B7B90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  <w:vAlign w:val="center"/>
          </w:tcPr>
          <w:p w:rsidR="002B7B90" w:rsidRPr="00D24727" w:rsidRDefault="002B7B90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Зона застройки объектами дошкольного, начального и среднего общего образования </w:t>
            </w:r>
          </w:p>
        </w:tc>
      </w:tr>
      <w:tr w:rsidR="002B7B90" w:rsidRPr="00D24727" w:rsidTr="002F69E8">
        <w:trPr>
          <w:trHeight w:val="240"/>
        </w:trPr>
        <w:tc>
          <w:tcPr>
            <w:tcW w:w="2694" w:type="dxa"/>
          </w:tcPr>
          <w:p w:rsidR="002B7B90" w:rsidRPr="00D24727" w:rsidRDefault="002B7B90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</w:p>
        </w:tc>
        <w:tc>
          <w:tcPr>
            <w:tcW w:w="6662" w:type="dxa"/>
          </w:tcPr>
          <w:p w:rsidR="002B7B90" w:rsidRPr="00D24727" w:rsidRDefault="002B7B90" w:rsidP="002F69E8">
            <w:pPr>
              <w:suppressAutoHyphens/>
              <w:snapToGrid w:val="0"/>
              <w:ind w:left="10" w:firstLine="507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2B7B90" w:rsidRPr="00D24727" w:rsidTr="002F69E8">
        <w:trPr>
          <w:trHeight w:val="240"/>
        </w:trPr>
        <w:tc>
          <w:tcPr>
            <w:tcW w:w="2694" w:type="dxa"/>
          </w:tcPr>
          <w:p w:rsidR="002B7B90" w:rsidRPr="00D24727" w:rsidRDefault="002B7B90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lastRenderedPageBreak/>
              <w:t>Д</w:t>
            </w:r>
          </w:p>
        </w:tc>
        <w:tc>
          <w:tcPr>
            <w:tcW w:w="6662" w:type="dxa"/>
          </w:tcPr>
          <w:p w:rsidR="002B7B90" w:rsidRPr="00D24727" w:rsidRDefault="002B7B90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2B7B90" w:rsidRPr="00D24727" w:rsidTr="002F69E8">
        <w:trPr>
          <w:trHeight w:val="240"/>
        </w:trPr>
        <w:tc>
          <w:tcPr>
            <w:tcW w:w="2694" w:type="dxa"/>
          </w:tcPr>
          <w:p w:rsidR="002B7B90" w:rsidRPr="00D24727" w:rsidRDefault="002B7B90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2B7B90" w:rsidRPr="00D24727" w:rsidRDefault="002B7B90" w:rsidP="002F69E8">
            <w:pPr>
              <w:keepNext/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рекреационного назначения (Р)</w:t>
            </w:r>
          </w:p>
        </w:tc>
      </w:tr>
      <w:tr w:rsidR="002B7B90" w:rsidRPr="00D24727" w:rsidTr="002F69E8">
        <w:trPr>
          <w:trHeight w:val="240"/>
        </w:trPr>
        <w:tc>
          <w:tcPr>
            <w:tcW w:w="2694" w:type="dxa"/>
          </w:tcPr>
          <w:p w:rsidR="002B7B90" w:rsidRPr="00D24727" w:rsidRDefault="002B7B90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2B7B90" w:rsidRPr="00D24727" w:rsidRDefault="002B7B90" w:rsidP="002F69E8">
            <w:pPr>
              <w:keepNext/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парков</w:t>
            </w:r>
          </w:p>
        </w:tc>
      </w:tr>
      <w:tr w:rsidR="002B7B90" w:rsidRPr="00D24727" w:rsidTr="002F69E8">
        <w:trPr>
          <w:trHeight w:val="230"/>
        </w:trPr>
        <w:tc>
          <w:tcPr>
            <w:tcW w:w="2694" w:type="dxa"/>
          </w:tcPr>
          <w:p w:rsidR="002B7B90" w:rsidRPr="00D24727" w:rsidRDefault="002B7B90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2B7B90" w:rsidRPr="00D24727" w:rsidRDefault="002B7B90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Производственные зоны (П)</w:t>
            </w:r>
          </w:p>
        </w:tc>
      </w:tr>
      <w:tr w:rsidR="002B7B90" w:rsidRPr="00D24727" w:rsidTr="002F69E8">
        <w:trPr>
          <w:trHeight w:val="230"/>
        </w:trPr>
        <w:tc>
          <w:tcPr>
            <w:tcW w:w="2694" w:type="dxa"/>
          </w:tcPr>
          <w:p w:rsidR="002B7B90" w:rsidRPr="00D24727" w:rsidRDefault="002B7B90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2B7B90" w:rsidRPr="00D24727" w:rsidRDefault="002B7B90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производственных объектов</w:t>
            </w:r>
          </w:p>
        </w:tc>
      </w:tr>
      <w:tr w:rsidR="002B7B90" w:rsidRPr="00D24727" w:rsidTr="002F69E8">
        <w:trPr>
          <w:trHeight w:val="240"/>
        </w:trPr>
        <w:tc>
          <w:tcPr>
            <w:tcW w:w="2694" w:type="dxa"/>
          </w:tcPr>
          <w:p w:rsidR="002B7B90" w:rsidRPr="00D24727" w:rsidRDefault="002B7B90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2B7B90" w:rsidRPr="00D24727" w:rsidRDefault="002B7B90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Сх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2B7B90" w:rsidRPr="00D24727" w:rsidTr="002F69E8">
        <w:trPr>
          <w:trHeight w:val="230"/>
        </w:trPr>
        <w:tc>
          <w:tcPr>
            <w:tcW w:w="2694" w:type="dxa"/>
          </w:tcPr>
          <w:p w:rsidR="002B7B90" w:rsidRPr="00D24727" w:rsidRDefault="002B7B90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</w:tcPr>
          <w:p w:rsidR="002B7B90" w:rsidRPr="00D24727" w:rsidRDefault="002B7B90" w:rsidP="002F69E8">
            <w:pPr>
              <w:suppressAutoHyphens/>
              <w:snapToGrid w:val="0"/>
              <w:ind w:right="10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объектов сельскохозяйственного назначения</w:t>
            </w:r>
          </w:p>
        </w:tc>
      </w:tr>
      <w:tr w:rsidR="002B7B90" w:rsidRPr="00D24727" w:rsidTr="002F69E8">
        <w:trPr>
          <w:trHeight w:val="230"/>
        </w:trPr>
        <w:tc>
          <w:tcPr>
            <w:tcW w:w="2694" w:type="dxa"/>
          </w:tcPr>
          <w:p w:rsidR="002B7B90" w:rsidRPr="00D24727" w:rsidRDefault="002B7B90" w:rsidP="002F69E8">
            <w:pPr>
              <w:pStyle w:val="a5"/>
              <w:snapToGrid w:val="0"/>
              <w:jc w:val="center"/>
            </w:pP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3</w:t>
            </w:r>
          </w:p>
        </w:tc>
        <w:tc>
          <w:tcPr>
            <w:tcW w:w="6662" w:type="dxa"/>
          </w:tcPr>
          <w:p w:rsidR="002B7B90" w:rsidRPr="00D24727" w:rsidRDefault="002B7B90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2B7B90" w:rsidRPr="00D24727" w:rsidTr="002F69E8">
        <w:trPr>
          <w:trHeight w:val="240"/>
        </w:trPr>
        <w:tc>
          <w:tcPr>
            <w:tcW w:w="2694" w:type="dxa"/>
          </w:tcPr>
          <w:p w:rsidR="002B7B90" w:rsidRPr="00D24727" w:rsidRDefault="002B7B90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2B7B90" w:rsidRPr="00D24727" w:rsidRDefault="002B7B90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Зона специального назначения (С)</w:t>
            </w:r>
          </w:p>
        </w:tc>
      </w:tr>
      <w:tr w:rsidR="002B7B90" w:rsidRPr="00D24727" w:rsidTr="002F69E8">
        <w:trPr>
          <w:trHeight w:val="230"/>
        </w:trPr>
        <w:tc>
          <w:tcPr>
            <w:tcW w:w="2694" w:type="dxa"/>
          </w:tcPr>
          <w:p w:rsidR="002B7B90" w:rsidRPr="00D24727" w:rsidRDefault="002B7B90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С 1</w:t>
            </w:r>
          </w:p>
        </w:tc>
        <w:tc>
          <w:tcPr>
            <w:tcW w:w="6662" w:type="dxa"/>
          </w:tcPr>
          <w:p w:rsidR="002B7B90" w:rsidRPr="00D24727" w:rsidRDefault="002B7B90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кладбищ</w:t>
            </w:r>
          </w:p>
        </w:tc>
      </w:tr>
    </w:tbl>
    <w:p w:rsidR="002B7B90" w:rsidRPr="00D24727" w:rsidRDefault="002B7B90" w:rsidP="002B7B9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28 изложить в следующей редакции: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2B7B90" w:rsidRPr="00D24727" w:rsidRDefault="002B7B90" w:rsidP="002B7B90">
      <w:pPr>
        <w:ind w:firstLine="559"/>
        <w:rPr>
          <w:sz w:val="16"/>
          <w:szCs w:val="16"/>
        </w:rPr>
      </w:pP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малоэтажными индивидуальными  жилыми домами и объектами личного подсобного хозяйства (Ж 1).</w:t>
      </w:r>
    </w:p>
    <w:p w:rsidR="002B7B90" w:rsidRPr="00D24727" w:rsidRDefault="002B7B90" w:rsidP="002B7B90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2B7B90" w:rsidRPr="00D24727" w:rsidRDefault="002B7B90" w:rsidP="002B7B90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а) развитие на основе существующей территории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2B7B90" w:rsidRPr="00D24727" w:rsidRDefault="002B7B90" w:rsidP="002B7B90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2B7B90" w:rsidRPr="00D24727" w:rsidRDefault="002B7B90" w:rsidP="002B7B90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2B7B90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7B90" w:rsidRPr="00D24727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B90" w:rsidRPr="00D24727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2B7B90" w:rsidRPr="00D24727" w:rsidRDefault="002B7B90" w:rsidP="002B7B90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2B7B90" w:rsidRPr="00D24727" w:rsidRDefault="002B7B90" w:rsidP="002B7B9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а) минимальная площадь земельного участка – 300 кв. метров;    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минимальная площадь земельного участка: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- для размещения индивидуального жилого дома –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- для размещения объектов личного подсобного хозяйства – 600 кв. метров.</w:t>
      </w:r>
    </w:p>
    <w:p w:rsidR="002B7B90" w:rsidRPr="00D24727" w:rsidRDefault="002B7B90" w:rsidP="002B7B90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2B7B90" w:rsidRPr="00D24727" w:rsidRDefault="002B7B90" w:rsidP="002B7B90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  2.  Зона застройки объектами дошкольного, начального и среднего общего образования (Ж 2).</w:t>
      </w:r>
    </w:p>
    <w:p w:rsidR="002B7B90" w:rsidRPr="00D24727" w:rsidRDefault="002B7B90" w:rsidP="002B7B9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2B7B90" w:rsidRPr="00D24727" w:rsidRDefault="002B7B90" w:rsidP="002B7B9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2B7B90" w:rsidRPr="00D24727" w:rsidRDefault="002B7B90" w:rsidP="002B7B9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2B7B90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7B90" w:rsidRPr="00D24727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B90" w:rsidRPr="00D24727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2B7B90" w:rsidRPr="00D24727" w:rsidRDefault="002B7B90" w:rsidP="002B7B9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</w:t>
      </w:r>
      <w:r>
        <w:rPr>
          <w:sz w:val="28"/>
          <w:szCs w:val="28"/>
        </w:rPr>
        <w:t>ная площадь земельного участка -</w:t>
      </w:r>
      <w:r w:rsidRPr="00D24727">
        <w:rPr>
          <w:sz w:val="28"/>
          <w:szCs w:val="28"/>
        </w:rPr>
        <w:t xml:space="preserve"> 1000 кв. метров;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2B7B90" w:rsidRPr="00D24727" w:rsidRDefault="002B7B90" w:rsidP="002B7B90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2B7B90" w:rsidRPr="00D24727" w:rsidRDefault="002B7B90" w:rsidP="002B7B9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2B7B90" w:rsidRPr="00D24727" w:rsidRDefault="002B7B90" w:rsidP="002B7B90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31 изложить в следующей редакции:</w:t>
      </w:r>
    </w:p>
    <w:p w:rsidR="002B7B90" w:rsidRPr="00D24727" w:rsidRDefault="002B7B90" w:rsidP="002B7B9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 </w:t>
      </w:r>
    </w:p>
    <w:p w:rsidR="002B7B90" w:rsidRPr="00D24727" w:rsidRDefault="002B7B90" w:rsidP="002B7B90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(Д)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84"/>
      </w:tblGrid>
      <w:tr w:rsidR="002B7B90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7B90" w:rsidRPr="00D24727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B90" w:rsidRPr="00D24727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2B7B90" w:rsidRPr="00D24727" w:rsidRDefault="002B7B90" w:rsidP="002B7B9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2B7B90" w:rsidRPr="00D24727" w:rsidRDefault="002B7B90" w:rsidP="002B7B90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2B7B90" w:rsidRPr="00D24727" w:rsidRDefault="002B7B90" w:rsidP="002B7B9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Зона рекреационного назначения (Р)</w:t>
      </w:r>
    </w:p>
    <w:p w:rsidR="002B7B90" w:rsidRPr="00D24727" w:rsidRDefault="002B7B90" w:rsidP="002B7B90">
      <w:pPr>
        <w:ind w:firstLine="559"/>
        <w:rPr>
          <w:sz w:val="16"/>
          <w:szCs w:val="16"/>
        </w:rPr>
      </w:pPr>
    </w:p>
    <w:p w:rsidR="002B7B90" w:rsidRPr="00D24727" w:rsidRDefault="002B7B90" w:rsidP="002B7B90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парков (Р</w:t>
      </w:r>
      <w:proofErr w:type="gramStart"/>
      <w:r w:rsidRPr="00D24727">
        <w:rPr>
          <w:sz w:val="28"/>
          <w:szCs w:val="28"/>
        </w:rPr>
        <w:t>1</w:t>
      </w:r>
      <w:proofErr w:type="gramEnd"/>
      <w:r w:rsidRPr="00D24727">
        <w:rPr>
          <w:sz w:val="28"/>
          <w:szCs w:val="28"/>
        </w:rPr>
        <w:t>).</w:t>
      </w:r>
    </w:p>
    <w:p w:rsidR="002B7B90" w:rsidRPr="00D24727" w:rsidRDefault="002B7B90" w:rsidP="002B7B9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2B7B90" w:rsidRPr="00D24727" w:rsidRDefault="002B7B90" w:rsidP="002B7B90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7B90" w:rsidRPr="00D24727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B90" w:rsidRPr="00D24727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2B7B90" w:rsidRPr="00D24727" w:rsidRDefault="002B7B90" w:rsidP="002B7B90">
      <w:pPr>
        <w:ind w:firstLine="573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2B7B90" w:rsidRPr="00D24727" w:rsidRDefault="002B7B90" w:rsidP="002B7B9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предельные (минимальные и (или) максимальные размеры земельных участков, в том числе их площадь:</w:t>
      </w:r>
    </w:p>
    <w:p w:rsidR="002B7B90" w:rsidRPr="00D24727" w:rsidRDefault="002B7B90" w:rsidP="002B7B9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2B7B90" w:rsidRPr="00D24727" w:rsidRDefault="002B7B90" w:rsidP="002B7B9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2B7B90" w:rsidRPr="00D24727" w:rsidRDefault="002B7B90" w:rsidP="002B7B90">
      <w:pPr>
        <w:numPr>
          <w:ilvl w:val="0"/>
          <w:numId w:val="3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2B7B90" w:rsidRPr="00D24727" w:rsidRDefault="002B7B90" w:rsidP="002B7B9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предельная высота зданий, строений, сооружений – 6 метров;</w:t>
      </w:r>
    </w:p>
    <w:p w:rsidR="002B7B90" w:rsidRPr="00D24727" w:rsidRDefault="002B7B90" w:rsidP="002B7B9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B7B90" w:rsidRPr="00D24727" w:rsidRDefault="002B7B90" w:rsidP="002B7B9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7 %;</w:t>
      </w:r>
    </w:p>
    <w:p w:rsidR="002B7B90" w:rsidRPr="00D24727" w:rsidRDefault="002B7B90" w:rsidP="002B7B9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минимальные размеры озелененной территории земельных участков – в соответствии с частью 4 статьи 28;</w:t>
      </w:r>
    </w:p>
    <w:p w:rsidR="002B7B90" w:rsidRPr="00D24727" w:rsidRDefault="002B7B90" w:rsidP="002B7B9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28;»;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исключить;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34. Производственные зоны (П)</w:t>
      </w:r>
    </w:p>
    <w:p w:rsidR="002B7B90" w:rsidRPr="00D24727" w:rsidRDefault="002B7B90" w:rsidP="002B7B90">
      <w:pPr>
        <w:ind w:firstLine="559"/>
        <w:rPr>
          <w:sz w:val="16"/>
          <w:szCs w:val="16"/>
        </w:rPr>
      </w:pP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2B7B90" w:rsidRPr="00D24727" w:rsidTr="002F69E8">
        <w:trPr>
          <w:trHeight w:val="322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7B90" w:rsidRPr="004305AB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B90" w:rsidRPr="00D24727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2B7B9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2B7B90" w:rsidRPr="00D24727" w:rsidRDefault="002B7B90" w:rsidP="002B7B9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установлению;</w:t>
      </w:r>
    </w:p>
    <w:p w:rsidR="002B7B90" w:rsidRPr="00D24727" w:rsidRDefault="002B7B90" w:rsidP="002B7B90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2B7B90" w:rsidRPr="00D24727" w:rsidRDefault="002B7B90" w:rsidP="002B7B90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2B7B90" w:rsidRPr="00D24727" w:rsidRDefault="002B7B90" w:rsidP="002B7B90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2B7B90" w:rsidRPr="00D24727" w:rsidRDefault="002B7B90" w:rsidP="002B7B90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2B7B90" w:rsidRPr="00D24727" w:rsidRDefault="002B7B90" w:rsidP="002B7B90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«Статья 35. Зоны сельскохозяйственного использования (СХ)</w:t>
      </w:r>
    </w:p>
    <w:p w:rsidR="002B7B90" w:rsidRPr="00D24727" w:rsidRDefault="002B7B90" w:rsidP="002B7B90">
      <w:pPr>
        <w:ind w:firstLine="544"/>
        <w:rPr>
          <w:sz w:val="16"/>
          <w:szCs w:val="16"/>
        </w:rPr>
      </w:pPr>
    </w:p>
    <w:p w:rsidR="002B7B90" w:rsidRPr="00D24727" w:rsidRDefault="002B7B90" w:rsidP="002B7B90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сельскохозяйственного назначения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2).</w:t>
      </w:r>
    </w:p>
    <w:p w:rsidR="002B7B90" w:rsidRPr="00D24727" w:rsidRDefault="002B7B90" w:rsidP="002B7B90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2B7B90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7B90" w:rsidRPr="004305AB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B90" w:rsidRPr="00D24727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2B7B90" w:rsidRPr="00D24727" w:rsidRDefault="002B7B90" w:rsidP="002B7B9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2B7B90" w:rsidRPr="00D24727" w:rsidRDefault="002B7B90" w:rsidP="002B7B9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2B7B90" w:rsidRPr="00D24727" w:rsidRDefault="002B7B90" w:rsidP="002B7B90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сельскохозяйственных угодий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3)</w:t>
      </w:r>
    </w:p>
    <w:p w:rsidR="002B7B90" w:rsidRPr="00D24727" w:rsidRDefault="002B7B90" w:rsidP="002B7B9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7B90" w:rsidRPr="004305AB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B90" w:rsidRPr="00D24727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2B7B9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2B7B90" w:rsidRPr="00D24727" w:rsidRDefault="002B7B90" w:rsidP="002B7B9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2B7B90" w:rsidRPr="00D24727" w:rsidRDefault="002B7B90" w:rsidP="002B7B9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 Статью 36 изложить в следующей редакции: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36. Зоны специального назначения (С)</w:t>
      </w:r>
    </w:p>
    <w:p w:rsidR="002B7B90" w:rsidRPr="00D24727" w:rsidRDefault="002B7B90" w:rsidP="002B7B90">
      <w:pPr>
        <w:ind w:firstLine="567"/>
        <w:rPr>
          <w:sz w:val="16"/>
          <w:szCs w:val="16"/>
        </w:rPr>
      </w:pP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(С 1).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2B7B90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7B90" w:rsidRPr="004305AB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B90" w:rsidRPr="00D24727" w:rsidRDefault="002B7B9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2B7B90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2B7B90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скотомогильника</w:t>
            </w:r>
          </w:p>
        </w:tc>
      </w:tr>
      <w:tr w:rsidR="002B7B90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2B7B90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B7B90" w:rsidRPr="00D24727" w:rsidRDefault="002B7B9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B90" w:rsidRPr="00D24727" w:rsidRDefault="002B7B9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2B7B90" w:rsidRPr="00D24727" w:rsidRDefault="002B7B90" w:rsidP="002B7B9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2B7B90" w:rsidRPr="00D24727" w:rsidRDefault="002B7B90" w:rsidP="002B7B9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2B7B90" w:rsidRPr="00D24727" w:rsidRDefault="002B7B90" w:rsidP="002B7B90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3) предельная высота зданий, строений, сооружений – не подлежит установлению;</w:t>
      </w:r>
    </w:p>
    <w:p w:rsidR="002B7B90" w:rsidRPr="00D24727" w:rsidRDefault="002B7B90" w:rsidP="002B7B9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2B7B90" w:rsidRPr="00D24727" w:rsidRDefault="002B7B90" w:rsidP="002B7B90">
      <w:pPr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1.10. Статью 40 дополнить частью 5 следующего содержания:</w:t>
      </w:r>
    </w:p>
    <w:p w:rsidR="002B7B90" w:rsidRPr="00D24727" w:rsidRDefault="002B7B90" w:rsidP="002B7B9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2B7B90" w:rsidRPr="00D24727" w:rsidRDefault="002B7B90" w:rsidP="002B7B90">
      <w:pPr>
        <w:ind w:left="30" w:firstLine="537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2. </w:t>
      </w:r>
      <w:r w:rsidRPr="00D24727">
        <w:rPr>
          <w:sz w:val="28"/>
          <w:szCs w:val="28"/>
        </w:rPr>
        <w:t xml:space="preserve">Изложить графическое изображение Карты градостроительного зонирования х. Красный, х. </w:t>
      </w:r>
      <w:proofErr w:type="spellStart"/>
      <w:r w:rsidRPr="00D24727">
        <w:rPr>
          <w:sz w:val="28"/>
          <w:szCs w:val="28"/>
        </w:rPr>
        <w:t>Кухтинский</w:t>
      </w:r>
      <w:proofErr w:type="spellEnd"/>
      <w:r w:rsidRPr="00D24727">
        <w:rPr>
          <w:sz w:val="28"/>
          <w:szCs w:val="28"/>
        </w:rPr>
        <w:t xml:space="preserve">, х. </w:t>
      </w:r>
      <w:proofErr w:type="spellStart"/>
      <w:r w:rsidRPr="00D24727">
        <w:rPr>
          <w:sz w:val="28"/>
          <w:szCs w:val="28"/>
        </w:rPr>
        <w:t>Серковский</w:t>
      </w:r>
      <w:proofErr w:type="spellEnd"/>
      <w:r w:rsidRPr="00D24727">
        <w:rPr>
          <w:sz w:val="28"/>
          <w:szCs w:val="28"/>
        </w:rPr>
        <w:t xml:space="preserve">, х. </w:t>
      </w:r>
      <w:proofErr w:type="spellStart"/>
      <w:r w:rsidRPr="00D24727">
        <w:rPr>
          <w:sz w:val="28"/>
          <w:szCs w:val="28"/>
        </w:rPr>
        <w:t>Осиповский</w:t>
      </w:r>
      <w:proofErr w:type="spellEnd"/>
      <w:r w:rsidRPr="00D24727">
        <w:rPr>
          <w:sz w:val="28"/>
          <w:szCs w:val="28"/>
        </w:rPr>
        <w:t xml:space="preserve"> Краснянского сельского поселения Урюпинского муниципального района  согласно приложению к настоящему решению.</w:t>
      </w:r>
    </w:p>
    <w:p w:rsidR="002B7B90" w:rsidRPr="00D24727" w:rsidRDefault="002B7B90" w:rsidP="002B7B90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507F60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2B7B90" w:rsidRPr="00D24727" w:rsidRDefault="002B7B90" w:rsidP="002B7B90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2B7B90" w:rsidRPr="00D24727" w:rsidRDefault="002B7B90" w:rsidP="002B7B90">
      <w:pPr>
        <w:ind w:right="-57"/>
        <w:rPr>
          <w:sz w:val="28"/>
          <w:szCs w:val="28"/>
        </w:rPr>
      </w:pPr>
    </w:p>
    <w:p w:rsidR="002B7B90" w:rsidRPr="00D24727" w:rsidRDefault="002B7B90" w:rsidP="002B7B90">
      <w:pPr>
        <w:ind w:left="-57" w:right="-57"/>
        <w:rPr>
          <w:sz w:val="28"/>
          <w:szCs w:val="28"/>
        </w:rPr>
      </w:pPr>
    </w:p>
    <w:p w:rsidR="002B7B90" w:rsidRPr="00D24727" w:rsidRDefault="002B7B90" w:rsidP="002B7B90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2B7B90" w:rsidRPr="00D24727" w:rsidRDefault="002B7B90" w:rsidP="002B7B90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2B7B90" w:rsidRPr="00D24727" w:rsidRDefault="002B7B90" w:rsidP="002B7B90">
      <w:pPr>
        <w:ind w:left="-57" w:right="-57"/>
        <w:rPr>
          <w:b/>
          <w:bCs/>
          <w:sz w:val="16"/>
          <w:szCs w:val="16"/>
        </w:rPr>
      </w:pPr>
    </w:p>
    <w:p w:rsidR="002B7B90" w:rsidRPr="00D24727" w:rsidRDefault="002B7B90" w:rsidP="002B7B90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2B7B90" w:rsidRPr="00D24727" w:rsidRDefault="002B7B90" w:rsidP="002B7B90">
      <w:pPr>
        <w:ind w:left="-57" w:right="-57"/>
        <w:rPr>
          <w:b/>
          <w:bCs/>
          <w:sz w:val="28"/>
          <w:szCs w:val="28"/>
        </w:rPr>
      </w:pPr>
    </w:p>
    <w:p w:rsidR="002B7B90" w:rsidRPr="00D24727" w:rsidRDefault="002B7B90" w:rsidP="002B7B90">
      <w:pPr>
        <w:ind w:left="-57" w:right="-57"/>
        <w:rPr>
          <w:b/>
          <w:bCs/>
          <w:sz w:val="28"/>
          <w:szCs w:val="28"/>
        </w:rPr>
      </w:pPr>
    </w:p>
    <w:p w:rsidR="002B7B90" w:rsidRPr="00D24727" w:rsidRDefault="002B7B90" w:rsidP="002B7B90">
      <w:pPr>
        <w:ind w:left="-57" w:right="-57"/>
        <w:rPr>
          <w:b/>
          <w:bCs/>
          <w:sz w:val="28"/>
          <w:szCs w:val="28"/>
        </w:rPr>
      </w:pPr>
    </w:p>
    <w:p w:rsidR="002B7B90" w:rsidRPr="00D24727" w:rsidRDefault="002B7B90" w:rsidP="002B7B90">
      <w:pPr>
        <w:ind w:left="-57" w:right="-57"/>
        <w:rPr>
          <w:b/>
          <w:bCs/>
          <w:sz w:val="28"/>
          <w:szCs w:val="28"/>
        </w:rPr>
      </w:pPr>
    </w:p>
    <w:p w:rsidR="002B7B90" w:rsidRDefault="002B7B90" w:rsidP="002B7B90">
      <w:pPr>
        <w:ind w:left="-57" w:right="-57"/>
        <w:rPr>
          <w:b/>
          <w:bCs/>
          <w:sz w:val="28"/>
          <w:szCs w:val="28"/>
        </w:rPr>
      </w:pPr>
    </w:p>
    <w:p w:rsidR="002B7B90" w:rsidRDefault="002B7B90" w:rsidP="002B7B90">
      <w:pPr>
        <w:ind w:left="-57" w:right="-57"/>
        <w:rPr>
          <w:b/>
          <w:bCs/>
          <w:sz w:val="28"/>
          <w:szCs w:val="28"/>
        </w:rPr>
      </w:pPr>
    </w:p>
    <w:p w:rsidR="002B7B90" w:rsidRDefault="002B7B90" w:rsidP="002B7B90">
      <w:pPr>
        <w:ind w:left="-57" w:right="-57"/>
        <w:rPr>
          <w:b/>
          <w:bCs/>
          <w:sz w:val="28"/>
          <w:szCs w:val="28"/>
        </w:rPr>
      </w:pPr>
    </w:p>
    <w:p w:rsidR="002B7B90" w:rsidRDefault="002B7B90" w:rsidP="002B7B90">
      <w:pPr>
        <w:ind w:left="-57" w:right="-57"/>
        <w:rPr>
          <w:b/>
          <w:bCs/>
          <w:sz w:val="28"/>
          <w:szCs w:val="28"/>
        </w:rPr>
      </w:pPr>
    </w:p>
    <w:p w:rsidR="002B7B90" w:rsidRDefault="002B7B90" w:rsidP="002B7B90">
      <w:pPr>
        <w:ind w:right="-57"/>
        <w:rPr>
          <w:b/>
          <w:bCs/>
          <w:sz w:val="28"/>
          <w:szCs w:val="28"/>
        </w:rPr>
      </w:pPr>
    </w:p>
    <w:p w:rsidR="002B7B90" w:rsidRPr="00D24727" w:rsidRDefault="002B7B90" w:rsidP="002B7B90">
      <w:pPr>
        <w:ind w:right="-57"/>
        <w:rPr>
          <w:b/>
          <w:bCs/>
          <w:sz w:val="28"/>
          <w:szCs w:val="28"/>
        </w:rPr>
      </w:pPr>
    </w:p>
    <w:p w:rsidR="002B7B90" w:rsidRPr="00E3763C" w:rsidRDefault="002B7B90" w:rsidP="002B7B90">
      <w:pPr>
        <w:ind w:left="-57" w:right="-57"/>
        <w:jc w:val="right"/>
      </w:pPr>
      <w:r w:rsidRPr="00E3763C">
        <w:lastRenderedPageBreak/>
        <w:t xml:space="preserve">Приложение к решению </w:t>
      </w:r>
    </w:p>
    <w:p w:rsidR="002B7B90" w:rsidRPr="00E3763C" w:rsidRDefault="002B7B90" w:rsidP="002B7B90">
      <w:pPr>
        <w:ind w:left="-57" w:right="-57"/>
        <w:jc w:val="right"/>
      </w:pPr>
      <w:r w:rsidRPr="00E3763C">
        <w:t>Урюпинской районной Думы</w:t>
      </w:r>
    </w:p>
    <w:p w:rsidR="002B7B90" w:rsidRPr="00E3763C" w:rsidRDefault="002B7B90" w:rsidP="002B7B90">
      <w:pPr>
        <w:ind w:left="-57" w:right="-57"/>
        <w:jc w:val="right"/>
      </w:pPr>
      <w:r w:rsidRPr="00E3763C">
        <w:t>от 28 июня 2017 года № 39/321</w:t>
      </w:r>
    </w:p>
    <w:p w:rsidR="002B7B90" w:rsidRDefault="002B7B90" w:rsidP="002B7B90">
      <w:pPr>
        <w:ind w:left="-57" w:right="-57"/>
        <w:jc w:val="right"/>
        <w:rPr>
          <w:sz w:val="20"/>
          <w:szCs w:val="20"/>
        </w:rPr>
      </w:pPr>
    </w:p>
    <w:p w:rsidR="002B7B90" w:rsidRPr="00D90523" w:rsidRDefault="002B7B90" w:rsidP="002B7B90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96610" cy="79362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793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B90" w:rsidRDefault="002B7B90" w:rsidP="002B7B90">
      <w:pPr>
        <w:ind w:left="-57" w:right="-57"/>
        <w:rPr>
          <w:b/>
          <w:bCs/>
          <w:sz w:val="28"/>
          <w:szCs w:val="28"/>
        </w:rPr>
      </w:pPr>
    </w:p>
    <w:p w:rsidR="002B7B90" w:rsidRDefault="002B7B90" w:rsidP="002B7B90">
      <w:pPr>
        <w:ind w:left="-57" w:right="-57"/>
        <w:rPr>
          <w:b/>
          <w:bCs/>
          <w:sz w:val="28"/>
          <w:szCs w:val="28"/>
        </w:rPr>
      </w:pPr>
    </w:p>
    <w:p w:rsidR="002B7B90" w:rsidRDefault="002B7B90" w:rsidP="002B7B90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DD3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B7B90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07F60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D3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90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B7B9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B7B9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2B7B90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2B7B90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B7B90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2B7B90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2B7B90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2B7B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7B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B90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B7B9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B7B9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2B7B90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2B7B90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B7B90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2B7B90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2B7B90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2B7B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7B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3321</Words>
  <Characters>18933</Characters>
  <Application>Microsoft Office Word</Application>
  <DocSecurity>0</DocSecurity>
  <Lines>157</Lines>
  <Paragraphs>44</Paragraphs>
  <ScaleCrop>false</ScaleCrop>
  <Company>Урюпинскуая районная Дума</Company>
  <LinksUpToDate>false</LinksUpToDate>
  <CharactersWithSpaces>22210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2017-06-28T10:29:00Z</dcterms:created>
  <dcterms:modified xsi:type="dcterms:W3CDTF">2017-06-29T04:46:00Z</dcterms:modified>
</cp:coreProperties>
</file>