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C6D" w:rsidRPr="00D24727" w:rsidRDefault="00AC4C6D" w:rsidP="00AC4C6D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" name="Рисунок 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4C6D" w:rsidRPr="00D24727" w:rsidRDefault="00AC4C6D" w:rsidP="00AC4C6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AC4C6D" w:rsidRPr="00D24727" w:rsidRDefault="00AC4C6D" w:rsidP="00AC4C6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AC4C6D" w:rsidRPr="00D24727" w:rsidRDefault="00AC4C6D" w:rsidP="00AC4C6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AC4C6D" w:rsidRPr="00D24727" w:rsidRDefault="00AC4C6D" w:rsidP="00AC4C6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AC4C6D" w:rsidRPr="00D24727" w:rsidRDefault="00AC4C6D" w:rsidP="00AC4C6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AC4C6D" w:rsidRPr="00D24727" w:rsidRDefault="00AC4C6D" w:rsidP="00AC4C6D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AC4C6D" w:rsidRPr="00D24727" w:rsidRDefault="00AC4C6D" w:rsidP="00AC4C6D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AC4C6D" w:rsidRPr="00D24727" w:rsidRDefault="00AC4C6D" w:rsidP="00AC4C6D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C4C6D" w:rsidRPr="00282813" w:rsidRDefault="00AC4C6D" w:rsidP="00AC4C6D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C4C6D" w:rsidRPr="00D24727" w:rsidRDefault="00AC4C6D" w:rsidP="00AC4C6D">
      <w:pPr>
        <w:ind w:left="-57" w:right="-57"/>
        <w:rPr>
          <w:sz w:val="16"/>
          <w:szCs w:val="16"/>
        </w:rPr>
      </w:pPr>
    </w:p>
    <w:p w:rsidR="00AC4C6D" w:rsidRPr="00D24727" w:rsidRDefault="00AC4C6D" w:rsidP="00AC4C6D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28 </w:t>
      </w:r>
      <w:r w:rsidRPr="00D24727">
        <w:rPr>
          <w:b/>
          <w:bCs/>
          <w:sz w:val="28"/>
          <w:szCs w:val="28"/>
        </w:rPr>
        <w:t>июня 2017 год</w:t>
      </w:r>
      <w:r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ab/>
        <w:t xml:space="preserve">                 </w:t>
      </w:r>
      <w:r w:rsidRPr="00D24727">
        <w:rPr>
          <w:b/>
          <w:bCs/>
          <w:sz w:val="28"/>
          <w:szCs w:val="28"/>
        </w:rPr>
        <w:t>№ 39/</w:t>
      </w:r>
      <w:r>
        <w:rPr>
          <w:b/>
          <w:bCs/>
          <w:sz w:val="28"/>
          <w:szCs w:val="28"/>
        </w:rPr>
        <w:t>319</w:t>
      </w:r>
    </w:p>
    <w:p w:rsidR="00AC4C6D" w:rsidRPr="00D24727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Pr="00D24727" w:rsidRDefault="00AC4C6D" w:rsidP="00AC4C6D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D24727">
        <w:rPr>
          <w:b/>
          <w:bCs/>
          <w:sz w:val="28"/>
          <w:szCs w:val="28"/>
        </w:rPr>
        <w:t>Искринского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 применительно к поселку Искра, </w:t>
      </w:r>
    </w:p>
    <w:p w:rsidR="00AC4C6D" w:rsidRPr="00D24727" w:rsidRDefault="00AC4C6D" w:rsidP="00AC4C6D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хутору Дубровский, хутору Колесники, хутору </w:t>
      </w:r>
      <w:proofErr w:type="spellStart"/>
      <w:r w:rsidRPr="00D24727">
        <w:rPr>
          <w:b/>
          <w:bCs/>
          <w:sz w:val="28"/>
          <w:szCs w:val="28"/>
        </w:rPr>
        <w:t>Громленовский</w:t>
      </w:r>
      <w:proofErr w:type="spellEnd"/>
      <w:r w:rsidRPr="00D24727">
        <w:rPr>
          <w:b/>
          <w:bCs/>
          <w:sz w:val="28"/>
          <w:szCs w:val="28"/>
        </w:rPr>
        <w:t xml:space="preserve">, утвержденные решением Совета депутатов </w:t>
      </w:r>
      <w:proofErr w:type="spellStart"/>
      <w:r w:rsidRPr="00D24727">
        <w:rPr>
          <w:b/>
          <w:bCs/>
          <w:sz w:val="28"/>
          <w:szCs w:val="28"/>
        </w:rPr>
        <w:t>Искринского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</w:t>
      </w:r>
    </w:p>
    <w:p w:rsidR="00AC4C6D" w:rsidRPr="00D24727" w:rsidRDefault="00AC4C6D" w:rsidP="00AC4C6D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>от 10 сентября 2014 года № 99/222</w:t>
      </w:r>
    </w:p>
    <w:p w:rsidR="00AC4C6D" w:rsidRPr="00D24727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Pr="00D24727" w:rsidRDefault="00AC4C6D" w:rsidP="00AC4C6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D24727">
        <w:rPr>
          <w:sz w:val="28"/>
          <w:szCs w:val="28"/>
        </w:rPr>
        <w:t>Искринского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применительно к поселку Искра, хутору Дубровский, хутору Колесники, хутору </w:t>
      </w:r>
      <w:proofErr w:type="spellStart"/>
      <w:r w:rsidRPr="00D24727">
        <w:rPr>
          <w:sz w:val="28"/>
          <w:szCs w:val="28"/>
        </w:rPr>
        <w:t>Громленовский</w:t>
      </w:r>
      <w:proofErr w:type="spellEnd"/>
      <w:r w:rsidRPr="00D24727">
        <w:rPr>
          <w:sz w:val="28"/>
          <w:szCs w:val="28"/>
        </w:rPr>
        <w:t xml:space="preserve">, утвержденные решением Совета депутатов </w:t>
      </w:r>
      <w:proofErr w:type="spellStart"/>
      <w:r w:rsidRPr="00D24727">
        <w:rPr>
          <w:sz w:val="28"/>
          <w:szCs w:val="28"/>
        </w:rPr>
        <w:t>Искринского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от 10 сентября 2014 года № 99/222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 w:rsidRPr="00D24727">
        <w:rPr>
          <w:sz w:val="28"/>
          <w:szCs w:val="28"/>
          <w:lang w:eastAsia="en-US"/>
        </w:rPr>
        <w:t>Искринского</w:t>
      </w:r>
      <w:proofErr w:type="spellEnd"/>
      <w:r w:rsidRPr="00D24727">
        <w:rPr>
          <w:sz w:val="28"/>
          <w:szCs w:val="28"/>
          <w:lang w:eastAsia="en-US"/>
        </w:rPr>
        <w:t xml:space="preserve"> сельского поселения Урюпинского муниципального</w:t>
      </w:r>
      <w:proofErr w:type="gramEnd"/>
      <w:r w:rsidRPr="00D24727">
        <w:rPr>
          <w:sz w:val="28"/>
          <w:szCs w:val="28"/>
          <w:lang w:eastAsia="en-US"/>
        </w:rPr>
        <w:t xml:space="preserve"> </w:t>
      </w:r>
      <w:proofErr w:type="gramStart"/>
      <w:r w:rsidRPr="00D24727">
        <w:rPr>
          <w:sz w:val="28"/>
          <w:szCs w:val="28"/>
          <w:lang w:eastAsia="en-US"/>
        </w:rPr>
        <w:t>района Волгоградской области</w:t>
      </w:r>
      <w:r w:rsidRPr="00D24727">
        <w:rPr>
          <w:sz w:val="28"/>
          <w:szCs w:val="28"/>
        </w:rPr>
        <w:t xml:space="preserve"> применительно к поселку Искра, хутору Дубровский, хутору Колесники, хутору </w:t>
      </w:r>
      <w:proofErr w:type="spellStart"/>
      <w:r w:rsidRPr="00D24727">
        <w:rPr>
          <w:sz w:val="28"/>
          <w:szCs w:val="28"/>
        </w:rPr>
        <w:t>Громленовский</w:t>
      </w:r>
      <w:proofErr w:type="spellEnd"/>
      <w:r w:rsidRPr="00D24727">
        <w:rPr>
          <w:sz w:val="28"/>
          <w:szCs w:val="28"/>
          <w:lang w:eastAsia="en-US"/>
        </w:rPr>
        <w:t>» (в редакции решения Урюпинской районной Думы от 06 октября 2016 года № 28/208) (далее по тексту Правила)</w:t>
      </w:r>
      <w:r w:rsidRPr="00D24727">
        <w:rPr>
          <w:sz w:val="28"/>
          <w:szCs w:val="28"/>
        </w:rPr>
        <w:t xml:space="preserve">, на основании статьи 20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  <w:proofErr w:type="gramEnd"/>
    </w:p>
    <w:p w:rsidR="00AC4C6D" w:rsidRPr="00D24727" w:rsidRDefault="00AC4C6D" w:rsidP="00AC4C6D">
      <w:pPr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 Внести в Правила следующие изменения:</w:t>
      </w:r>
      <w:r w:rsidRPr="00D24727">
        <w:rPr>
          <w:b/>
          <w:bCs/>
          <w:sz w:val="28"/>
          <w:szCs w:val="28"/>
        </w:rPr>
        <w:t xml:space="preserve"> </w:t>
      </w:r>
    </w:p>
    <w:p w:rsidR="00AC4C6D" w:rsidRPr="00D24727" w:rsidRDefault="00AC4C6D" w:rsidP="00AC4C6D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</w:t>
      </w:r>
      <w:r w:rsidRPr="00D24727">
        <w:rPr>
          <w:sz w:val="28"/>
          <w:szCs w:val="28"/>
        </w:rPr>
        <w:t>1.1. часть 1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статьи 26 изложить в следующей редакции:</w:t>
      </w:r>
    </w:p>
    <w:p w:rsidR="00AC4C6D" w:rsidRPr="00D24727" w:rsidRDefault="00AC4C6D" w:rsidP="00AC4C6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«1. Для целей регулирования землепользования и застройки в сельском поселении установлены территориальные зоны, виды, состав и коды</w:t>
      </w:r>
      <w:r>
        <w:rPr>
          <w:rFonts w:ascii="Times New Roman" w:hAnsi="Times New Roman" w:cs="Times New Roman"/>
          <w:sz w:val="28"/>
          <w:szCs w:val="28"/>
        </w:rPr>
        <w:t xml:space="preserve"> которых приведены в таблице 1.</w:t>
      </w:r>
    </w:p>
    <w:p w:rsidR="00AC4C6D" w:rsidRPr="00D24727" w:rsidRDefault="00AC4C6D" w:rsidP="00AC4C6D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D24727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9464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02"/>
        <w:gridCol w:w="6662"/>
      </w:tblGrid>
      <w:tr w:rsidR="00AC4C6D" w:rsidRPr="00D24727" w:rsidTr="002F69E8">
        <w:trPr>
          <w:trHeight w:val="322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C4C6D" w:rsidRPr="00D24727" w:rsidRDefault="00AC4C6D" w:rsidP="002F69E8">
            <w:pPr>
              <w:pStyle w:val="a5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  </w:t>
            </w:r>
            <w:r w:rsidRPr="00D24727">
              <w:rPr>
                <w:b/>
                <w:bCs/>
                <w:sz w:val="20"/>
                <w:szCs w:val="20"/>
              </w:rPr>
              <w:t>территориальной зоны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4C6D" w:rsidRPr="00D24727" w:rsidRDefault="00AC4C6D" w:rsidP="002F69E8">
            <w:pPr>
              <w:pStyle w:val="a5"/>
              <w:snapToGrid w:val="0"/>
              <w:ind w:left="560" w:right="5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Виды  и состав территориальных зон</w:t>
            </w:r>
          </w:p>
        </w:tc>
      </w:tr>
      <w:tr w:rsidR="00AC4C6D" w:rsidRPr="00D24727" w:rsidTr="002F69E8">
        <w:trPr>
          <w:trHeight w:val="322"/>
        </w:trPr>
        <w:tc>
          <w:tcPr>
            <w:tcW w:w="2802" w:type="dxa"/>
            <w:tcBorders>
              <w:left w:val="single" w:sz="2" w:space="0" w:color="000000"/>
              <w:bottom w:val="single" w:sz="2" w:space="0" w:color="000000"/>
            </w:tcBorders>
          </w:tcPr>
          <w:p w:rsidR="00AC4C6D" w:rsidRPr="00D24727" w:rsidRDefault="00AC4C6D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4C6D" w:rsidRPr="00D24727" w:rsidRDefault="00AC4C6D" w:rsidP="002F69E8">
            <w:pPr>
              <w:pStyle w:val="a5"/>
              <w:snapToGrid w:val="0"/>
              <w:ind w:left="56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Жилые зоны (Ж)</w:t>
            </w:r>
          </w:p>
        </w:tc>
      </w:tr>
      <w:tr w:rsidR="00AC4C6D" w:rsidRPr="00D24727" w:rsidTr="002F69E8">
        <w:trPr>
          <w:trHeight w:val="228"/>
        </w:trPr>
        <w:tc>
          <w:tcPr>
            <w:tcW w:w="2802" w:type="dxa"/>
            <w:tcBorders>
              <w:left w:val="single" w:sz="2" w:space="0" w:color="000000"/>
              <w:bottom w:val="single" w:sz="4" w:space="0" w:color="auto"/>
            </w:tcBorders>
          </w:tcPr>
          <w:p w:rsidR="00AC4C6D" w:rsidRPr="00D24727" w:rsidRDefault="00AC4C6D" w:rsidP="002F69E8">
            <w:pPr>
              <w:snapToGrid w:val="0"/>
              <w:ind w:right="105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C4C6D" w:rsidRPr="00D24727" w:rsidRDefault="00AC4C6D" w:rsidP="002F69E8">
            <w:r w:rsidRPr="00D24727">
              <w:rPr>
                <w:sz w:val="22"/>
                <w:szCs w:val="22"/>
              </w:rPr>
              <w:t xml:space="preserve">Зона застройки индивидуальными жилыми домами </w:t>
            </w:r>
          </w:p>
        </w:tc>
      </w:tr>
      <w:tr w:rsidR="00AC4C6D" w:rsidRPr="00D24727" w:rsidTr="002F69E8">
        <w:trPr>
          <w:trHeight w:val="23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6D" w:rsidRPr="00D24727" w:rsidRDefault="00AC4C6D" w:rsidP="002F69E8">
            <w:pPr>
              <w:tabs>
                <w:tab w:val="left" w:pos="5400"/>
                <w:tab w:val="left" w:pos="6840"/>
              </w:tabs>
              <w:snapToGrid w:val="0"/>
              <w:spacing w:before="120"/>
              <w:ind w:left="360" w:hanging="36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lastRenderedPageBreak/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6D" w:rsidRPr="00D24727" w:rsidRDefault="00AC4C6D" w:rsidP="002F69E8">
            <w:pPr>
              <w:snapToGrid w:val="0"/>
              <w:ind w:left="10"/>
            </w:pPr>
            <w:r w:rsidRPr="00D24727">
              <w:rPr>
                <w:sz w:val="22"/>
                <w:szCs w:val="22"/>
              </w:rPr>
              <w:t>Зона застройки объектами дошкольного, начального и среднего общего образования</w:t>
            </w:r>
          </w:p>
        </w:tc>
      </w:tr>
      <w:tr w:rsidR="00AC4C6D" w:rsidRPr="00D24727" w:rsidTr="002F69E8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AC4C6D" w:rsidRPr="00D24727" w:rsidRDefault="00AC4C6D" w:rsidP="002F69E8">
            <w:pPr>
              <w:snapToGrid w:val="0"/>
              <w:ind w:left="10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4C6D" w:rsidRPr="00D24727" w:rsidRDefault="00AC4C6D" w:rsidP="002F69E8">
            <w:pPr>
              <w:snapToGrid w:val="0"/>
              <w:ind w:left="10" w:firstLine="507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Общественно-деловая зона (Д)</w:t>
            </w:r>
          </w:p>
        </w:tc>
      </w:tr>
      <w:tr w:rsidR="00AC4C6D" w:rsidRPr="00D24727" w:rsidTr="002F69E8">
        <w:trPr>
          <w:trHeight w:val="309"/>
        </w:trPr>
        <w:tc>
          <w:tcPr>
            <w:tcW w:w="2802" w:type="dxa"/>
            <w:tcBorders>
              <w:left w:val="single" w:sz="2" w:space="0" w:color="000000"/>
              <w:bottom w:val="single" w:sz="2" w:space="0" w:color="000000"/>
            </w:tcBorders>
          </w:tcPr>
          <w:p w:rsidR="00AC4C6D" w:rsidRPr="00D24727" w:rsidRDefault="00AC4C6D" w:rsidP="002F69E8">
            <w:pPr>
              <w:snapToGrid w:val="0"/>
              <w:ind w:left="10"/>
              <w:jc w:val="center"/>
            </w:pPr>
            <w:r w:rsidRPr="00D24727">
              <w:rPr>
                <w:sz w:val="22"/>
                <w:szCs w:val="22"/>
              </w:rPr>
              <w:t>Д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4C6D" w:rsidRPr="00D24727" w:rsidRDefault="00AC4C6D" w:rsidP="002F69E8">
            <w:pPr>
              <w:snapToGrid w:val="0"/>
              <w:ind w:left="10"/>
            </w:pPr>
            <w:r w:rsidRPr="00D24727">
              <w:rPr>
                <w:sz w:val="22"/>
                <w:szCs w:val="22"/>
              </w:rPr>
              <w:t>Зона застройки объектами общественно-делового назначения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2802" w:type="dxa"/>
            <w:tcBorders>
              <w:left w:val="single" w:sz="2" w:space="0" w:color="000000"/>
              <w:bottom w:val="single" w:sz="2" w:space="0" w:color="000000"/>
            </w:tcBorders>
          </w:tcPr>
          <w:p w:rsidR="00AC4C6D" w:rsidRPr="00D24727" w:rsidRDefault="00AC4C6D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4C6D" w:rsidRPr="00D24727" w:rsidRDefault="00AC4C6D" w:rsidP="002F69E8">
            <w:pPr>
              <w:keepNext/>
              <w:snapToGrid w:val="0"/>
              <w:ind w:firstLine="54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рекреационного назначения (Р)</w:t>
            </w:r>
          </w:p>
        </w:tc>
      </w:tr>
      <w:tr w:rsidR="00AC4C6D" w:rsidRPr="00D24727" w:rsidTr="002F69E8">
        <w:trPr>
          <w:trHeight w:val="294"/>
        </w:trPr>
        <w:tc>
          <w:tcPr>
            <w:tcW w:w="2802" w:type="dxa"/>
            <w:tcBorders>
              <w:left w:val="single" w:sz="2" w:space="0" w:color="000000"/>
              <w:bottom w:val="single" w:sz="2" w:space="0" w:color="000000"/>
            </w:tcBorders>
          </w:tcPr>
          <w:p w:rsidR="00AC4C6D" w:rsidRPr="00D24727" w:rsidRDefault="00AC4C6D" w:rsidP="002F69E8">
            <w:pPr>
              <w:keepNext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4C6D" w:rsidRPr="00D24727" w:rsidRDefault="00AC4C6D" w:rsidP="002F69E8">
            <w:pPr>
              <w:keepNext/>
              <w:snapToGrid w:val="0"/>
            </w:pPr>
            <w:r w:rsidRPr="00D24727">
              <w:rPr>
                <w:sz w:val="22"/>
                <w:szCs w:val="22"/>
              </w:rPr>
              <w:t xml:space="preserve">Зона парков, скверов, садов, бульваров  </w:t>
            </w:r>
          </w:p>
        </w:tc>
      </w:tr>
      <w:tr w:rsidR="00AC4C6D" w:rsidRPr="00D24727" w:rsidTr="002F69E8">
        <w:trPr>
          <w:trHeight w:val="288"/>
        </w:trPr>
        <w:tc>
          <w:tcPr>
            <w:tcW w:w="2802" w:type="dxa"/>
            <w:tcBorders>
              <w:left w:val="single" w:sz="2" w:space="0" w:color="000000"/>
              <w:bottom w:val="single" w:sz="2" w:space="0" w:color="000000"/>
            </w:tcBorders>
          </w:tcPr>
          <w:p w:rsidR="00AC4C6D" w:rsidRPr="00D24727" w:rsidRDefault="00AC4C6D" w:rsidP="002F69E8">
            <w:pPr>
              <w:keepNext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4C6D" w:rsidRPr="00D24727" w:rsidRDefault="00AC4C6D" w:rsidP="002F69E8">
            <w:pPr>
              <w:keepNext/>
              <w:snapToGrid w:val="0"/>
            </w:pPr>
            <w:r w:rsidRPr="00D24727">
              <w:rPr>
                <w:sz w:val="22"/>
                <w:szCs w:val="22"/>
              </w:rPr>
              <w:t>Зона объектов физкультурно-оздоровительного назначения</w:t>
            </w:r>
          </w:p>
        </w:tc>
      </w:tr>
      <w:tr w:rsidR="00AC4C6D" w:rsidRPr="00D24727" w:rsidTr="002F69E8">
        <w:trPr>
          <w:trHeight w:val="230"/>
        </w:trPr>
        <w:tc>
          <w:tcPr>
            <w:tcW w:w="2802" w:type="dxa"/>
            <w:tcBorders>
              <w:left w:val="single" w:sz="2" w:space="0" w:color="000000"/>
              <w:bottom w:val="single" w:sz="2" w:space="0" w:color="000000"/>
            </w:tcBorders>
          </w:tcPr>
          <w:p w:rsidR="00AC4C6D" w:rsidRPr="00D24727" w:rsidRDefault="00AC4C6D" w:rsidP="002F69E8">
            <w:pPr>
              <w:keepNext/>
              <w:snapToGrid w:val="0"/>
              <w:jc w:val="center"/>
            </w:pP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4C6D" w:rsidRPr="00D24727" w:rsidRDefault="00AC4C6D" w:rsidP="002F69E8">
            <w:pPr>
              <w:keepNext/>
              <w:snapToGrid w:val="0"/>
              <w:ind w:firstLine="517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Производственные зоны (П)</w:t>
            </w:r>
          </w:p>
        </w:tc>
      </w:tr>
      <w:tr w:rsidR="00AC4C6D" w:rsidRPr="00D24727" w:rsidTr="002F69E8">
        <w:trPr>
          <w:trHeight w:val="230"/>
        </w:trPr>
        <w:tc>
          <w:tcPr>
            <w:tcW w:w="2802" w:type="dxa"/>
            <w:tcBorders>
              <w:left w:val="single" w:sz="2" w:space="0" w:color="000000"/>
              <w:bottom w:val="single" w:sz="2" w:space="0" w:color="000000"/>
            </w:tcBorders>
          </w:tcPr>
          <w:p w:rsidR="00AC4C6D" w:rsidRPr="00D24727" w:rsidRDefault="00AC4C6D" w:rsidP="002F69E8">
            <w:pPr>
              <w:keepNext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П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4C6D" w:rsidRPr="00D24727" w:rsidRDefault="00AC4C6D" w:rsidP="002F69E8">
            <w:pPr>
              <w:keepNext/>
              <w:snapToGrid w:val="0"/>
            </w:pPr>
            <w:r w:rsidRPr="00D24727">
              <w:rPr>
                <w:sz w:val="22"/>
                <w:szCs w:val="22"/>
              </w:rPr>
              <w:t>Зона производственных объектов</w:t>
            </w:r>
          </w:p>
        </w:tc>
      </w:tr>
      <w:tr w:rsidR="00AC4C6D" w:rsidRPr="00D24727" w:rsidTr="002F69E8">
        <w:trPr>
          <w:trHeight w:val="230"/>
        </w:trPr>
        <w:tc>
          <w:tcPr>
            <w:tcW w:w="2802" w:type="dxa"/>
            <w:tcBorders>
              <w:left w:val="single" w:sz="2" w:space="0" w:color="000000"/>
              <w:bottom w:val="single" w:sz="2" w:space="0" w:color="000000"/>
            </w:tcBorders>
          </w:tcPr>
          <w:p w:rsidR="00AC4C6D" w:rsidRPr="00D24727" w:rsidRDefault="00AC4C6D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4C6D" w:rsidRPr="00D24727" w:rsidRDefault="00AC4C6D" w:rsidP="002F69E8">
            <w:pPr>
              <w:snapToGrid w:val="0"/>
              <w:ind w:firstLine="54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сельскохозяйственного использования (СХ)</w:t>
            </w:r>
          </w:p>
        </w:tc>
      </w:tr>
      <w:tr w:rsidR="00AC4C6D" w:rsidRPr="00D24727" w:rsidTr="002F69E8">
        <w:trPr>
          <w:trHeight w:val="299"/>
        </w:trPr>
        <w:tc>
          <w:tcPr>
            <w:tcW w:w="2802" w:type="dxa"/>
            <w:tcBorders>
              <w:left w:val="single" w:sz="2" w:space="0" w:color="000000"/>
              <w:bottom w:val="single" w:sz="2" w:space="0" w:color="000000"/>
            </w:tcBorders>
          </w:tcPr>
          <w:p w:rsidR="00AC4C6D" w:rsidRPr="00D24727" w:rsidRDefault="00AC4C6D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  <w:ind w:left="-25" w:right="5" w:hanging="45"/>
              <w:jc w:val="center"/>
            </w:pPr>
            <w:r w:rsidRPr="00D24727">
              <w:rPr>
                <w:sz w:val="22"/>
                <w:szCs w:val="22"/>
              </w:rPr>
              <w:t>СХ 1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4C6D" w:rsidRPr="00D24727" w:rsidRDefault="00AC4C6D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</w:pPr>
            <w:r w:rsidRPr="00D24727">
              <w:rPr>
                <w:sz w:val="22"/>
                <w:szCs w:val="22"/>
              </w:rPr>
              <w:t>Зона застройки объектами личных подсобных хозяйств</w:t>
            </w:r>
          </w:p>
        </w:tc>
      </w:tr>
      <w:tr w:rsidR="00AC4C6D" w:rsidRPr="00D24727" w:rsidTr="002F69E8">
        <w:trPr>
          <w:trHeight w:val="322"/>
        </w:trPr>
        <w:tc>
          <w:tcPr>
            <w:tcW w:w="2802" w:type="dxa"/>
            <w:tcBorders>
              <w:left w:val="single" w:sz="2" w:space="0" w:color="000000"/>
              <w:bottom w:val="single" w:sz="2" w:space="0" w:color="000000"/>
            </w:tcBorders>
          </w:tcPr>
          <w:p w:rsidR="00AC4C6D" w:rsidRPr="00D24727" w:rsidRDefault="00AC4C6D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  <w:ind w:left="-25" w:right="5" w:hanging="45"/>
              <w:jc w:val="center"/>
            </w:pPr>
            <w:r w:rsidRPr="00D24727">
              <w:rPr>
                <w:sz w:val="22"/>
                <w:szCs w:val="22"/>
              </w:rPr>
              <w:t>СХ 2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4C6D" w:rsidRPr="00D24727" w:rsidRDefault="00AC4C6D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</w:pPr>
            <w:r w:rsidRPr="00D24727">
              <w:rPr>
                <w:sz w:val="22"/>
                <w:szCs w:val="22"/>
              </w:rPr>
              <w:t xml:space="preserve">Зона объектов сельскохозяйственного назначения  </w:t>
            </w:r>
          </w:p>
        </w:tc>
      </w:tr>
      <w:tr w:rsidR="00AC4C6D" w:rsidRPr="00D24727" w:rsidTr="002F69E8">
        <w:trPr>
          <w:trHeight w:val="198"/>
        </w:trPr>
        <w:tc>
          <w:tcPr>
            <w:tcW w:w="2802" w:type="dxa"/>
            <w:tcBorders>
              <w:left w:val="single" w:sz="2" w:space="0" w:color="000000"/>
              <w:bottom w:val="single" w:sz="2" w:space="0" w:color="000000"/>
            </w:tcBorders>
          </w:tcPr>
          <w:p w:rsidR="00AC4C6D" w:rsidRPr="00D24727" w:rsidRDefault="00AC4C6D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  <w:ind w:left="-25" w:right="5" w:hanging="45"/>
              <w:jc w:val="center"/>
            </w:pPr>
            <w:r w:rsidRPr="00D24727">
              <w:rPr>
                <w:sz w:val="22"/>
                <w:szCs w:val="22"/>
              </w:rPr>
              <w:t>СХ 3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4C6D" w:rsidRPr="00D24727" w:rsidRDefault="00AC4C6D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</w:pPr>
            <w:r w:rsidRPr="00D24727">
              <w:rPr>
                <w:sz w:val="22"/>
                <w:szCs w:val="22"/>
              </w:rPr>
              <w:t>Зона сельскохозяйственных угодий</w:t>
            </w:r>
          </w:p>
        </w:tc>
      </w:tr>
      <w:tr w:rsidR="00AC4C6D" w:rsidRPr="00D24727" w:rsidTr="002F69E8">
        <w:trPr>
          <w:trHeight w:val="322"/>
        </w:trPr>
        <w:tc>
          <w:tcPr>
            <w:tcW w:w="2802" w:type="dxa"/>
            <w:tcBorders>
              <w:left w:val="single" w:sz="2" w:space="0" w:color="000000"/>
              <w:bottom w:val="single" w:sz="2" w:space="0" w:color="000000"/>
            </w:tcBorders>
          </w:tcPr>
          <w:p w:rsidR="00AC4C6D" w:rsidRPr="00D24727" w:rsidRDefault="00AC4C6D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4C6D" w:rsidRPr="00D24727" w:rsidRDefault="00AC4C6D" w:rsidP="002F69E8">
            <w:pPr>
              <w:snapToGrid w:val="0"/>
              <w:ind w:firstLine="54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специального назначения (С)</w:t>
            </w:r>
          </w:p>
        </w:tc>
      </w:tr>
      <w:tr w:rsidR="00AC4C6D" w:rsidRPr="00D24727" w:rsidTr="002F69E8">
        <w:trPr>
          <w:trHeight w:val="183"/>
        </w:trPr>
        <w:tc>
          <w:tcPr>
            <w:tcW w:w="2802" w:type="dxa"/>
            <w:tcBorders>
              <w:left w:val="single" w:sz="2" w:space="0" w:color="000000"/>
              <w:bottom w:val="single" w:sz="2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С 1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Зона кладбищ  </w:t>
            </w:r>
          </w:p>
        </w:tc>
      </w:tr>
    </w:tbl>
    <w:p w:rsidR="00AC4C6D" w:rsidRPr="00D24727" w:rsidRDefault="00AC4C6D" w:rsidP="00AC4C6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1.2.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часть 1 статьи 28 изложить в следующей редакции: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1.3.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30 изложить в следующей редакции: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30. Жилые зоны (Ж)</w:t>
      </w:r>
    </w:p>
    <w:p w:rsidR="00AC4C6D" w:rsidRPr="00D24727" w:rsidRDefault="00AC4C6D" w:rsidP="00AC4C6D">
      <w:pPr>
        <w:ind w:firstLine="559"/>
        <w:rPr>
          <w:sz w:val="16"/>
          <w:szCs w:val="16"/>
        </w:rPr>
      </w:pPr>
    </w:p>
    <w:p w:rsidR="00AC4C6D" w:rsidRPr="00D24727" w:rsidRDefault="00AC4C6D" w:rsidP="00AC4C6D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 Зона застройки индивидуальными жилыми домами (Ж 1).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AC4C6D" w:rsidRPr="00D24727" w:rsidRDefault="00AC4C6D" w:rsidP="00AC4C6D">
      <w:pPr>
        <w:numPr>
          <w:ilvl w:val="0"/>
          <w:numId w:val="2"/>
        </w:numPr>
        <w:tabs>
          <w:tab w:val="left" w:pos="720"/>
          <w:tab w:val="left" w:pos="2160"/>
        </w:tabs>
        <w:suppressAutoHyphens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а) развитие на основе существующих и вновь осваиваемых территорий малоэтажной жилой застройки;</w:t>
      </w:r>
    </w:p>
    <w:p w:rsidR="00AC4C6D" w:rsidRPr="00D24727" w:rsidRDefault="00AC4C6D" w:rsidP="00AC4C6D">
      <w:pPr>
        <w:numPr>
          <w:ilvl w:val="0"/>
          <w:numId w:val="2"/>
        </w:numPr>
        <w:suppressAutoHyphens/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AC4C6D" w:rsidRPr="00D24727" w:rsidRDefault="00AC4C6D" w:rsidP="00AC4C6D">
      <w:pPr>
        <w:numPr>
          <w:ilvl w:val="0"/>
          <w:numId w:val="2"/>
        </w:numPr>
        <w:suppressAutoHyphens/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42"/>
      </w:tblGrid>
      <w:tr w:rsidR="00AC4C6D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4C6D" w:rsidRPr="00D24727" w:rsidRDefault="00AC4C6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C6D" w:rsidRPr="00D24727" w:rsidRDefault="00AC4C6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садов, скверов, бульваров  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AC4C6D" w:rsidRPr="00D24727" w:rsidRDefault="00AC4C6D" w:rsidP="00AC4C6D">
      <w:r w:rsidRPr="00D24727">
        <w:rPr>
          <w:spacing w:val="-2"/>
        </w:rPr>
        <w:t xml:space="preserve">      </w:t>
      </w:r>
      <w:r w:rsidRPr="00D24727">
        <w:t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пользования;</w:t>
      </w:r>
    </w:p>
    <w:p w:rsidR="00AC4C6D" w:rsidRPr="00D24727" w:rsidRDefault="00AC4C6D" w:rsidP="00AC4C6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- 300 кв. метров;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- 5000 кв. метров;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160 кв. метров;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15 метров.</w:t>
      </w:r>
    </w:p>
    <w:p w:rsidR="00AC4C6D" w:rsidRPr="00D24727" w:rsidRDefault="00AC4C6D" w:rsidP="00AC4C6D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 xml:space="preserve">3) предельное количество этажей зданий, строений, сооружений – 3 </w:t>
      </w:r>
      <w:proofErr w:type="spellStart"/>
      <w:proofErr w:type="gramStart"/>
      <w:r w:rsidRPr="00D24727">
        <w:rPr>
          <w:sz w:val="28"/>
          <w:szCs w:val="28"/>
        </w:rPr>
        <w:t>шт</w:t>
      </w:r>
      <w:proofErr w:type="spellEnd"/>
      <w:proofErr w:type="gramEnd"/>
      <w:r w:rsidRPr="00D24727">
        <w:rPr>
          <w:sz w:val="28"/>
          <w:szCs w:val="28"/>
        </w:rPr>
        <w:t>;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AC4C6D" w:rsidRPr="00D24727" w:rsidRDefault="00AC4C6D" w:rsidP="00AC4C6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</w:t>
      </w:r>
    </w:p>
    <w:p w:rsidR="00AC4C6D" w:rsidRPr="00D24727" w:rsidRDefault="00AC4C6D" w:rsidP="00AC4C6D">
      <w:pPr>
        <w:tabs>
          <w:tab w:val="left" w:pos="5400"/>
          <w:tab w:val="left" w:pos="6840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2. Зона застройки объектами дошкольного, начального и среднего общего образования (Ж 2).</w:t>
      </w:r>
    </w:p>
    <w:p w:rsidR="00AC4C6D" w:rsidRPr="00D24727" w:rsidRDefault="00AC4C6D" w:rsidP="00AC4C6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AC4C6D" w:rsidRPr="00D24727" w:rsidRDefault="00AC4C6D" w:rsidP="00AC4C6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AC4C6D" w:rsidRPr="00D24727" w:rsidRDefault="00AC4C6D" w:rsidP="00AC4C6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AC4C6D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4C6D" w:rsidRPr="00D24727" w:rsidRDefault="00AC4C6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C6D" w:rsidRPr="00D24727" w:rsidRDefault="00AC4C6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AC4C6D" w:rsidRPr="00D24727" w:rsidRDefault="00AC4C6D" w:rsidP="00AC4C6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</w:t>
      </w:r>
      <w:r>
        <w:rPr>
          <w:sz w:val="28"/>
          <w:szCs w:val="28"/>
        </w:rPr>
        <w:t>ная площадь земельного участка -</w:t>
      </w:r>
      <w:r w:rsidRPr="00D24727">
        <w:rPr>
          <w:sz w:val="28"/>
          <w:szCs w:val="28"/>
        </w:rPr>
        <w:t xml:space="preserve"> 1000 кв. метров;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AC4C6D" w:rsidRPr="00D24727" w:rsidRDefault="00AC4C6D" w:rsidP="00AC4C6D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18 метров;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минимальные размеры озелененной территории земельных участков в соответствии с частью 4 статьи 28;</w:t>
      </w: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AC4C6D" w:rsidRPr="00D24727" w:rsidRDefault="00AC4C6D" w:rsidP="00AC4C6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AC4C6D" w:rsidRPr="00D24727" w:rsidRDefault="00AC4C6D" w:rsidP="00AC4C6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1.4.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Статью 31 изложить в следующей редакции: </w:t>
      </w:r>
    </w:p>
    <w:p w:rsidR="00AC4C6D" w:rsidRPr="00D24727" w:rsidRDefault="00AC4C6D" w:rsidP="00AC4C6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31. Общественно-деловая зона (Д)</w:t>
      </w:r>
    </w:p>
    <w:p w:rsidR="00AC4C6D" w:rsidRPr="00D24727" w:rsidRDefault="00AC4C6D" w:rsidP="00AC4C6D">
      <w:pPr>
        <w:rPr>
          <w:sz w:val="16"/>
          <w:szCs w:val="16"/>
        </w:rPr>
      </w:pPr>
    </w:p>
    <w:p w:rsidR="00AC4C6D" w:rsidRPr="00D24727" w:rsidRDefault="00AC4C6D" w:rsidP="00AC4C6D">
      <w:pPr>
        <w:ind w:left="10" w:firstLine="55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1. Зона застройки объектами общественно-делового назначения  (Д).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84"/>
      </w:tblGrid>
      <w:tr w:rsidR="00AC4C6D" w:rsidRPr="00D24727" w:rsidTr="002F69E8">
        <w:trPr>
          <w:trHeight w:val="322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4C6D" w:rsidRPr="00D24727" w:rsidRDefault="00AC4C6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C6D" w:rsidRPr="00D24727" w:rsidRDefault="00AC4C6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AC4C6D" w:rsidRPr="00D24727" w:rsidRDefault="00AC4C6D" w:rsidP="00AC4C6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- 500 кв. метров;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AC4C6D" w:rsidRPr="00D24727" w:rsidRDefault="00AC4C6D" w:rsidP="00AC4C6D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предельное количество этажей зданий, строений, сооружений – 9 шт.;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>за пределами которых запрещено строительство зданий, строений сооружений – 3 метра;</w:t>
      </w:r>
    </w:p>
    <w:p w:rsidR="00AC4C6D" w:rsidRPr="00D24727" w:rsidRDefault="00AC4C6D" w:rsidP="00AC4C6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32 изложить в следующей редакции: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32. Зоны рекреационного назначения (Р)</w:t>
      </w:r>
    </w:p>
    <w:p w:rsidR="00AC4C6D" w:rsidRPr="00D24727" w:rsidRDefault="00AC4C6D" w:rsidP="00AC4C6D">
      <w:pPr>
        <w:ind w:firstLine="559"/>
        <w:rPr>
          <w:sz w:val="16"/>
          <w:szCs w:val="16"/>
        </w:rPr>
      </w:pPr>
    </w:p>
    <w:p w:rsidR="00AC4C6D" w:rsidRPr="00D24727" w:rsidRDefault="00AC4C6D" w:rsidP="00AC4C6D">
      <w:pPr>
        <w:keepNext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парков, скверов, садов, бульваров, пляжей  (</w:t>
      </w:r>
      <w:proofErr w:type="gramStart"/>
      <w:r w:rsidRPr="00D24727">
        <w:rPr>
          <w:sz w:val="28"/>
          <w:szCs w:val="28"/>
        </w:rPr>
        <w:t>Р</w:t>
      </w:r>
      <w:proofErr w:type="gramEnd"/>
      <w:r w:rsidRPr="00D24727">
        <w:rPr>
          <w:sz w:val="28"/>
          <w:szCs w:val="28"/>
        </w:rPr>
        <w:t xml:space="preserve"> 1).</w:t>
      </w:r>
    </w:p>
    <w:p w:rsidR="00AC4C6D" w:rsidRPr="00D24727" w:rsidRDefault="00AC4C6D" w:rsidP="00AC4C6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цели выделения зоны – сохранение и развитие озелененных территорий при их использовании с возможностью строго ограниченного строительства объектов отдыха, спорта и досуга, сохранение прибрежных территорий, представляющих ценность для отдыха на открытом воздухе;  </w:t>
      </w:r>
    </w:p>
    <w:p w:rsidR="00AC4C6D" w:rsidRPr="00D24727" w:rsidRDefault="00AC4C6D" w:rsidP="00AC4C6D">
      <w:pPr>
        <w:ind w:firstLine="545"/>
        <w:rPr>
          <w:sz w:val="28"/>
          <w:szCs w:val="28"/>
        </w:rPr>
      </w:pPr>
      <w:proofErr w:type="gramStart"/>
      <w:r w:rsidRPr="00D24727">
        <w:rPr>
          <w:sz w:val="28"/>
          <w:szCs w:val="28"/>
        </w:rPr>
        <w:t xml:space="preserve">2) нижеприведенные градостроительные регламенты в части видов разрешенного использования распространяются на земельные участки зоны в случае, если указанные участки не входят в границы территорий общего пользования,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нормативно-техническими документами. </w:t>
      </w:r>
      <w:proofErr w:type="gramEnd"/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76"/>
      </w:tblGrid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4C6D" w:rsidRPr="00D24727" w:rsidRDefault="00AC4C6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C6D" w:rsidRPr="00D24727" w:rsidRDefault="00AC4C6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набережных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пляжей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памятников природы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AC4C6D" w:rsidRPr="00D24727" w:rsidRDefault="00AC4C6D" w:rsidP="00AC4C6D">
      <w:pPr>
        <w:ind w:firstLine="573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участка территориальной зоны или (по согласованию) в границах сельского поселения;</w:t>
      </w:r>
    </w:p>
    <w:p w:rsidR="00AC4C6D" w:rsidRPr="00D24727" w:rsidRDefault="00AC4C6D" w:rsidP="00AC4C6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3) предельные (минимальные и (или) максимальные размеры земельных участков, в том числе их площадь:</w:t>
      </w:r>
    </w:p>
    <w:p w:rsidR="00AC4C6D" w:rsidRPr="00D24727" w:rsidRDefault="00AC4C6D" w:rsidP="00AC4C6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не подлежит установлению;</w:t>
      </w:r>
    </w:p>
    <w:p w:rsidR="00AC4C6D" w:rsidRPr="00D24727" w:rsidRDefault="00AC4C6D" w:rsidP="00AC4C6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AC4C6D" w:rsidRPr="00D24727" w:rsidRDefault="00AC4C6D" w:rsidP="00AC4C6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4) предельная высота зданий, строений, сооружений – 6 метров;</w:t>
      </w:r>
    </w:p>
    <w:p w:rsidR="00AC4C6D" w:rsidRPr="00D24727" w:rsidRDefault="00AC4C6D" w:rsidP="00AC4C6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5)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C4C6D" w:rsidRPr="00D24727" w:rsidRDefault="00AC4C6D" w:rsidP="00AC4C6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7 %;</w:t>
      </w:r>
    </w:p>
    <w:p w:rsidR="00AC4C6D" w:rsidRPr="00D24727" w:rsidRDefault="00AC4C6D" w:rsidP="00AC4C6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7) минимальные размеры озелененной территории земельных участков – в соответствии с частью 4 статьи 28;</w:t>
      </w:r>
    </w:p>
    <w:p w:rsidR="00AC4C6D" w:rsidRPr="00D24727" w:rsidRDefault="00AC4C6D" w:rsidP="00AC4C6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 xml:space="preserve">8)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8 статьи 28;</w:t>
      </w: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объектов физкультурно-оздоровительного назначения (</w:t>
      </w:r>
      <w:proofErr w:type="gramStart"/>
      <w:r w:rsidRPr="00D24727">
        <w:rPr>
          <w:sz w:val="28"/>
          <w:szCs w:val="28"/>
        </w:rPr>
        <w:t>Р</w:t>
      </w:r>
      <w:proofErr w:type="gramEnd"/>
      <w:r w:rsidRPr="00D24727">
        <w:rPr>
          <w:sz w:val="28"/>
          <w:szCs w:val="28"/>
        </w:rPr>
        <w:t xml:space="preserve"> 2). </w:t>
      </w:r>
    </w:p>
    <w:p w:rsidR="00AC4C6D" w:rsidRPr="00D24727" w:rsidRDefault="00AC4C6D" w:rsidP="00AC4C6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ценных в природном отношении территорий, пригодных для отдыха, спорта и развлечений, размещение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98"/>
      </w:tblGrid>
      <w:tr w:rsidR="00AC4C6D" w:rsidRPr="00D24727" w:rsidTr="002F69E8">
        <w:trPr>
          <w:trHeight w:val="322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4C6D" w:rsidRPr="00941610" w:rsidRDefault="00AC4C6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C6D" w:rsidRPr="00D24727" w:rsidRDefault="00AC4C6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для оздоровительных целей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садов, скверов, бульваров   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AC4C6D" w:rsidRPr="00D24727" w:rsidRDefault="00AC4C6D" w:rsidP="00AC4C6D">
      <w:pPr>
        <w:ind w:firstLine="544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сельского поселения;</w:t>
      </w:r>
    </w:p>
    <w:p w:rsidR="00AC4C6D" w:rsidRPr="00D24727" w:rsidRDefault="00AC4C6D" w:rsidP="00AC4C6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- 1000 кв. метров;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б) максимальная площадь земельного участка - 100000 кв. метров;</w:t>
      </w:r>
    </w:p>
    <w:p w:rsidR="00AC4C6D" w:rsidRPr="00D24727" w:rsidRDefault="00AC4C6D" w:rsidP="00AC4C6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  в) минимальная ширина вдоль фронта улицы – 15 метров;</w:t>
      </w:r>
    </w:p>
    <w:p w:rsidR="00AC4C6D" w:rsidRPr="00D24727" w:rsidRDefault="00AC4C6D" w:rsidP="00AC4C6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AC4C6D" w:rsidRPr="00D24727" w:rsidRDefault="00AC4C6D" w:rsidP="00AC4C6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AC4C6D" w:rsidRPr="00D24727" w:rsidRDefault="00AC4C6D" w:rsidP="00AC4C6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1.6.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33 исключить;</w:t>
      </w:r>
    </w:p>
    <w:p w:rsidR="00AC4C6D" w:rsidRPr="00D24727" w:rsidRDefault="00AC4C6D" w:rsidP="00AC4C6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1.7.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34 изложить в следующей редакции:</w:t>
      </w:r>
    </w:p>
    <w:p w:rsidR="00AC4C6D" w:rsidRPr="00D24727" w:rsidRDefault="00AC4C6D" w:rsidP="00AC4C6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«Статья 34. Производственные зоны (П)</w:t>
      </w:r>
    </w:p>
    <w:p w:rsidR="00AC4C6D" w:rsidRPr="00D24727" w:rsidRDefault="00AC4C6D" w:rsidP="00AC4C6D">
      <w:pPr>
        <w:ind w:firstLine="545"/>
        <w:rPr>
          <w:sz w:val="16"/>
          <w:szCs w:val="16"/>
        </w:rPr>
      </w:pP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производственных объектов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1).</w:t>
      </w: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формирование производственных, коммунальных, складских комплексов не выше IV класса опасности.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98"/>
      </w:tblGrid>
      <w:tr w:rsidR="00AC4C6D" w:rsidRPr="00D24727" w:rsidTr="002F69E8">
        <w:trPr>
          <w:trHeight w:val="322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4C6D" w:rsidRPr="00941610" w:rsidRDefault="00AC4C6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C6D" w:rsidRPr="00D24727" w:rsidRDefault="00AC4C6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промышленных объектов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производственных баз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оптовой торговли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использования(*)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 xml:space="preserve">Для размещения объектов бытового обслуживания 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AC4C6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AC4C6D" w:rsidRPr="00D24727" w:rsidRDefault="00AC4C6D" w:rsidP="00AC4C6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AC4C6D" w:rsidRPr="00D24727" w:rsidRDefault="00AC4C6D" w:rsidP="00AC4C6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</w:t>
      </w:r>
      <w:proofErr w:type="gramStart"/>
      <w:r w:rsidRPr="00D24727">
        <w:rPr>
          <w:sz w:val="28"/>
          <w:szCs w:val="28"/>
        </w:rPr>
        <w:t>й–</w:t>
      </w:r>
      <w:proofErr w:type="gramEnd"/>
      <w:r w:rsidRPr="00D24727">
        <w:rPr>
          <w:sz w:val="28"/>
          <w:szCs w:val="28"/>
        </w:rPr>
        <w:t xml:space="preserve"> не подлежит установлению;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AC4C6D" w:rsidRPr="00D24727" w:rsidRDefault="00AC4C6D" w:rsidP="00AC4C6D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AC4C6D" w:rsidRPr="00D24727" w:rsidRDefault="00AC4C6D" w:rsidP="00AC4C6D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AC4C6D" w:rsidRPr="00D24727" w:rsidRDefault="00AC4C6D" w:rsidP="00AC4C6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1.8.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35 изложить в следующей редакции:</w:t>
      </w:r>
    </w:p>
    <w:p w:rsidR="00AC4C6D" w:rsidRPr="00D24727" w:rsidRDefault="00AC4C6D" w:rsidP="00AC4C6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35. Зоны сельскохозяйственного использования (СХ)</w:t>
      </w:r>
    </w:p>
    <w:p w:rsidR="00AC4C6D" w:rsidRPr="00D24727" w:rsidRDefault="00AC4C6D" w:rsidP="00AC4C6D">
      <w:pPr>
        <w:rPr>
          <w:sz w:val="16"/>
          <w:szCs w:val="16"/>
        </w:rPr>
      </w:pPr>
    </w:p>
    <w:p w:rsidR="00AC4C6D" w:rsidRPr="00D24727" w:rsidRDefault="00AC4C6D" w:rsidP="00AC4C6D">
      <w:pPr>
        <w:snapToGrid w:val="0"/>
        <w:ind w:right="105"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1. Зона застройки объектами личных подсобных хозяйств (СХ 1). </w:t>
      </w:r>
    </w:p>
    <w:p w:rsidR="00AC4C6D" w:rsidRPr="00D24727" w:rsidRDefault="00AC4C6D" w:rsidP="00AC4C6D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AC4C6D" w:rsidRPr="00D24727" w:rsidRDefault="00AC4C6D" w:rsidP="00AC4C6D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а) развитие на основе существующих территорий личных подсобных хозяйств малоэтажной жилой застройки, включающей индивидуальные жилые дома, производственные, бытовые и иные здания, строения и сооружения; </w:t>
      </w:r>
    </w:p>
    <w:p w:rsidR="00AC4C6D" w:rsidRPr="00D24727" w:rsidRDefault="00AC4C6D" w:rsidP="00AC4C6D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AC4C6D" w:rsidRDefault="00AC4C6D" w:rsidP="00AC4C6D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p w:rsidR="00AC4C6D" w:rsidRPr="00D24727" w:rsidRDefault="00AC4C6D" w:rsidP="00AC4C6D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AC4C6D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4C6D" w:rsidRPr="00D24727" w:rsidRDefault="00AC4C6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C6D" w:rsidRPr="00D24727" w:rsidRDefault="00AC4C6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бульваров.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AC4C6D" w:rsidRPr="00D24727" w:rsidRDefault="00AC4C6D" w:rsidP="00AC4C6D">
      <w:pPr>
        <w:ind w:firstLine="545"/>
      </w:pPr>
      <w:r w:rsidRPr="00D24727">
        <w:t xml:space="preserve"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AC4C6D" w:rsidRPr="00D24727" w:rsidRDefault="00AC4C6D" w:rsidP="00AC4C6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- 5000 кв. метров;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67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1000 кв. метров;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не подлежит установлению;</w:t>
      </w:r>
    </w:p>
    <w:p w:rsidR="00AC4C6D" w:rsidRPr="00D24727" w:rsidRDefault="00AC4C6D" w:rsidP="00AC4C6D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12 метров;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AC4C6D" w:rsidRPr="00D24727" w:rsidRDefault="00AC4C6D" w:rsidP="00AC4C6D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2. Зона объектов сельскохозяйственного назначения  (СХ 2).</w:t>
      </w:r>
    </w:p>
    <w:p w:rsidR="00AC4C6D" w:rsidRPr="00D24727" w:rsidRDefault="00AC4C6D" w:rsidP="00AC4C6D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4C6D" w:rsidRPr="00941610" w:rsidRDefault="00AC4C6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C6D" w:rsidRPr="00D24727" w:rsidRDefault="00AC4C6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AC4C6D" w:rsidRPr="00D24727" w:rsidRDefault="00AC4C6D" w:rsidP="00AC4C6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600 кв. метров;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AC4C6D" w:rsidRPr="00D24727" w:rsidRDefault="00AC4C6D" w:rsidP="00AC4C6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3) предельная высота зданий, строений, сооружений – не подлежит установлению;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– в соответствии с частью 4 статьи 28.</w:t>
      </w:r>
    </w:p>
    <w:p w:rsidR="00AC4C6D" w:rsidRPr="00D24727" w:rsidRDefault="00AC4C6D" w:rsidP="00AC4C6D">
      <w:pPr>
        <w:pStyle w:val="a3"/>
        <w:tabs>
          <w:tab w:val="clear" w:pos="4677"/>
          <w:tab w:val="clear" w:pos="9355"/>
        </w:tabs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3. Зона сельскохозяйственных угодий  (СХ 3).</w:t>
      </w:r>
    </w:p>
    <w:p w:rsidR="00AC4C6D" w:rsidRDefault="00AC4C6D" w:rsidP="00AC4C6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сельскохозяйственных угодий  и обеспечивающих их инфраструктур, предотвращение их занятия другими видами деятельности до изменения вида их использования;</w:t>
      </w:r>
    </w:p>
    <w:p w:rsidR="00AC4C6D" w:rsidRDefault="00AC4C6D" w:rsidP="00AC4C6D">
      <w:pPr>
        <w:ind w:firstLine="545"/>
        <w:rPr>
          <w:sz w:val="28"/>
          <w:szCs w:val="28"/>
        </w:rPr>
      </w:pPr>
    </w:p>
    <w:p w:rsidR="00AC4C6D" w:rsidRPr="00D24727" w:rsidRDefault="00AC4C6D" w:rsidP="00AC4C6D">
      <w:pPr>
        <w:ind w:firstLine="545"/>
        <w:rPr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4C6D" w:rsidRPr="00941610" w:rsidRDefault="00AC4C6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lastRenderedPageBreak/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C6D" w:rsidRPr="00D24727" w:rsidRDefault="00AC4C6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AC4C6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AC4C6D" w:rsidRPr="00D24727" w:rsidRDefault="00AC4C6D" w:rsidP="00AC4C6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AC4C6D" w:rsidRPr="00D24727" w:rsidRDefault="00AC4C6D" w:rsidP="00AC4C6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1.9.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36 изложить в следующей редакции:</w:t>
      </w: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36. Зоны специального назначения (С)</w:t>
      </w:r>
    </w:p>
    <w:p w:rsidR="00AC4C6D" w:rsidRPr="00D24727" w:rsidRDefault="00AC4C6D" w:rsidP="00AC4C6D">
      <w:pPr>
        <w:ind w:firstLine="567"/>
        <w:rPr>
          <w:sz w:val="16"/>
          <w:szCs w:val="16"/>
        </w:rPr>
      </w:pP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кладбищ  (С 1).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AC4C6D" w:rsidRPr="00D24727" w:rsidTr="002F69E8">
        <w:trPr>
          <w:trHeight w:val="322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4C6D" w:rsidRPr="00D24727" w:rsidRDefault="00AC4C6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C6D" w:rsidRPr="00D24727" w:rsidRDefault="00AC4C6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C4C6D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AC4C6D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AC4C6D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AC4C6D" w:rsidRPr="00D24727" w:rsidRDefault="00AC4C6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C6D" w:rsidRPr="00D24727" w:rsidRDefault="00AC4C6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AC4C6D" w:rsidRPr="00D24727" w:rsidRDefault="00AC4C6D" w:rsidP="00AC4C6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- 2000 кв. метров;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б) максимальная площадь земельного участка - 10000 кв. метров;</w:t>
      </w:r>
    </w:p>
    <w:p w:rsidR="00AC4C6D" w:rsidRPr="00D24727" w:rsidRDefault="00AC4C6D" w:rsidP="00AC4C6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AC4C6D" w:rsidRPr="00D24727" w:rsidRDefault="00AC4C6D" w:rsidP="00AC4C6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предельная высота зданий, строений, сооружений – не подлежит установлению;</w:t>
      </w:r>
    </w:p>
    <w:p w:rsidR="00AC4C6D" w:rsidRPr="00D24727" w:rsidRDefault="00AC4C6D" w:rsidP="00AC4C6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AC4C6D" w:rsidRPr="00D24727" w:rsidRDefault="00AC4C6D" w:rsidP="00AC4C6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минимальные размеры озелененной территории земельных участков - в соответствии с частью 4 статьи 28.»;</w:t>
      </w: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1.10. Статью 40 дополнить частью 5 следующего содержания:</w:t>
      </w:r>
    </w:p>
    <w:p w:rsidR="00AC4C6D" w:rsidRPr="00D24727" w:rsidRDefault="00AC4C6D" w:rsidP="00AC4C6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«5.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.».</w:t>
      </w:r>
      <w:proofErr w:type="gramEnd"/>
    </w:p>
    <w:p w:rsidR="00AC4C6D" w:rsidRPr="00D24727" w:rsidRDefault="00AC4C6D" w:rsidP="00AC4C6D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2. </w:t>
      </w:r>
      <w:r w:rsidRPr="00D24727">
        <w:rPr>
          <w:sz w:val="28"/>
          <w:szCs w:val="28"/>
        </w:rPr>
        <w:t xml:space="preserve">Изложить графическое изображение карт градостроительного зонирования населенных пунктов </w:t>
      </w:r>
      <w:proofErr w:type="spellStart"/>
      <w:r w:rsidRPr="00D24727">
        <w:rPr>
          <w:sz w:val="28"/>
          <w:szCs w:val="28"/>
        </w:rPr>
        <w:t>Искринского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 следующей редакции:</w:t>
      </w:r>
    </w:p>
    <w:p w:rsidR="00AC4C6D" w:rsidRPr="00D24727" w:rsidRDefault="00AC4C6D" w:rsidP="00AC4C6D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 Графическое изображение Карты градо</w:t>
      </w:r>
      <w:r>
        <w:rPr>
          <w:sz w:val="28"/>
          <w:szCs w:val="28"/>
        </w:rPr>
        <w:t>строительного зонирования поселка</w:t>
      </w:r>
      <w:r w:rsidRPr="00D24727">
        <w:rPr>
          <w:sz w:val="28"/>
          <w:szCs w:val="28"/>
        </w:rPr>
        <w:t xml:space="preserve"> Искра согласно приложению 1 к настоящему решению;</w:t>
      </w:r>
    </w:p>
    <w:p w:rsidR="00AC4C6D" w:rsidRPr="00D24727" w:rsidRDefault="00AC4C6D" w:rsidP="00AC4C6D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Графическое изображение Карты градостроительного зонирования хутора Дубровский согласно приложению 2 к настоящему решению;</w:t>
      </w:r>
    </w:p>
    <w:p w:rsidR="00AC4C6D" w:rsidRPr="00D24727" w:rsidRDefault="00AC4C6D" w:rsidP="00AC4C6D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Графическое изображение Карты градостроительного зонирования хутора Колесники согласно приложению 3 к настоящему решению;</w:t>
      </w:r>
    </w:p>
    <w:p w:rsidR="00AC4C6D" w:rsidRPr="00D24727" w:rsidRDefault="00AC4C6D" w:rsidP="00AC4C6D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Графическое изображение Карты градостроительного зонирования хутора </w:t>
      </w:r>
      <w:proofErr w:type="spellStart"/>
      <w:r w:rsidRPr="00D24727">
        <w:rPr>
          <w:sz w:val="28"/>
          <w:szCs w:val="28"/>
        </w:rPr>
        <w:t>Громленовский</w:t>
      </w:r>
      <w:proofErr w:type="spellEnd"/>
      <w:r w:rsidRPr="00D24727">
        <w:rPr>
          <w:sz w:val="28"/>
          <w:szCs w:val="28"/>
        </w:rPr>
        <w:t xml:space="preserve"> согласно приложению 4 к настоящему решению. </w:t>
      </w:r>
    </w:p>
    <w:p w:rsidR="00AC4C6D" w:rsidRPr="00D24727" w:rsidRDefault="00AC4C6D" w:rsidP="00AC4C6D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3.</w:t>
      </w:r>
      <w:r w:rsidRPr="00D24727">
        <w:rPr>
          <w:sz w:val="28"/>
          <w:szCs w:val="28"/>
        </w:rPr>
        <w:t xml:space="preserve"> Нас</w:t>
      </w:r>
      <w:r w:rsidR="00824BFA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AC4C6D" w:rsidRPr="00D24727" w:rsidRDefault="00AC4C6D" w:rsidP="00AC4C6D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4.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AC4C6D" w:rsidRPr="00D24727" w:rsidRDefault="00AC4C6D" w:rsidP="00AC4C6D">
      <w:pPr>
        <w:ind w:right="-57"/>
        <w:rPr>
          <w:sz w:val="28"/>
          <w:szCs w:val="28"/>
        </w:rPr>
      </w:pPr>
    </w:p>
    <w:p w:rsidR="00AC4C6D" w:rsidRPr="00D24727" w:rsidRDefault="00AC4C6D" w:rsidP="00AC4C6D">
      <w:pPr>
        <w:ind w:left="-57" w:right="-57"/>
        <w:rPr>
          <w:sz w:val="28"/>
          <w:szCs w:val="28"/>
        </w:rPr>
      </w:pPr>
    </w:p>
    <w:p w:rsidR="00AC4C6D" w:rsidRPr="00D24727" w:rsidRDefault="00AC4C6D" w:rsidP="00AC4C6D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Глава</w:t>
      </w:r>
    </w:p>
    <w:p w:rsidR="00AC4C6D" w:rsidRPr="00D24727" w:rsidRDefault="00AC4C6D" w:rsidP="00AC4C6D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AC4C6D" w:rsidRPr="00D24727" w:rsidRDefault="00AC4C6D" w:rsidP="00AC4C6D">
      <w:pPr>
        <w:ind w:left="-57" w:right="-57"/>
        <w:rPr>
          <w:b/>
          <w:bCs/>
          <w:sz w:val="16"/>
          <w:szCs w:val="16"/>
        </w:rPr>
      </w:pPr>
    </w:p>
    <w:p w:rsidR="00AC4C6D" w:rsidRPr="00D24727" w:rsidRDefault="00AC4C6D" w:rsidP="00AC4C6D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AC4C6D" w:rsidRPr="00E3763C" w:rsidRDefault="00AC4C6D" w:rsidP="00AC4C6D">
      <w:pPr>
        <w:ind w:left="-57" w:right="-57"/>
        <w:jc w:val="right"/>
      </w:pPr>
      <w:r w:rsidRPr="00E3763C">
        <w:lastRenderedPageBreak/>
        <w:t>Приложение 1 к решению</w:t>
      </w:r>
    </w:p>
    <w:p w:rsidR="00AC4C6D" w:rsidRPr="00E3763C" w:rsidRDefault="00AC4C6D" w:rsidP="00AC4C6D">
      <w:pPr>
        <w:ind w:left="-57" w:right="-57"/>
        <w:jc w:val="right"/>
      </w:pPr>
      <w:r w:rsidRPr="00E3763C">
        <w:t>Урюпинской районной Думы</w:t>
      </w:r>
    </w:p>
    <w:p w:rsidR="00AC4C6D" w:rsidRPr="00E3763C" w:rsidRDefault="00AC4C6D" w:rsidP="00AC4C6D">
      <w:pPr>
        <w:ind w:left="-57" w:right="-57"/>
        <w:jc w:val="right"/>
      </w:pPr>
      <w:r w:rsidRPr="00E3763C">
        <w:t>от 28 июня 2017 года № 39/319</w:t>
      </w:r>
    </w:p>
    <w:p w:rsidR="00AC4C6D" w:rsidRDefault="00AC4C6D" w:rsidP="00AC4C6D">
      <w:pPr>
        <w:ind w:left="-57" w:right="-57"/>
        <w:jc w:val="right"/>
        <w:rPr>
          <w:sz w:val="20"/>
          <w:szCs w:val="20"/>
        </w:rPr>
      </w:pPr>
    </w:p>
    <w:p w:rsidR="00AC4C6D" w:rsidRPr="002679FF" w:rsidRDefault="00AC4C6D" w:rsidP="00AC4C6D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73420" cy="40798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420" cy="40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Pr="00E3763C" w:rsidRDefault="00AC4C6D" w:rsidP="00AC4C6D">
      <w:pPr>
        <w:ind w:left="-57" w:right="-57"/>
        <w:jc w:val="right"/>
      </w:pPr>
      <w:r w:rsidRPr="00E3763C">
        <w:lastRenderedPageBreak/>
        <w:t>Приложение 2 к решению</w:t>
      </w:r>
    </w:p>
    <w:p w:rsidR="00AC4C6D" w:rsidRPr="00E3763C" w:rsidRDefault="00AC4C6D" w:rsidP="00AC4C6D">
      <w:pPr>
        <w:ind w:left="-57" w:right="-57"/>
        <w:jc w:val="right"/>
      </w:pPr>
      <w:r w:rsidRPr="00E3763C">
        <w:t>Урюпинской районной Думы</w:t>
      </w:r>
    </w:p>
    <w:p w:rsidR="00AC4C6D" w:rsidRPr="00E3763C" w:rsidRDefault="00AC4C6D" w:rsidP="00AC4C6D">
      <w:pPr>
        <w:ind w:left="-57" w:right="-57"/>
        <w:jc w:val="right"/>
      </w:pPr>
      <w:r w:rsidRPr="00E3763C">
        <w:t>от 28 июня 2017 года № 39/319</w:t>
      </w:r>
    </w:p>
    <w:p w:rsidR="00AC4C6D" w:rsidRDefault="00AC4C6D" w:rsidP="00AC4C6D">
      <w:pPr>
        <w:ind w:left="-57" w:right="-57"/>
        <w:jc w:val="left"/>
        <w:rPr>
          <w:sz w:val="20"/>
          <w:szCs w:val="20"/>
        </w:rPr>
      </w:pPr>
    </w:p>
    <w:p w:rsidR="00AC4C6D" w:rsidRPr="002679FF" w:rsidRDefault="00AC4C6D" w:rsidP="00AC4C6D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008370" cy="4243705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370" cy="424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Pr="00E3763C" w:rsidRDefault="00AC4C6D" w:rsidP="00AC4C6D">
      <w:pPr>
        <w:ind w:left="-57" w:right="-57"/>
        <w:jc w:val="right"/>
      </w:pPr>
      <w:r w:rsidRPr="00E3763C">
        <w:lastRenderedPageBreak/>
        <w:t>Приложение 3 к решению</w:t>
      </w:r>
    </w:p>
    <w:p w:rsidR="00AC4C6D" w:rsidRPr="00E3763C" w:rsidRDefault="00AC4C6D" w:rsidP="00AC4C6D">
      <w:pPr>
        <w:ind w:left="-57" w:right="-57"/>
        <w:jc w:val="right"/>
      </w:pPr>
      <w:r w:rsidRPr="00E3763C">
        <w:t>Урюпинской районной Думы</w:t>
      </w:r>
    </w:p>
    <w:p w:rsidR="00AC4C6D" w:rsidRPr="00E3763C" w:rsidRDefault="00AC4C6D" w:rsidP="00AC4C6D">
      <w:pPr>
        <w:ind w:left="-57" w:right="-57"/>
        <w:jc w:val="right"/>
      </w:pPr>
      <w:r w:rsidRPr="00E3763C">
        <w:t>от 28 июня 2017 года № 39/319</w:t>
      </w:r>
    </w:p>
    <w:p w:rsidR="00AC4C6D" w:rsidRDefault="00AC4C6D" w:rsidP="00AC4C6D">
      <w:pPr>
        <w:ind w:left="-57" w:right="-57"/>
        <w:jc w:val="right"/>
        <w:rPr>
          <w:sz w:val="20"/>
          <w:szCs w:val="20"/>
        </w:rPr>
      </w:pPr>
    </w:p>
    <w:p w:rsidR="00AC4C6D" w:rsidRPr="002679FF" w:rsidRDefault="00AC4C6D" w:rsidP="00AC4C6D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08980" cy="410337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980" cy="410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C6D" w:rsidRDefault="00AC4C6D" w:rsidP="00AC4C6D">
      <w:pPr>
        <w:ind w:left="-57" w:right="-57"/>
        <w:jc w:val="right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jc w:val="right"/>
        <w:rPr>
          <w:sz w:val="20"/>
          <w:szCs w:val="20"/>
        </w:rPr>
      </w:pPr>
    </w:p>
    <w:p w:rsidR="00AC4C6D" w:rsidRPr="00E3763C" w:rsidRDefault="00AC4C6D" w:rsidP="00AC4C6D">
      <w:pPr>
        <w:ind w:left="-57" w:right="-57"/>
        <w:jc w:val="right"/>
      </w:pPr>
      <w:r w:rsidRPr="00E3763C">
        <w:lastRenderedPageBreak/>
        <w:t>Приложение 4 к решению</w:t>
      </w:r>
    </w:p>
    <w:p w:rsidR="00AC4C6D" w:rsidRPr="00E3763C" w:rsidRDefault="00AC4C6D" w:rsidP="00AC4C6D">
      <w:pPr>
        <w:ind w:left="-57" w:right="-57"/>
        <w:jc w:val="right"/>
      </w:pPr>
      <w:r w:rsidRPr="00E3763C">
        <w:t>Урюпинской районной Думы</w:t>
      </w:r>
    </w:p>
    <w:p w:rsidR="00AC4C6D" w:rsidRPr="00E3763C" w:rsidRDefault="00AC4C6D" w:rsidP="00AC4C6D">
      <w:pPr>
        <w:ind w:left="-57" w:right="-57"/>
        <w:jc w:val="right"/>
      </w:pPr>
      <w:r w:rsidRPr="00E3763C">
        <w:t>от 28 июня 2017 года № 39/319</w:t>
      </w:r>
    </w:p>
    <w:p w:rsidR="00AC4C6D" w:rsidRDefault="00AC4C6D" w:rsidP="00AC4C6D">
      <w:pPr>
        <w:ind w:left="-57" w:right="-57"/>
        <w:jc w:val="right"/>
        <w:rPr>
          <w:sz w:val="20"/>
          <w:szCs w:val="20"/>
        </w:rPr>
      </w:pPr>
    </w:p>
    <w:p w:rsidR="00AC4C6D" w:rsidRPr="002679FF" w:rsidRDefault="00AC4C6D" w:rsidP="00AC4C6D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096000" cy="3810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C6D" w:rsidRPr="002679FF" w:rsidRDefault="00AC4C6D" w:rsidP="00AC4C6D">
      <w:pPr>
        <w:ind w:left="-57" w:right="-57"/>
        <w:jc w:val="right"/>
        <w:rPr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AC4C6D" w:rsidRDefault="00AC4C6D" w:rsidP="00AC4C6D">
      <w:pPr>
        <w:ind w:left="-57" w:right="-57"/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7A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4BFA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07AD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4C6D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C6D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AC4C6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C4C6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AC4C6D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AC4C6D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AC4C6D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AC4C6D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AC4C6D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AC4C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C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C6D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AC4C6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C4C6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AC4C6D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AC4C6D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AC4C6D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AC4C6D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AC4C6D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AC4C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C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4147</Words>
  <Characters>23641</Characters>
  <Application>Microsoft Office Word</Application>
  <DocSecurity>0</DocSecurity>
  <Lines>197</Lines>
  <Paragraphs>55</Paragraphs>
  <ScaleCrop>false</ScaleCrop>
  <Company>Урюпинскуая районная Дума</Company>
  <LinksUpToDate>false</LinksUpToDate>
  <CharactersWithSpaces>27733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2017-06-28T10:25:00Z</dcterms:created>
  <dcterms:modified xsi:type="dcterms:W3CDTF">2017-06-29T04:45:00Z</dcterms:modified>
</cp:coreProperties>
</file>