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6E89" w:rsidRPr="00D24727" w:rsidRDefault="00646E89" w:rsidP="00646E89">
      <w:pPr>
        <w:ind w:left="-57" w:right="-57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New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46E89" w:rsidRPr="00D24727" w:rsidRDefault="00646E89" w:rsidP="00646E8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646E89" w:rsidRPr="00D24727" w:rsidRDefault="00646E89" w:rsidP="00646E8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32"/>
          <w:szCs w:val="32"/>
        </w:rPr>
      </w:pPr>
    </w:p>
    <w:p w:rsidR="00646E89" w:rsidRPr="00D24727" w:rsidRDefault="00646E89" w:rsidP="00646E8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УРЮПИНСКИЙ МУНИЦИПАЛЬНЫЙ РАЙОН</w:t>
      </w:r>
    </w:p>
    <w:p w:rsidR="00646E89" w:rsidRPr="00D24727" w:rsidRDefault="00646E89" w:rsidP="00646E8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28"/>
          <w:szCs w:val="28"/>
        </w:rPr>
      </w:pPr>
      <w:r w:rsidRPr="00D24727">
        <w:rPr>
          <w:i/>
          <w:iCs/>
          <w:sz w:val="28"/>
          <w:szCs w:val="28"/>
        </w:rPr>
        <w:t>ВОЛГОГРАДСКОЙ ОБЛАСТИ</w:t>
      </w:r>
    </w:p>
    <w:p w:rsidR="00646E89" w:rsidRPr="00D24727" w:rsidRDefault="00646E89" w:rsidP="00646E89">
      <w:pPr>
        <w:tabs>
          <w:tab w:val="left" w:pos="1725"/>
          <w:tab w:val="center" w:pos="4677"/>
        </w:tabs>
        <w:ind w:left="-57" w:right="-57"/>
        <w:jc w:val="center"/>
        <w:rPr>
          <w:i/>
          <w:iCs/>
          <w:sz w:val="16"/>
          <w:szCs w:val="16"/>
        </w:rPr>
      </w:pPr>
    </w:p>
    <w:p w:rsidR="00646E89" w:rsidRPr="00D24727" w:rsidRDefault="00646E89" w:rsidP="00646E89">
      <w:pPr>
        <w:ind w:left="-57" w:right="-57"/>
        <w:jc w:val="center"/>
        <w:rPr>
          <w:b/>
          <w:bCs/>
          <w:i/>
          <w:iCs/>
          <w:sz w:val="28"/>
          <w:szCs w:val="28"/>
        </w:rPr>
      </w:pPr>
      <w:r w:rsidRPr="00D24727">
        <w:rPr>
          <w:b/>
          <w:bCs/>
          <w:i/>
          <w:iCs/>
          <w:sz w:val="28"/>
          <w:szCs w:val="28"/>
        </w:rPr>
        <w:t>УРЮПИНСКАЯ  РАЙОННАЯ  ДУМА</w:t>
      </w:r>
    </w:p>
    <w:p w:rsidR="00646E89" w:rsidRPr="00D24727" w:rsidRDefault="00646E89" w:rsidP="00646E89">
      <w:pPr>
        <w:ind w:left="-57" w:right="-57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5080" r="5715" b="1397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0795" r="5715" b="8255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646E89" w:rsidRPr="00D24727" w:rsidRDefault="00646E89" w:rsidP="00646E89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646E89" w:rsidRPr="00282813" w:rsidRDefault="00646E89" w:rsidP="00646E89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4727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4727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646E89" w:rsidRPr="00D24727" w:rsidRDefault="00646E89" w:rsidP="00646E89">
      <w:pPr>
        <w:ind w:left="-57" w:right="-57"/>
        <w:rPr>
          <w:sz w:val="16"/>
          <w:szCs w:val="16"/>
        </w:rPr>
      </w:pPr>
    </w:p>
    <w:p w:rsidR="00646E89" w:rsidRPr="00D24727" w:rsidRDefault="00646E89" w:rsidP="00646E89">
      <w:pPr>
        <w:ind w:left="-57" w:right="-57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28 </w:t>
      </w:r>
      <w:r w:rsidRPr="00D24727">
        <w:rPr>
          <w:b/>
          <w:bCs/>
          <w:sz w:val="28"/>
          <w:szCs w:val="28"/>
        </w:rPr>
        <w:t>ию</w:t>
      </w:r>
      <w:r>
        <w:rPr>
          <w:b/>
          <w:bCs/>
          <w:sz w:val="28"/>
          <w:szCs w:val="28"/>
        </w:rPr>
        <w:t>ня 2017 года</w:t>
      </w:r>
      <w:r>
        <w:rPr>
          <w:b/>
          <w:bCs/>
          <w:sz w:val="28"/>
          <w:szCs w:val="28"/>
        </w:rPr>
        <w:tab/>
        <w:t xml:space="preserve">        </w:t>
      </w:r>
      <w:r w:rsidRPr="00D24727">
        <w:rPr>
          <w:b/>
          <w:bCs/>
          <w:sz w:val="28"/>
          <w:szCs w:val="28"/>
        </w:rPr>
        <w:t xml:space="preserve">          № 39/</w:t>
      </w:r>
      <w:r>
        <w:rPr>
          <w:b/>
          <w:bCs/>
          <w:sz w:val="28"/>
          <w:szCs w:val="28"/>
        </w:rPr>
        <w:t>311</w:t>
      </w:r>
      <w:r w:rsidRPr="00D24727">
        <w:rPr>
          <w:b/>
          <w:bCs/>
          <w:sz w:val="28"/>
          <w:szCs w:val="28"/>
        </w:rPr>
        <w:t xml:space="preserve"> </w:t>
      </w:r>
    </w:p>
    <w:p w:rsidR="00646E89" w:rsidRPr="00D24727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Pr="00D24727" w:rsidRDefault="00646E89" w:rsidP="00646E89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D24727">
        <w:rPr>
          <w:b/>
          <w:bCs/>
          <w:sz w:val="28"/>
          <w:szCs w:val="28"/>
        </w:rPr>
        <w:t>Верхнебезымяновского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b/>
          <w:bCs/>
          <w:sz w:val="28"/>
          <w:szCs w:val="28"/>
        </w:rPr>
        <w:t>Верхнебезымяновского</w:t>
      </w:r>
      <w:proofErr w:type="spellEnd"/>
      <w:r w:rsidRPr="00D24727">
        <w:rPr>
          <w:b/>
          <w:bCs/>
          <w:sz w:val="28"/>
          <w:szCs w:val="28"/>
        </w:rPr>
        <w:t xml:space="preserve"> сельского </w:t>
      </w:r>
    </w:p>
    <w:p w:rsidR="00646E89" w:rsidRPr="00D24727" w:rsidRDefault="00646E89" w:rsidP="00646E89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поселения Урюпинского муниципального района </w:t>
      </w:r>
    </w:p>
    <w:p w:rsidR="00646E89" w:rsidRPr="00D24727" w:rsidRDefault="00646E89" w:rsidP="00646E89">
      <w:pPr>
        <w:jc w:val="center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>от 25 декабря 2013 года № 70/119</w:t>
      </w:r>
    </w:p>
    <w:p w:rsidR="00646E89" w:rsidRPr="00D24727" w:rsidRDefault="00646E89" w:rsidP="00646E89">
      <w:pPr>
        <w:rPr>
          <w:sz w:val="28"/>
          <w:szCs w:val="28"/>
        </w:rPr>
      </w:pP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</w:t>
      </w:r>
      <w:proofErr w:type="gramStart"/>
      <w:r w:rsidRPr="00D24727">
        <w:rPr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D24727">
        <w:rPr>
          <w:sz w:val="28"/>
          <w:szCs w:val="28"/>
        </w:rPr>
        <w:t>Верхнебезымяновского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Совета депутатов </w:t>
      </w:r>
      <w:proofErr w:type="spellStart"/>
      <w:r w:rsidRPr="00D24727">
        <w:rPr>
          <w:sz w:val="28"/>
          <w:szCs w:val="28"/>
        </w:rPr>
        <w:t>Верхнебезымяновского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от 25 декабря 2013 года № 70/119</w:t>
      </w:r>
      <w:r w:rsidRPr="00D24727">
        <w:rPr>
          <w:sz w:val="28"/>
          <w:szCs w:val="28"/>
          <w:lang w:eastAsia="en-US"/>
        </w:rPr>
        <w:t xml:space="preserve"> «Об утверждении Правил землепользования и застройки в </w:t>
      </w:r>
      <w:proofErr w:type="spellStart"/>
      <w:r w:rsidRPr="00D24727">
        <w:rPr>
          <w:sz w:val="28"/>
          <w:szCs w:val="28"/>
          <w:lang w:eastAsia="en-US"/>
        </w:rPr>
        <w:t>Верхнебезымяновском</w:t>
      </w:r>
      <w:proofErr w:type="spellEnd"/>
      <w:r w:rsidRPr="00D24727">
        <w:rPr>
          <w:sz w:val="28"/>
          <w:szCs w:val="28"/>
          <w:lang w:eastAsia="en-US"/>
        </w:rPr>
        <w:t xml:space="preserve"> сельском поселении» (далее по тексту Правила)</w:t>
      </w:r>
      <w:r w:rsidRPr="00D24727">
        <w:rPr>
          <w:sz w:val="28"/>
          <w:szCs w:val="28"/>
        </w:rPr>
        <w:t>, на основании статьи 20 Градостроительного кодекса Российской</w:t>
      </w:r>
      <w:proofErr w:type="gramEnd"/>
      <w:r w:rsidRPr="00D24727">
        <w:rPr>
          <w:sz w:val="28"/>
          <w:szCs w:val="28"/>
        </w:rPr>
        <w:t xml:space="preserve"> Федерации, пункта 5 части 3 статьи 5 Устава Урюпинского муниципального района Волгоградской области, Урюпинская районная Дума </w:t>
      </w:r>
      <w:r w:rsidRPr="00D24727">
        <w:rPr>
          <w:b/>
          <w:bCs/>
          <w:sz w:val="28"/>
          <w:szCs w:val="28"/>
        </w:rPr>
        <w:t>РЕШИЛА: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1</w:t>
      </w:r>
      <w:r w:rsidRPr="00D24727">
        <w:rPr>
          <w:sz w:val="28"/>
          <w:szCs w:val="28"/>
        </w:rPr>
        <w:t>.Внести в Правила следующие изменения: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</w:t>
      </w:r>
      <w:r w:rsidRPr="00D24727">
        <w:rPr>
          <w:sz w:val="28"/>
          <w:szCs w:val="28"/>
        </w:rPr>
        <w:t>1.1. часть 1 статьи 26 изложить в следующей редакции:</w:t>
      </w:r>
    </w:p>
    <w:p w:rsidR="00646E89" w:rsidRPr="00D24727" w:rsidRDefault="00646E89" w:rsidP="00646E89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24727">
        <w:rPr>
          <w:rFonts w:ascii="Times New Roman" w:hAnsi="Times New Roman" w:cs="Times New Roman"/>
          <w:sz w:val="28"/>
          <w:szCs w:val="28"/>
        </w:rPr>
        <w:t>«1. Для целей регулирования землепользования и застройки в сельском поселении установлены территориальные зоны, виды, состав и коды</w:t>
      </w:r>
      <w:r>
        <w:rPr>
          <w:rFonts w:ascii="Times New Roman" w:hAnsi="Times New Roman" w:cs="Times New Roman"/>
          <w:sz w:val="28"/>
          <w:szCs w:val="28"/>
        </w:rPr>
        <w:t xml:space="preserve"> которых приведены в таблице 1.</w:t>
      </w:r>
    </w:p>
    <w:p w:rsidR="00646E89" w:rsidRPr="00D24727" w:rsidRDefault="00646E89" w:rsidP="00646E89">
      <w:pPr>
        <w:pStyle w:val="ConsPlusNormal"/>
        <w:widowControl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D24727">
        <w:rPr>
          <w:rFonts w:ascii="Times New Roman" w:hAnsi="Times New Roman" w:cs="Times New Roman"/>
          <w:sz w:val="24"/>
          <w:szCs w:val="24"/>
        </w:rPr>
        <w:t>Таблица 1</w:t>
      </w:r>
    </w:p>
    <w:tbl>
      <w:tblPr>
        <w:tblW w:w="9464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60"/>
        <w:gridCol w:w="6804"/>
      </w:tblGrid>
      <w:tr w:rsidR="00646E89" w:rsidRPr="00D24727" w:rsidTr="002F69E8">
        <w:trPr>
          <w:trHeight w:val="322"/>
        </w:trPr>
        <w:tc>
          <w:tcPr>
            <w:tcW w:w="2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46E89" w:rsidRPr="00D24727" w:rsidRDefault="00646E89" w:rsidP="002F69E8">
            <w:pPr>
              <w:pStyle w:val="a5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Код территориальной зоны</w:t>
            </w:r>
          </w:p>
        </w:tc>
        <w:tc>
          <w:tcPr>
            <w:tcW w:w="68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E89" w:rsidRPr="00D24727" w:rsidRDefault="00646E89" w:rsidP="002F69E8">
            <w:pPr>
              <w:pStyle w:val="a5"/>
              <w:snapToGrid w:val="0"/>
              <w:ind w:left="560" w:right="5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Виды  и состав территориальных зон</w:t>
            </w:r>
          </w:p>
        </w:tc>
      </w:tr>
      <w:tr w:rsidR="00646E89" w:rsidRPr="00D24727" w:rsidTr="002F69E8">
        <w:trPr>
          <w:trHeight w:val="322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646E89" w:rsidRPr="00D24727" w:rsidRDefault="00646E89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E89" w:rsidRPr="00D24727" w:rsidRDefault="00646E89" w:rsidP="002F69E8">
            <w:pPr>
              <w:pStyle w:val="a5"/>
              <w:snapToGrid w:val="0"/>
              <w:ind w:left="560" w:right="5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646E89" w:rsidRPr="00D24727" w:rsidTr="002F69E8">
        <w:trPr>
          <w:trHeight w:val="322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646E89" w:rsidRPr="00D24727" w:rsidRDefault="00646E89" w:rsidP="002F69E8">
            <w:pPr>
              <w:snapToGrid w:val="0"/>
              <w:ind w:right="105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E89" w:rsidRPr="00D24727" w:rsidRDefault="00646E89" w:rsidP="002F69E8">
            <w:r w:rsidRPr="00D24727">
              <w:rPr>
                <w:sz w:val="22"/>
                <w:szCs w:val="22"/>
              </w:rPr>
              <w:t xml:space="preserve">Зона застройки индивидуальными жилыми домами </w:t>
            </w:r>
          </w:p>
        </w:tc>
      </w:tr>
      <w:tr w:rsidR="00646E89" w:rsidRPr="00D24727" w:rsidTr="002F69E8">
        <w:trPr>
          <w:trHeight w:val="230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646E89" w:rsidRPr="00D24727" w:rsidRDefault="00646E89" w:rsidP="002F69E8">
            <w:pPr>
              <w:tabs>
                <w:tab w:val="left" w:pos="5400"/>
                <w:tab w:val="left" w:pos="6840"/>
              </w:tabs>
              <w:snapToGrid w:val="0"/>
              <w:spacing w:before="120"/>
              <w:ind w:left="360" w:hanging="36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Ж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E89" w:rsidRPr="00D24727" w:rsidRDefault="00646E89" w:rsidP="002F69E8">
            <w:pPr>
              <w:snapToGrid w:val="0"/>
              <w:ind w:left="10"/>
            </w:pPr>
            <w:r w:rsidRPr="00D24727">
              <w:rPr>
                <w:sz w:val="22"/>
                <w:szCs w:val="22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2660" w:type="dxa"/>
            <w:tcBorders>
              <w:left w:val="single" w:sz="2" w:space="0" w:color="000000"/>
              <w:bottom w:val="single" w:sz="4" w:space="0" w:color="auto"/>
            </w:tcBorders>
          </w:tcPr>
          <w:p w:rsidR="00646E89" w:rsidRPr="00D24727" w:rsidRDefault="00646E89" w:rsidP="002F69E8">
            <w:pPr>
              <w:snapToGrid w:val="0"/>
              <w:ind w:left="10"/>
              <w:jc w:val="center"/>
            </w:pPr>
          </w:p>
        </w:tc>
        <w:tc>
          <w:tcPr>
            <w:tcW w:w="680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46E89" w:rsidRPr="00D24727" w:rsidRDefault="00646E89" w:rsidP="002F69E8">
            <w:pPr>
              <w:snapToGrid w:val="0"/>
              <w:ind w:left="10" w:firstLine="507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Общественно-деловая зона (Д)</w:t>
            </w:r>
          </w:p>
        </w:tc>
      </w:tr>
      <w:tr w:rsidR="00646E89" w:rsidRPr="00D24727" w:rsidTr="002F69E8">
        <w:trPr>
          <w:trHeight w:val="32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E89" w:rsidRPr="00D24727" w:rsidRDefault="00646E89" w:rsidP="002F69E8">
            <w:pPr>
              <w:snapToGrid w:val="0"/>
              <w:ind w:left="10"/>
              <w:jc w:val="center"/>
            </w:pPr>
            <w:r w:rsidRPr="00D24727">
              <w:rPr>
                <w:sz w:val="22"/>
                <w:szCs w:val="22"/>
              </w:rPr>
              <w:t>Д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E89" w:rsidRPr="00D24727" w:rsidRDefault="00646E89" w:rsidP="002F69E8">
            <w:pPr>
              <w:snapToGrid w:val="0"/>
              <w:ind w:left="10"/>
            </w:pPr>
            <w:r w:rsidRPr="00D24727">
              <w:rPr>
                <w:sz w:val="22"/>
                <w:szCs w:val="22"/>
              </w:rPr>
              <w:t>Зона застройки объектами общественно-делового назначения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26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646E89" w:rsidRPr="00D24727" w:rsidRDefault="00646E89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E89" w:rsidRPr="00D24727" w:rsidRDefault="00646E89" w:rsidP="002F69E8">
            <w:pPr>
              <w:keepNext/>
              <w:snapToGrid w:val="0"/>
              <w:ind w:firstLine="54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рекреационного назначения (Р)</w:t>
            </w:r>
          </w:p>
        </w:tc>
      </w:tr>
      <w:tr w:rsidR="00646E89" w:rsidRPr="00D24727" w:rsidTr="002F69E8">
        <w:trPr>
          <w:trHeight w:val="322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646E89" w:rsidRPr="00D24727" w:rsidRDefault="00646E89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E89" w:rsidRPr="00D24727" w:rsidRDefault="00646E89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 xml:space="preserve">Зона парков, скверов, садов, бульваров  </w:t>
            </w:r>
          </w:p>
        </w:tc>
      </w:tr>
      <w:tr w:rsidR="00646E89" w:rsidRPr="00D24727" w:rsidTr="002F69E8">
        <w:trPr>
          <w:trHeight w:val="230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646E89" w:rsidRPr="00D24727" w:rsidRDefault="00646E89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Р</w:t>
            </w:r>
            <w:proofErr w:type="gramEnd"/>
            <w:r w:rsidRPr="00D24727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E89" w:rsidRPr="00D24727" w:rsidRDefault="00646E89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>Зона рекреационных и природных ландшафтов</w:t>
            </w:r>
          </w:p>
        </w:tc>
      </w:tr>
      <w:tr w:rsidR="00646E89" w:rsidRPr="00D24727" w:rsidTr="002F69E8">
        <w:trPr>
          <w:trHeight w:val="230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646E89" w:rsidRPr="00D24727" w:rsidRDefault="00646E89" w:rsidP="002F69E8">
            <w:pPr>
              <w:keepNext/>
              <w:snapToGrid w:val="0"/>
              <w:jc w:val="center"/>
            </w:pP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E89" w:rsidRPr="00D24727" w:rsidRDefault="00646E89" w:rsidP="002F69E8">
            <w:pPr>
              <w:keepNext/>
              <w:snapToGrid w:val="0"/>
              <w:ind w:firstLine="517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Производственные зоны (П)</w:t>
            </w:r>
          </w:p>
        </w:tc>
      </w:tr>
      <w:tr w:rsidR="00646E89" w:rsidRPr="00D24727" w:rsidTr="002F69E8">
        <w:trPr>
          <w:trHeight w:val="230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646E89" w:rsidRPr="00D24727" w:rsidRDefault="00646E89" w:rsidP="002F69E8">
            <w:pPr>
              <w:keepNext/>
              <w:snapToGrid w:val="0"/>
              <w:jc w:val="center"/>
            </w:pPr>
            <w:proofErr w:type="gramStart"/>
            <w:r w:rsidRPr="00D24727">
              <w:rPr>
                <w:sz w:val="22"/>
                <w:szCs w:val="22"/>
              </w:rPr>
              <w:t>П</w:t>
            </w:r>
            <w:proofErr w:type="gramEnd"/>
            <w:r w:rsidRPr="00D24727">
              <w:rPr>
                <w:sz w:val="22"/>
                <w:szCs w:val="22"/>
              </w:rPr>
              <w:t xml:space="preserve"> 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E89" w:rsidRPr="00D24727" w:rsidRDefault="00646E89" w:rsidP="002F69E8">
            <w:pPr>
              <w:keepNext/>
              <w:snapToGrid w:val="0"/>
            </w:pPr>
            <w:r w:rsidRPr="00D24727">
              <w:rPr>
                <w:sz w:val="22"/>
                <w:szCs w:val="22"/>
              </w:rPr>
              <w:t>Зона производственных объектов</w:t>
            </w:r>
          </w:p>
        </w:tc>
      </w:tr>
      <w:tr w:rsidR="00646E89" w:rsidRPr="00D24727" w:rsidTr="002F69E8">
        <w:trPr>
          <w:trHeight w:val="230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646E89" w:rsidRPr="00D24727" w:rsidRDefault="00646E89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E89" w:rsidRPr="00D24727" w:rsidRDefault="00646E89" w:rsidP="002F69E8">
            <w:pPr>
              <w:snapToGrid w:val="0"/>
              <w:ind w:firstLine="54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Зоны сельскохозяйственного использования (СХ)</w:t>
            </w:r>
          </w:p>
        </w:tc>
      </w:tr>
      <w:tr w:rsidR="00646E89" w:rsidRPr="00D24727" w:rsidTr="002F69E8">
        <w:trPr>
          <w:trHeight w:val="230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646E89" w:rsidRPr="00D24727" w:rsidRDefault="00646E89" w:rsidP="002F69E8">
            <w:pPr>
              <w:pStyle w:val="a5"/>
              <w:snapToGrid w:val="0"/>
              <w:jc w:val="center"/>
            </w:pPr>
            <w:r w:rsidRPr="00D24727">
              <w:rPr>
                <w:sz w:val="22"/>
                <w:szCs w:val="22"/>
              </w:rPr>
              <w:t>СХ 1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Зона застройки объектами личных подсобных хозяйств</w:t>
            </w:r>
          </w:p>
        </w:tc>
      </w:tr>
      <w:tr w:rsidR="00646E89" w:rsidRPr="00D24727" w:rsidTr="002F69E8">
        <w:trPr>
          <w:trHeight w:val="322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646E89" w:rsidRPr="00D24727" w:rsidRDefault="00646E89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  <w:ind w:left="-25" w:right="5" w:hanging="45"/>
              <w:jc w:val="center"/>
            </w:pPr>
            <w:r w:rsidRPr="00D24727">
              <w:rPr>
                <w:sz w:val="22"/>
                <w:szCs w:val="22"/>
              </w:rPr>
              <w:t>СХ 2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E89" w:rsidRPr="00D24727" w:rsidRDefault="00646E89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</w:pPr>
            <w:r w:rsidRPr="00D24727">
              <w:rPr>
                <w:sz w:val="22"/>
                <w:szCs w:val="22"/>
              </w:rPr>
              <w:t xml:space="preserve">Зона объектов сельскохозяйственного назначения  </w:t>
            </w:r>
          </w:p>
        </w:tc>
      </w:tr>
      <w:tr w:rsidR="00646E89" w:rsidRPr="00D24727" w:rsidTr="002F69E8">
        <w:trPr>
          <w:trHeight w:val="322"/>
        </w:trPr>
        <w:tc>
          <w:tcPr>
            <w:tcW w:w="2660" w:type="dxa"/>
            <w:tcBorders>
              <w:left w:val="single" w:sz="2" w:space="0" w:color="000000"/>
              <w:bottom w:val="single" w:sz="2" w:space="0" w:color="000000"/>
            </w:tcBorders>
          </w:tcPr>
          <w:p w:rsidR="00646E89" w:rsidRPr="00D24727" w:rsidRDefault="00646E89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  <w:ind w:left="-25" w:right="5" w:hanging="45"/>
              <w:jc w:val="center"/>
            </w:pPr>
            <w:r w:rsidRPr="00D24727">
              <w:rPr>
                <w:sz w:val="22"/>
                <w:szCs w:val="22"/>
              </w:rPr>
              <w:t>СХ 3</w:t>
            </w:r>
          </w:p>
        </w:tc>
        <w:tc>
          <w:tcPr>
            <w:tcW w:w="680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E89" w:rsidRPr="00D24727" w:rsidRDefault="00646E89" w:rsidP="002F69E8">
            <w:pPr>
              <w:pStyle w:val="a3"/>
              <w:tabs>
                <w:tab w:val="clear" w:pos="4677"/>
                <w:tab w:val="clear" w:pos="9355"/>
              </w:tabs>
              <w:snapToGrid w:val="0"/>
            </w:pPr>
            <w:r w:rsidRPr="00D24727">
              <w:rPr>
                <w:sz w:val="22"/>
                <w:szCs w:val="22"/>
              </w:rPr>
              <w:t>Зона сельскохозяйственных угодий</w:t>
            </w:r>
          </w:p>
        </w:tc>
      </w:tr>
      <w:tr w:rsidR="00646E89" w:rsidRPr="00D24727" w:rsidTr="002F69E8">
        <w:trPr>
          <w:trHeight w:val="322"/>
        </w:trPr>
        <w:tc>
          <w:tcPr>
            <w:tcW w:w="2660" w:type="dxa"/>
            <w:tcBorders>
              <w:left w:val="single" w:sz="2" w:space="0" w:color="000000"/>
              <w:bottom w:val="single" w:sz="4" w:space="0" w:color="auto"/>
            </w:tcBorders>
          </w:tcPr>
          <w:p w:rsidR="00646E89" w:rsidRPr="00D24727" w:rsidRDefault="00646E89" w:rsidP="002F69E8">
            <w:pPr>
              <w:pStyle w:val="a5"/>
              <w:snapToGrid w:val="0"/>
              <w:jc w:val="center"/>
            </w:pPr>
          </w:p>
        </w:tc>
        <w:tc>
          <w:tcPr>
            <w:tcW w:w="6804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646E89" w:rsidRPr="00D24727" w:rsidRDefault="00646E89" w:rsidP="002F69E8">
            <w:pPr>
              <w:snapToGrid w:val="0"/>
              <w:ind w:firstLine="54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Зоны специального назначения (С)</w:t>
            </w:r>
          </w:p>
        </w:tc>
      </w:tr>
      <w:tr w:rsidR="00646E89" w:rsidRPr="00D24727" w:rsidTr="002F69E8">
        <w:trPr>
          <w:trHeight w:val="322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С 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Зона кладбищ  </w:t>
            </w:r>
          </w:p>
        </w:tc>
      </w:tr>
      <w:tr w:rsidR="00646E89" w:rsidRPr="00D24727" w:rsidTr="002F69E8">
        <w:trPr>
          <w:trHeight w:val="230"/>
        </w:trPr>
        <w:tc>
          <w:tcPr>
            <w:tcW w:w="26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С 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Зона озелененных территорий специального назначения</w:t>
            </w:r>
          </w:p>
        </w:tc>
      </w:tr>
    </w:tbl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1.2.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часть 1 статьи 28 изложить в следующей редакции: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«1. Настоящим градостроительным регламентом предельные размеры земельных участков и предельные параметры разрешенного строительства, реконструкции объектов капитального строительства установлены в следующем составе: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минимальные и (или) максимальные размеры земельных участков, в том числе их площадь;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2) предельное количество этажей или предельная высота зданий, строений, сооружений;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3) минимальные отступы от границ земельн</w:t>
      </w:r>
      <w:r>
        <w:rPr>
          <w:sz w:val="28"/>
          <w:szCs w:val="28"/>
        </w:rPr>
        <w:t xml:space="preserve">ых участков в целях определения </w:t>
      </w:r>
      <w:r w:rsidRPr="00D24727">
        <w:rPr>
          <w:sz w:val="28"/>
          <w:szCs w:val="28"/>
        </w:rPr>
        <w:t xml:space="preserve">мест допустимого размещения зданий, строений, сооружений, за пределами которых запрещено строительство зданий, строений сооружений; 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минимальная ширина вдоль фронта улицы;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6) максимальные выступы за красную линию балконов, эркеров, козырьков;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7) максимальные выступы за красную линию ступеней и приямков;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8) максимальная общая площадь объектов нежилого назначения на территории земельных участков в границах зон жилой застройки;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9)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 xml:space="preserve">-мест для хранения индивидуального автотранспорта на территории земельных участков; 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10) минимальная доля озеленения территории земельных участков</w:t>
      </w:r>
      <w:proofErr w:type="gramStart"/>
      <w:r w:rsidRPr="00D24727">
        <w:rPr>
          <w:sz w:val="28"/>
          <w:szCs w:val="28"/>
        </w:rPr>
        <w:t>.»;</w:t>
      </w:r>
      <w:proofErr w:type="gramEnd"/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1.3.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30 изложить в следующей редакции: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30. Жилые зоны (Ж)</w:t>
      </w:r>
    </w:p>
    <w:p w:rsidR="00646E89" w:rsidRPr="00D24727" w:rsidRDefault="00646E89" w:rsidP="00646E89">
      <w:pPr>
        <w:ind w:firstLine="559"/>
        <w:rPr>
          <w:sz w:val="16"/>
          <w:szCs w:val="16"/>
        </w:rPr>
      </w:pPr>
    </w:p>
    <w:p w:rsidR="00646E89" w:rsidRPr="00D24727" w:rsidRDefault="00646E89" w:rsidP="00646E89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1. Зона застройки индивидуальными жилыми домами   (Ж).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646E89" w:rsidRPr="00D24727" w:rsidRDefault="00646E89" w:rsidP="00646E89">
      <w:pPr>
        <w:numPr>
          <w:ilvl w:val="0"/>
          <w:numId w:val="2"/>
        </w:numPr>
        <w:tabs>
          <w:tab w:val="left" w:pos="720"/>
          <w:tab w:val="left" w:pos="2160"/>
        </w:tabs>
        <w:suppressAutoHyphens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а) развитие на основе существующих и вновь осваиваемых территорий малоэтажной жилой застройки;</w:t>
      </w:r>
    </w:p>
    <w:p w:rsidR="00646E89" w:rsidRPr="00D24727" w:rsidRDefault="00646E89" w:rsidP="00646E89">
      <w:pPr>
        <w:numPr>
          <w:ilvl w:val="0"/>
          <w:numId w:val="2"/>
        </w:numPr>
        <w:suppressAutoHyphens/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646E89" w:rsidRPr="00D24727" w:rsidRDefault="00646E89" w:rsidP="00646E89">
      <w:pPr>
        <w:numPr>
          <w:ilvl w:val="0"/>
          <w:numId w:val="2"/>
        </w:numPr>
        <w:suppressAutoHyphens/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42"/>
      </w:tblGrid>
      <w:tr w:rsidR="00646E89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6E89" w:rsidRPr="00D24727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E89" w:rsidRPr="00D24727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  <w:proofErr w:type="gramStart"/>
            <w:r>
              <w:rPr>
                <w:sz w:val="22"/>
                <w:szCs w:val="22"/>
              </w:rPr>
              <w:t xml:space="preserve"> </w:t>
            </w:r>
            <w:r w:rsidRPr="00D24727">
              <w:rPr>
                <w:sz w:val="22"/>
                <w:szCs w:val="22"/>
              </w:rPr>
              <w:t>(*)</w:t>
            </w:r>
            <w:proofErr w:type="gramEnd"/>
          </w:p>
        </w:tc>
      </w:tr>
    </w:tbl>
    <w:p w:rsidR="00646E89" w:rsidRPr="00D24727" w:rsidRDefault="00646E89" w:rsidP="00646E89">
      <w:r w:rsidRPr="00D24727">
        <w:rPr>
          <w:spacing w:val="-2"/>
        </w:rPr>
        <w:t xml:space="preserve">      </w:t>
      </w:r>
      <w:r w:rsidRPr="00D24727">
        <w:t>(*) –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пользования;</w:t>
      </w:r>
    </w:p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46E89" w:rsidRPr="00D24727" w:rsidRDefault="00646E89" w:rsidP="00646E8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– 300 кв. метров; </w:t>
      </w:r>
    </w:p>
    <w:p w:rsidR="00646E89" w:rsidRPr="00D24727" w:rsidRDefault="00646E89" w:rsidP="00646E8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– 5000 кв. метров;</w:t>
      </w:r>
    </w:p>
    <w:p w:rsidR="00646E89" w:rsidRPr="00D24727" w:rsidRDefault="00646E89" w:rsidP="00646E8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максимальная общая площадь объектов капитального строительства нежилого назначения – 160 кв. метров;</w:t>
      </w:r>
    </w:p>
    <w:p w:rsidR="00646E89" w:rsidRPr="00D24727" w:rsidRDefault="00646E89" w:rsidP="00646E8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г) минимальная ширина вдоль фронта улицы – 15 метров.</w:t>
      </w:r>
    </w:p>
    <w:p w:rsidR="00646E89" w:rsidRPr="00D24727" w:rsidRDefault="00646E89" w:rsidP="00646E89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 xml:space="preserve">3) предельное количество этажей зданий, строений, сооружений– 3 </w:t>
      </w:r>
      <w:proofErr w:type="spellStart"/>
      <w:proofErr w:type="gramStart"/>
      <w:r w:rsidRPr="00D24727">
        <w:rPr>
          <w:sz w:val="28"/>
          <w:szCs w:val="28"/>
        </w:rPr>
        <w:t>шт</w:t>
      </w:r>
      <w:proofErr w:type="spellEnd"/>
      <w:proofErr w:type="gramEnd"/>
      <w:r w:rsidRPr="00D24727">
        <w:rPr>
          <w:sz w:val="28"/>
          <w:szCs w:val="28"/>
        </w:rPr>
        <w:t>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минимальные размеры озелененной территории земельных участков – в соответствии с частью 4 статьи 28;</w:t>
      </w:r>
    </w:p>
    <w:p w:rsidR="00646E89" w:rsidRPr="00D24727" w:rsidRDefault="00646E89" w:rsidP="00646E89">
      <w:pPr>
        <w:rPr>
          <w:spacing w:val="-2"/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28.</w:t>
      </w:r>
      <w:r w:rsidRPr="00D24727">
        <w:rPr>
          <w:spacing w:val="-2"/>
          <w:sz w:val="28"/>
          <w:szCs w:val="28"/>
        </w:rPr>
        <w:t xml:space="preserve"> </w:t>
      </w:r>
    </w:p>
    <w:p w:rsidR="00646E89" w:rsidRPr="00D24727" w:rsidRDefault="00646E89" w:rsidP="00646E89">
      <w:pPr>
        <w:tabs>
          <w:tab w:val="left" w:pos="5400"/>
          <w:tab w:val="left" w:pos="6840"/>
        </w:tabs>
        <w:rPr>
          <w:sz w:val="28"/>
          <w:szCs w:val="28"/>
        </w:rPr>
      </w:pPr>
      <w:r w:rsidRPr="00D24727">
        <w:rPr>
          <w:sz w:val="28"/>
          <w:szCs w:val="28"/>
        </w:rPr>
        <w:t xml:space="preserve">        2. Зона застройки объектами дошкольного, начального и среднего общего образования (Ж 1).</w:t>
      </w:r>
    </w:p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б) сохранение и развитие указанных объектов на основе существующих и вновь формируемых секторов специализированной зоны. </w:t>
      </w:r>
    </w:p>
    <w:p w:rsidR="00646E89" w:rsidRPr="00D24727" w:rsidRDefault="00646E89" w:rsidP="00646E89">
      <w:pPr>
        <w:ind w:firstLine="545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646E89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6E89" w:rsidRPr="00D24727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E89" w:rsidRPr="00D24727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Основные виды разрешенного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дошкольного, начального и среднего общего образования</w:t>
            </w:r>
          </w:p>
        </w:tc>
      </w:tr>
    </w:tbl>
    <w:p w:rsidR="00646E89" w:rsidRPr="00D24727" w:rsidRDefault="00646E89" w:rsidP="00646E89">
      <w:pPr>
        <w:numPr>
          <w:ilvl w:val="0"/>
          <w:numId w:val="1"/>
        </w:numPr>
        <w:suppressAutoHyphens/>
        <w:ind w:left="0"/>
        <w:rPr>
          <w:sz w:val="28"/>
          <w:szCs w:val="28"/>
        </w:rPr>
      </w:pPr>
      <w:r w:rsidRPr="00D24727">
        <w:rPr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646E89" w:rsidRPr="00D24727" w:rsidRDefault="00646E89" w:rsidP="00646E8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</w:t>
      </w:r>
      <w:r>
        <w:rPr>
          <w:sz w:val="28"/>
          <w:szCs w:val="28"/>
        </w:rPr>
        <w:t>ная площадь земельного участка -</w:t>
      </w:r>
      <w:r w:rsidRPr="00D24727">
        <w:rPr>
          <w:sz w:val="28"/>
          <w:szCs w:val="28"/>
        </w:rPr>
        <w:t xml:space="preserve"> 1000 кв. метров;</w:t>
      </w:r>
    </w:p>
    <w:p w:rsidR="00646E89" w:rsidRPr="00D24727" w:rsidRDefault="00646E89" w:rsidP="00646E8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- 25000</w:t>
      </w:r>
      <w:r w:rsidRPr="00D24727">
        <w:rPr>
          <w:i/>
          <w:iCs/>
          <w:sz w:val="28"/>
          <w:szCs w:val="28"/>
        </w:rPr>
        <w:t xml:space="preserve"> </w:t>
      </w:r>
      <w:r w:rsidRPr="00D24727">
        <w:rPr>
          <w:sz w:val="28"/>
          <w:szCs w:val="28"/>
        </w:rPr>
        <w:t>кв. метров;</w:t>
      </w:r>
    </w:p>
    <w:p w:rsidR="00646E89" w:rsidRPr="00D24727" w:rsidRDefault="00646E89" w:rsidP="00646E8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метров.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18 метров;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5) минимальные размеры озелененной территории земельных участков в соответствии с частью 4 статьи 28;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50%;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1.4.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31 изложить в следующей редакции: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«Статья 31. Общественно-деловая зона (Д)</w:t>
      </w:r>
    </w:p>
    <w:p w:rsidR="00646E89" w:rsidRPr="00D24727" w:rsidRDefault="00646E89" w:rsidP="00646E89">
      <w:pPr>
        <w:rPr>
          <w:sz w:val="16"/>
          <w:szCs w:val="16"/>
        </w:rPr>
      </w:pPr>
      <w:r w:rsidRPr="00D24727">
        <w:rPr>
          <w:sz w:val="28"/>
          <w:szCs w:val="28"/>
        </w:rPr>
        <w:t xml:space="preserve"> </w:t>
      </w:r>
    </w:p>
    <w:p w:rsidR="00646E89" w:rsidRPr="00D24727" w:rsidRDefault="00646E89" w:rsidP="00646E89">
      <w:pPr>
        <w:ind w:firstLine="557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объектами общественно-делового назначения  (Д).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1) цель выделения зоны – развитие существующих и вновь осваиваемых территорий, предназначенных для размещения общественно-деловых объектов, необходимых объектов инженерной и транспортной инфраструктуры;</w:t>
      </w:r>
    </w:p>
    <w:tbl>
      <w:tblPr>
        <w:tblW w:w="9464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17"/>
        <w:gridCol w:w="8647"/>
      </w:tblGrid>
      <w:tr w:rsidR="00646E89" w:rsidRPr="00D24727" w:rsidTr="002F69E8">
        <w:trPr>
          <w:trHeight w:val="322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6E89" w:rsidRPr="00D24727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E89" w:rsidRPr="00D24727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государственных и муниципальных административно-управленческих объектов и некоммерческих организаций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pStyle w:val="Iauiue"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местного самоуправления и некоммерческих организаций (ТСЖ, ТОС и т.п.)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финансово-кредитных объектов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страхования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пенсионного обеспечения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социального обеспечения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амбулаторно-поликлинических учреждений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культуры и искусства, связанных с обслуживанием населения (библиотеки, музыкальные, художественные школы и т.п. объекты)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10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бытового обслуживания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крытых спортивных комплексов (физкультурно-оздоровительные комплексы, спортивные залы, бассейны и т.п. объекты)  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pStyle w:val="Iauiue"/>
              <w:keepLines/>
              <w:snapToGrid w:val="0"/>
              <w:ind w:right="5"/>
              <w:rPr>
                <w:sz w:val="22"/>
                <w:szCs w:val="22"/>
              </w:rPr>
            </w:pPr>
            <w:r w:rsidRPr="00D24727">
              <w:rPr>
                <w:sz w:val="22"/>
                <w:szCs w:val="22"/>
              </w:rPr>
              <w:t>Для размещения объектов охраны общественного порядка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16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17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Условно разрешенные виды использования 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авто</w:t>
            </w:r>
            <w:proofErr w:type="gramStart"/>
            <w:r w:rsidRPr="00D24727">
              <w:rPr>
                <w:sz w:val="22"/>
                <w:szCs w:val="22"/>
                <w:lang w:val="en-US"/>
              </w:rPr>
              <w:t>c</w:t>
            </w:r>
            <w:proofErr w:type="spellStart"/>
            <w:proofErr w:type="gramEnd"/>
            <w:r w:rsidRPr="00D24727">
              <w:rPr>
                <w:sz w:val="22"/>
                <w:szCs w:val="22"/>
              </w:rPr>
              <w:t>танций</w:t>
            </w:r>
            <w:proofErr w:type="spellEnd"/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</w:tbl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46E89" w:rsidRPr="00D24727" w:rsidRDefault="00646E89" w:rsidP="00646E8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- 500 кв. метров;</w:t>
      </w:r>
    </w:p>
    <w:p w:rsidR="00646E89" w:rsidRPr="00D24727" w:rsidRDefault="00646E89" w:rsidP="00646E8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б) максимальная площадь земельного участка - 10000 кв. метров;</w:t>
      </w:r>
    </w:p>
    <w:p w:rsidR="00646E89" w:rsidRPr="00D24727" w:rsidRDefault="00646E89" w:rsidP="00646E8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метров.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предельное количество этажей зданий, строений, сооружений – 9 шт.;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</w:t>
      </w:r>
      <w:r w:rsidRPr="00D24727">
        <w:rPr>
          <w:sz w:val="28"/>
          <w:szCs w:val="28"/>
        </w:rPr>
        <w:lastRenderedPageBreak/>
        <w:t>за пределами которых запрещено строительство зданий, строений сооружений – 3 метра;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60%.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1.5.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32 изложить в следующей редакции: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«Статья 32. Зоны рекреационного назначения (Р)</w:t>
      </w:r>
    </w:p>
    <w:p w:rsidR="00646E89" w:rsidRPr="00D24727" w:rsidRDefault="00646E89" w:rsidP="00646E89">
      <w:pPr>
        <w:ind w:firstLine="559"/>
        <w:rPr>
          <w:sz w:val="16"/>
          <w:szCs w:val="16"/>
        </w:rPr>
      </w:pPr>
    </w:p>
    <w:p w:rsidR="00646E89" w:rsidRPr="00D24727" w:rsidRDefault="00646E89" w:rsidP="00646E89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парков, скверов, садов, бульваров  (Р</w:t>
      </w:r>
      <w:proofErr w:type="gramStart"/>
      <w:r w:rsidRPr="00D24727">
        <w:rPr>
          <w:sz w:val="28"/>
          <w:szCs w:val="28"/>
        </w:rPr>
        <w:t>1</w:t>
      </w:r>
      <w:proofErr w:type="gramEnd"/>
      <w:r w:rsidRPr="00D24727">
        <w:rPr>
          <w:sz w:val="28"/>
          <w:szCs w:val="28"/>
        </w:rPr>
        <w:t>).</w:t>
      </w:r>
    </w:p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цели выделения зоны – сохранение и развитие озелененных территорий при их использовании с возможностью строго ограниченного строительства объектов отдыха, спорта и досуга, сохранение прибрежных территорий, представляющих ценность для отдыха на открытом воздухе;  </w:t>
      </w:r>
    </w:p>
    <w:p w:rsidR="00646E89" w:rsidRPr="00D24727" w:rsidRDefault="00646E89" w:rsidP="00646E89">
      <w:pPr>
        <w:ind w:firstLine="545"/>
        <w:rPr>
          <w:sz w:val="28"/>
          <w:szCs w:val="28"/>
        </w:rPr>
      </w:pPr>
      <w:proofErr w:type="gramStart"/>
      <w:r w:rsidRPr="00D24727">
        <w:rPr>
          <w:sz w:val="28"/>
          <w:szCs w:val="28"/>
        </w:rPr>
        <w:t xml:space="preserve">2) нижеприведенные градостроительные регламенты в части видов разрешенного использования распространяются на земельные участки зоны в случае, если указанные участки не входят в границы территорий общего пользования, на которые действие градостроительного регламента не распространяется и использование которых определяется уполномоченными органами исполнительной власти РФ и Администрацией в индивидуальном порядке в соответствии с их целевым назначением и действующими нормативно-техническими документами. </w:t>
      </w:r>
      <w:proofErr w:type="gramEnd"/>
    </w:p>
    <w:p w:rsidR="00646E89" w:rsidRPr="00D24727" w:rsidRDefault="00646E89" w:rsidP="00646E89">
      <w:pPr>
        <w:ind w:firstLine="545"/>
        <w:rPr>
          <w:sz w:val="16"/>
          <w:szCs w:val="16"/>
        </w:rPr>
      </w:pP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76"/>
      </w:tblGrid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6E89" w:rsidRPr="00D24727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E89" w:rsidRPr="00D24727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садов, скверов, бульваров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набережных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пляжей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памятников природы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7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tabs>
                <w:tab w:val="left" w:pos="36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646E89" w:rsidRPr="00D24727" w:rsidRDefault="00646E89" w:rsidP="00646E89">
      <w:pPr>
        <w:ind w:firstLine="573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646E89" w:rsidRPr="00D24727" w:rsidRDefault="00646E89" w:rsidP="00646E8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3) предельные (минимальные и (или) максимальные размеры земельных участков, в том числе их площадь:</w:t>
      </w:r>
    </w:p>
    <w:p w:rsidR="00646E89" w:rsidRPr="00D24727" w:rsidRDefault="00646E89" w:rsidP="00646E8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не подлежит установлению;</w:t>
      </w:r>
    </w:p>
    <w:p w:rsidR="00646E89" w:rsidRPr="00D24727" w:rsidRDefault="00646E89" w:rsidP="00646E8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 в) минимальная ширина вдоль фронта улицы – не подлежит установлению;</w:t>
      </w:r>
    </w:p>
    <w:p w:rsidR="00646E89" w:rsidRPr="00D24727" w:rsidRDefault="00646E89" w:rsidP="00646E8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4) предельная высота зданий, строений, сооружений – 6 метров;</w:t>
      </w:r>
    </w:p>
    <w:p w:rsidR="00646E89" w:rsidRPr="00D24727" w:rsidRDefault="00646E89" w:rsidP="00646E8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5)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46E89" w:rsidRPr="00D24727" w:rsidRDefault="00646E89" w:rsidP="00646E8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7%.</w:t>
      </w:r>
    </w:p>
    <w:p w:rsidR="00646E89" w:rsidRPr="00D24727" w:rsidRDefault="00646E89" w:rsidP="00646E8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>7) минимальные размеры озелененной территории земельных участков – в соответствии с частью 4 статьи 28;</w:t>
      </w:r>
    </w:p>
    <w:p w:rsidR="00646E89" w:rsidRPr="00D24727" w:rsidRDefault="00646E89" w:rsidP="00646E89">
      <w:pPr>
        <w:ind w:firstLine="573"/>
        <w:rPr>
          <w:sz w:val="28"/>
          <w:szCs w:val="28"/>
        </w:rPr>
      </w:pPr>
      <w:r w:rsidRPr="00D24727">
        <w:rPr>
          <w:sz w:val="28"/>
          <w:szCs w:val="28"/>
        </w:rPr>
        <w:t xml:space="preserve">8)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– в соответствии с частью 8 статьи 28;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физкультурно-оздоровительного назначения (</w:t>
      </w:r>
      <w:proofErr w:type="gramStart"/>
      <w:r w:rsidRPr="00D24727">
        <w:rPr>
          <w:sz w:val="28"/>
          <w:szCs w:val="28"/>
        </w:rPr>
        <w:t>Р</w:t>
      </w:r>
      <w:proofErr w:type="gramEnd"/>
      <w:r w:rsidRPr="00D24727">
        <w:rPr>
          <w:sz w:val="28"/>
          <w:szCs w:val="28"/>
        </w:rPr>
        <w:t xml:space="preserve"> 2). </w:t>
      </w:r>
    </w:p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ценных в природном отношении территорий, пригодных для отдыха, спорта и развлечений, размещение необходимых объектов инженерной и транспортной инфраструктуры;</w:t>
      </w:r>
    </w:p>
    <w:p w:rsidR="00646E89" w:rsidRPr="00D24727" w:rsidRDefault="00646E89" w:rsidP="00646E89">
      <w:pPr>
        <w:ind w:firstLine="545"/>
        <w:rPr>
          <w:sz w:val="16"/>
          <w:szCs w:val="16"/>
        </w:rPr>
      </w:pPr>
    </w:p>
    <w:tbl>
      <w:tblPr>
        <w:tblW w:w="9464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17"/>
        <w:gridCol w:w="8647"/>
      </w:tblGrid>
      <w:tr w:rsidR="00646E89" w:rsidRPr="00D24727" w:rsidTr="002F69E8">
        <w:trPr>
          <w:trHeight w:val="322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6E89" w:rsidRPr="00A15EBC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E89" w:rsidRPr="00D24727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крытых спортивных комплексов (физкультурно-оздоровительные комплексы, спортивные залы, бассейны и т.п. объекты)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открытых объектов физической культуры и спорта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для оздоровительных целей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парков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садов, скверов, бульваров   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</w:tbl>
    <w:p w:rsidR="00646E89" w:rsidRPr="00A15EBC" w:rsidRDefault="00646E89" w:rsidP="00646E89">
      <w:pPr>
        <w:spacing w:before="120"/>
        <w:ind w:firstLine="545"/>
        <w:rPr>
          <w:sz w:val="22"/>
          <w:szCs w:val="22"/>
        </w:rPr>
      </w:pPr>
      <w:r w:rsidRPr="00D24727">
        <w:rPr>
          <w:sz w:val="22"/>
          <w:szCs w:val="22"/>
        </w:rPr>
        <w:t xml:space="preserve">(*) - условно разрешенные виды использования могут быть допущены, если их применение не сопровождается сокращением площади зеленых насаждений. При этом учитывается компенсационное озеленение </w:t>
      </w:r>
      <w:r>
        <w:rPr>
          <w:sz w:val="22"/>
          <w:szCs w:val="22"/>
        </w:rPr>
        <w:t>в границах сельского поселения;</w:t>
      </w:r>
    </w:p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46E89" w:rsidRPr="00D24727" w:rsidRDefault="00646E89" w:rsidP="00646E8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t xml:space="preserve">        а) минимальная площадь земельного участка - 1000 кв. метров;</w:t>
      </w:r>
    </w:p>
    <w:p w:rsidR="00646E89" w:rsidRPr="00D24727" w:rsidRDefault="00646E89" w:rsidP="00646E89">
      <w:pPr>
        <w:suppressAutoHyphens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б) максимальная площадь земельного участка - 100000 кв. метров;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в) минимальная ширина вдоль фронта улицы – 15 метров;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28.»;</w:t>
      </w:r>
    </w:p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1.6.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33 исключить;</w:t>
      </w:r>
    </w:p>
    <w:p w:rsidR="00646E89" w:rsidRPr="00D24727" w:rsidRDefault="00646E89" w:rsidP="00646E89">
      <w:pPr>
        <w:ind w:firstLine="545"/>
        <w:rPr>
          <w:b/>
          <w:bCs/>
          <w:sz w:val="28"/>
          <w:szCs w:val="28"/>
        </w:rPr>
      </w:pPr>
      <w:r w:rsidRPr="00D24727">
        <w:rPr>
          <w:sz w:val="28"/>
          <w:szCs w:val="28"/>
        </w:rPr>
        <w:t>1.7. Статью 34 изложить в следующей редакции</w:t>
      </w:r>
      <w:r w:rsidRPr="00D24727">
        <w:rPr>
          <w:b/>
          <w:bCs/>
          <w:sz w:val="28"/>
          <w:szCs w:val="28"/>
        </w:rPr>
        <w:t>:</w:t>
      </w:r>
    </w:p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«Статья 34. Производственные зоны (П)</w:t>
      </w:r>
    </w:p>
    <w:p w:rsidR="00646E89" w:rsidRPr="00D24727" w:rsidRDefault="00646E89" w:rsidP="00646E89">
      <w:pPr>
        <w:ind w:firstLine="545"/>
        <w:rPr>
          <w:sz w:val="16"/>
          <w:szCs w:val="16"/>
        </w:rPr>
      </w:pP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производственных объектов  (П).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1) цель выделения зоны – формирование производственных, коммунальных, складских комплексов не выше IV класса опасности.</w:t>
      </w:r>
    </w:p>
    <w:tbl>
      <w:tblPr>
        <w:tblW w:w="9615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17"/>
        <w:gridCol w:w="8798"/>
      </w:tblGrid>
      <w:tr w:rsidR="00646E89" w:rsidRPr="00D24727" w:rsidTr="002F69E8">
        <w:trPr>
          <w:trHeight w:val="322"/>
          <w:tblHeader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6E89" w:rsidRPr="00A15EBC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E89" w:rsidRPr="00D24727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промышленных объектов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производственных баз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оптовой торговли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инфраструктуры внешнего транспорта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транспорта (автозаправочные и газонаполнительные станции, мастерские по ремонту и обслуживанию автомобилей)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8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ветеринарных лечебниц и станций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9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D24727">
              <w:rPr>
                <w:b/>
                <w:bCs/>
                <w:sz w:val="22"/>
                <w:szCs w:val="22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административно-управленческих и общественных объектов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торговли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объектов общественного питания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 xml:space="preserve">Для размещения объектов бытового обслуживания 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6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размещения автостанций</w:t>
            </w:r>
          </w:p>
        </w:tc>
      </w:tr>
      <w:tr w:rsidR="00646E89" w:rsidRPr="00D24727" w:rsidTr="002F69E8">
        <w:trPr>
          <w:trHeight w:val="322"/>
        </w:trPr>
        <w:tc>
          <w:tcPr>
            <w:tcW w:w="817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7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</w:t>
            </w:r>
          </w:p>
        </w:tc>
      </w:tr>
    </w:tbl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46E89" w:rsidRPr="00D24727" w:rsidRDefault="00646E89" w:rsidP="00646E89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646E89" w:rsidRPr="00D24727" w:rsidRDefault="00646E89" w:rsidP="00646E89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646E89" w:rsidRPr="00D24727" w:rsidRDefault="00646E89" w:rsidP="00646E89">
      <w:pPr>
        <w:suppressAutoHyphens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46E89" w:rsidRPr="00D24727" w:rsidRDefault="00646E89" w:rsidP="00646E8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3) предельная высота зданий, строений, сооружений – не подлежит установлению;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28;</w:t>
      </w:r>
    </w:p>
    <w:p w:rsidR="00646E89" w:rsidRPr="00D24727" w:rsidRDefault="00646E89" w:rsidP="00646E89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28;</w:t>
      </w:r>
    </w:p>
    <w:p w:rsidR="00646E89" w:rsidRPr="00D24727" w:rsidRDefault="00646E89" w:rsidP="00646E89">
      <w:pPr>
        <w:ind w:firstLine="544"/>
        <w:rPr>
          <w:sz w:val="28"/>
          <w:szCs w:val="28"/>
        </w:rPr>
      </w:pPr>
      <w:r w:rsidRPr="00D24727">
        <w:rPr>
          <w:sz w:val="28"/>
          <w:szCs w:val="28"/>
        </w:rPr>
        <w:t>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</w:t>
      </w:r>
      <w:r w:rsidRPr="00D24727">
        <w:rPr>
          <w:sz w:val="28"/>
          <w:szCs w:val="28"/>
        </w:rPr>
        <w:t>1.8.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35 изложить в следующей редакции: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«Статья 35. Зоны сельскохозяйственного использования (СХ)</w:t>
      </w:r>
    </w:p>
    <w:p w:rsidR="00646E89" w:rsidRPr="00D24727" w:rsidRDefault="00646E89" w:rsidP="00646E89">
      <w:pPr>
        <w:rPr>
          <w:sz w:val="16"/>
          <w:szCs w:val="16"/>
        </w:rPr>
      </w:pPr>
    </w:p>
    <w:p w:rsidR="00646E89" w:rsidRPr="00D24727" w:rsidRDefault="00646E89" w:rsidP="00646E89">
      <w:pPr>
        <w:snapToGrid w:val="0"/>
        <w:ind w:right="105" w:firstLine="567"/>
        <w:rPr>
          <w:sz w:val="28"/>
          <w:szCs w:val="28"/>
        </w:rPr>
      </w:pPr>
      <w:r w:rsidRPr="00D24727">
        <w:rPr>
          <w:sz w:val="28"/>
          <w:szCs w:val="28"/>
        </w:rPr>
        <w:t>1. Зона застройки объектами личных подсобных хозяйств (СХ 1).</w:t>
      </w:r>
    </w:p>
    <w:p w:rsidR="00646E89" w:rsidRPr="00D24727" w:rsidRDefault="00646E89" w:rsidP="00646E89">
      <w:pPr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зоны:</w:t>
      </w:r>
    </w:p>
    <w:p w:rsidR="00646E89" w:rsidRPr="00D24727" w:rsidRDefault="00646E89" w:rsidP="00646E89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 xml:space="preserve">а) развитие на основе существующих территорий личных подсобных хозяйств малоэтажной жилой застройки, включающей индивидуальные жилые дома, производственные, бытовые и иные здания, строения и сооружения; </w:t>
      </w:r>
    </w:p>
    <w:p w:rsidR="00646E89" w:rsidRPr="00D24727" w:rsidRDefault="00646E89" w:rsidP="00646E89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б) развитие сферы социального и культурно-бытового обслуживания, обеспечивающей потребности жителей указанных территорий в соответствующих среде формах;</w:t>
      </w:r>
    </w:p>
    <w:p w:rsidR="00646E89" w:rsidRPr="00D24727" w:rsidRDefault="00646E89" w:rsidP="00646E89">
      <w:pPr>
        <w:numPr>
          <w:ilvl w:val="0"/>
          <w:numId w:val="2"/>
        </w:numPr>
        <w:suppressAutoHyphens/>
        <w:ind w:firstLine="532"/>
        <w:rPr>
          <w:sz w:val="28"/>
          <w:szCs w:val="28"/>
        </w:rPr>
      </w:pPr>
      <w:r w:rsidRPr="00D24727">
        <w:rPr>
          <w:sz w:val="28"/>
          <w:szCs w:val="28"/>
        </w:rPr>
        <w:t>в) создание условий для размещения необходимых объектов инженерной и транспортной инфраструктуры;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56"/>
      </w:tblGrid>
      <w:tr w:rsidR="00646E89" w:rsidRPr="00D24727" w:rsidTr="002F69E8">
        <w:trPr>
          <w:trHeight w:val="322"/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6E89" w:rsidRPr="00A15EBC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A15EBC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A15EBC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E89" w:rsidRPr="00A15EBC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15EBC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Основные виды разрешенного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личного подсобного хозяйства (личных подсобных хозяйств)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индивидуального жилого дома (индивидуальных жилых домов) с правом содержания скота и птицы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3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торговли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4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общественного питания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5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бытового обслуживания(*)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6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амбулаторно-поликлинических учреждений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7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финансово-кредитных объектов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8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страхования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9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пенсионного обеспечения</w:t>
            </w:r>
            <w:proofErr w:type="gramStart"/>
            <w:r w:rsidRPr="00D24727">
              <w:rPr>
                <w:sz w:val="20"/>
                <w:szCs w:val="20"/>
              </w:rPr>
              <w:t xml:space="preserve"> 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10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садов, скверов, бульваров.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Условно разрешенные виды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1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социального обеспечения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2</w:t>
            </w:r>
          </w:p>
        </w:tc>
        <w:tc>
          <w:tcPr>
            <w:tcW w:w="865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религиозных объектов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3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административно-управленческих и общественных объектов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4</w:t>
            </w:r>
          </w:p>
        </w:tc>
        <w:tc>
          <w:tcPr>
            <w:tcW w:w="86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связи и телекоммуникаций</w:t>
            </w:r>
            <w:proofErr w:type="gramStart"/>
            <w:r>
              <w:rPr>
                <w:sz w:val="20"/>
                <w:szCs w:val="20"/>
              </w:rPr>
              <w:t xml:space="preserve"> </w:t>
            </w:r>
            <w:r w:rsidRPr="00D24727">
              <w:rPr>
                <w:sz w:val="20"/>
                <w:szCs w:val="20"/>
              </w:rPr>
              <w:t>(*)</w:t>
            </w:r>
            <w:proofErr w:type="gramEnd"/>
          </w:p>
        </w:tc>
      </w:tr>
    </w:tbl>
    <w:p w:rsidR="00646E89" w:rsidRPr="00D24727" w:rsidRDefault="00646E89" w:rsidP="00646E89">
      <w:pPr>
        <w:ind w:firstLine="545"/>
      </w:pPr>
      <w:r w:rsidRPr="00D24727">
        <w:t xml:space="preserve">(*) - объекты указанных видов использования могут размещаться только на земельных участках, примыкающих к красным линиям улиц и дорог всех типов, являющихся территориями общего пользования. </w:t>
      </w:r>
    </w:p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46E89" w:rsidRPr="00D24727" w:rsidRDefault="00646E89" w:rsidP="00646E8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646E89" w:rsidRPr="00D24727" w:rsidRDefault="00646E89" w:rsidP="00646E8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- 5000 кв. метров;</w:t>
      </w:r>
    </w:p>
    <w:p w:rsidR="00646E89" w:rsidRPr="00D24727" w:rsidRDefault="00646E89" w:rsidP="00646E89">
      <w:pPr>
        <w:numPr>
          <w:ilvl w:val="0"/>
          <w:numId w:val="1"/>
        </w:numPr>
        <w:suppressAutoHyphens/>
        <w:ind w:left="0" w:firstLine="567"/>
        <w:rPr>
          <w:sz w:val="28"/>
          <w:szCs w:val="28"/>
        </w:rPr>
      </w:pPr>
      <w:r w:rsidRPr="00D24727">
        <w:rPr>
          <w:sz w:val="28"/>
          <w:szCs w:val="28"/>
        </w:rPr>
        <w:t>в) максимальная общая площадь объектов капитального строительства нежилого назначения – 1000 кв. метров;</w:t>
      </w:r>
    </w:p>
    <w:p w:rsidR="00646E89" w:rsidRPr="00D24727" w:rsidRDefault="00646E89" w:rsidP="00646E8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г) минимальная ширина вдоль фронта улицы – не подлежит установлению;</w:t>
      </w:r>
    </w:p>
    <w:p w:rsidR="00646E89" w:rsidRPr="00D24727" w:rsidRDefault="00646E89" w:rsidP="00646E89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12 метров;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646E89" w:rsidRPr="00D24727" w:rsidRDefault="00646E89" w:rsidP="00646E89">
      <w:pPr>
        <w:pStyle w:val="a3"/>
        <w:tabs>
          <w:tab w:val="clear" w:pos="4677"/>
          <w:tab w:val="clear" w:pos="9355"/>
        </w:tabs>
        <w:ind w:firstLine="432"/>
        <w:rPr>
          <w:sz w:val="28"/>
          <w:szCs w:val="28"/>
        </w:rPr>
      </w:pPr>
      <w:r w:rsidRPr="00D24727">
        <w:rPr>
          <w:sz w:val="28"/>
          <w:szCs w:val="28"/>
        </w:rPr>
        <w:t>2. Зона объектов сельскохозяйственного назначения  (СХ 2).</w:t>
      </w:r>
    </w:p>
    <w:p w:rsidR="00646E89" w:rsidRPr="00D24727" w:rsidRDefault="00646E89" w:rsidP="00646E89">
      <w:pPr>
        <w:pStyle w:val="a3"/>
        <w:tabs>
          <w:tab w:val="clear" w:pos="4677"/>
          <w:tab w:val="clear" w:pos="9355"/>
        </w:tabs>
        <w:jc w:val="both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1) цель выделения зоны – сохранение и развитие производственных объектов сельскохозяйственного назначения и обеспечивающих их инфраструктур;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6E89" w:rsidRPr="00A15EBC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A15EBC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E89" w:rsidRPr="00A15EBC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A15EBC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 xml:space="preserve">Основные виды разрешенного использования 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предприятий по переработке, расфасовке сельскохозяйственной продукции и техническому обслуживанию сельскохозяйственного производства (ремонт, складирование)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животноводства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ветеринарных лечебниц и станций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4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складских объектов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5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зеленых насаждений санитарно-защитных зон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Условно разрешенные виды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общественного питания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2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бытового обслуживания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трубопроводного транспорта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rPr>
                <w:sz w:val="20"/>
                <w:szCs w:val="20"/>
              </w:rPr>
            </w:pPr>
            <w:r w:rsidRPr="00D24727">
              <w:rPr>
                <w:sz w:val="20"/>
                <w:szCs w:val="20"/>
              </w:rPr>
              <w:t>Для размещения объектов связи и телекоммуникаций</w:t>
            </w:r>
          </w:p>
        </w:tc>
      </w:tr>
    </w:tbl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46E89" w:rsidRPr="00D24727" w:rsidRDefault="00646E89" w:rsidP="00646E8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646E89" w:rsidRPr="00D24727" w:rsidRDefault="00646E89" w:rsidP="00646E8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646E89" w:rsidRPr="00D24727" w:rsidRDefault="00646E89" w:rsidP="00646E8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 xml:space="preserve">        3) предельная высота зданий, строений, сооружений – не подлежит установлению;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646E89" w:rsidRPr="00D24727" w:rsidRDefault="00646E89" w:rsidP="00646E89">
      <w:pPr>
        <w:pStyle w:val="a3"/>
        <w:tabs>
          <w:tab w:val="clear" w:pos="4677"/>
          <w:tab w:val="clear" w:pos="9355"/>
        </w:tabs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3. Зона сельскохозяйственных угодий  (СХ 3).</w:t>
      </w:r>
    </w:p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>1) цели выделения зоны – сохранение и развитие сельскохозяйственных угодий  и обеспечивающих их инфраструктур, предотвращение их занятия другими видами деятельности до изменения вида их использования;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9"/>
        <w:gridCol w:w="8661"/>
      </w:tblGrid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6E89" w:rsidRPr="00D24727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D24727">
              <w:rPr>
                <w:b/>
                <w:bCs/>
                <w:sz w:val="20"/>
                <w:szCs w:val="20"/>
                <w:lang w:val="en-US"/>
              </w:rPr>
              <w:t>№</w:t>
            </w:r>
          </w:p>
          <w:p w:rsidR="00646E89" w:rsidRPr="00D24727" w:rsidRDefault="00646E89" w:rsidP="002F69E8">
            <w:pPr>
              <w:keepLines/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E89" w:rsidRPr="00D24727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auto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8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пашни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пастбищ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садоводства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  <w:ind w:right="5"/>
            </w:pPr>
            <w:r w:rsidRPr="00D24727">
              <w:rPr>
                <w:sz w:val="22"/>
                <w:szCs w:val="22"/>
              </w:rPr>
              <w:t>Для огородничества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коллективных садов и огородов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6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  <w:tr w:rsidR="00646E89" w:rsidRPr="00D24727" w:rsidTr="002F69E8">
        <w:trPr>
          <w:trHeight w:val="322"/>
        </w:trPr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6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</w:tbl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46E89" w:rsidRPr="00D24727" w:rsidRDefault="00646E89" w:rsidP="00646E8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- 600 кв. метров;</w:t>
      </w:r>
    </w:p>
    <w:p w:rsidR="00646E89" w:rsidRPr="00D24727" w:rsidRDefault="00646E89" w:rsidP="00646E8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не подлежит установлению;</w:t>
      </w:r>
    </w:p>
    <w:p w:rsidR="00646E89" w:rsidRPr="00D24727" w:rsidRDefault="00646E89" w:rsidP="00646E8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46E89" w:rsidRPr="00D24727" w:rsidRDefault="00646E89" w:rsidP="00646E89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t>3) предельная высота зданий, строений, сооружений – не подлежит установлению;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28.»;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1.9.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>Статью 36 изложить в следующей редакции: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«Статья 36. Зоны специального назначения (С)</w:t>
      </w:r>
    </w:p>
    <w:p w:rsidR="00646E89" w:rsidRPr="00D24727" w:rsidRDefault="00646E89" w:rsidP="00646E89">
      <w:pPr>
        <w:ind w:firstLine="567"/>
        <w:rPr>
          <w:sz w:val="16"/>
          <w:szCs w:val="16"/>
        </w:rPr>
      </w:pPr>
    </w:p>
    <w:p w:rsidR="00646E89" w:rsidRPr="00D24727" w:rsidRDefault="00646E89" w:rsidP="00646E89">
      <w:pPr>
        <w:numPr>
          <w:ilvl w:val="0"/>
          <w:numId w:val="3"/>
        </w:numPr>
        <w:rPr>
          <w:sz w:val="28"/>
          <w:szCs w:val="28"/>
        </w:rPr>
      </w:pPr>
      <w:r w:rsidRPr="00D24727">
        <w:rPr>
          <w:sz w:val="28"/>
          <w:szCs w:val="28"/>
        </w:rPr>
        <w:t>Зона кладбищ  (С 1).</w:t>
      </w:r>
    </w:p>
    <w:tbl>
      <w:tblPr>
        <w:tblW w:w="0" w:type="auto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51"/>
        <w:gridCol w:w="8514"/>
      </w:tblGrid>
      <w:tr w:rsidR="00646E89" w:rsidRPr="00D24727" w:rsidTr="002F69E8">
        <w:trPr>
          <w:trHeight w:val="322"/>
          <w:tblHeader/>
        </w:trPr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6E89" w:rsidRPr="00D24727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№ </w:t>
            </w:r>
            <w:proofErr w:type="gramStart"/>
            <w:r w:rsidRPr="00D24727">
              <w:rPr>
                <w:b/>
                <w:bCs/>
                <w:sz w:val="20"/>
                <w:szCs w:val="20"/>
              </w:rPr>
              <w:t>п</w:t>
            </w:r>
            <w:proofErr w:type="gramEnd"/>
            <w:r w:rsidRPr="00D24727">
              <w:rPr>
                <w:b/>
                <w:bCs/>
                <w:sz w:val="20"/>
                <w:szCs w:val="20"/>
              </w:rPr>
              <w:t>/п</w:t>
            </w:r>
          </w:p>
        </w:tc>
        <w:tc>
          <w:tcPr>
            <w:tcW w:w="85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E89" w:rsidRPr="00D24727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46E89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кладбищ</w:t>
            </w:r>
          </w:p>
        </w:tc>
      </w:tr>
      <w:tr w:rsidR="00646E89" w:rsidRPr="00D24727" w:rsidTr="002F69E8">
        <w:trPr>
          <w:trHeight w:val="322"/>
        </w:trPr>
        <w:tc>
          <w:tcPr>
            <w:tcW w:w="851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</w:p>
        </w:tc>
        <w:tc>
          <w:tcPr>
            <w:tcW w:w="851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</w:tbl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46E89" w:rsidRPr="00D24727" w:rsidRDefault="00646E89" w:rsidP="00646E8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– 2000 кв. метров;</w:t>
      </w:r>
    </w:p>
    <w:p w:rsidR="00646E89" w:rsidRPr="00D24727" w:rsidRDefault="00646E89" w:rsidP="00646E8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– 10000 кв. метров;</w:t>
      </w:r>
    </w:p>
    <w:p w:rsidR="00646E89" w:rsidRPr="00D24727" w:rsidRDefault="00646E89" w:rsidP="00646E8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установлению.</w:t>
      </w:r>
    </w:p>
    <w:p w:rsidR="00646E89" w:rsidRPr="00D24727" w:rsidRDefault="00646E89" w:rsidP="00646E89">
      <w:pPr>
        <w:ind w:left="545"/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>3) предельная высота зданий, строений, сооружений – не подлежит установлению;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50%.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– в соответствии с частью 4 статьи 28.</w:t>
      </w:r>
    </w:p>
    <w:p w:rsidR="00646E89" w:rsidRPr="00D24727" w:rsidRDefault="00646E89" w:rsidP="00646E89">
      <w:pPr>
        <w:keepNext/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2. Зона озелененных территорий специального назначения  (С 2).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 xml:space="preserve">1) цель выделения зоны – сохранение и развитие зеленых насаждений санитарно-защитных и </w:t>
      </w:r>
      <w:proofErr w:type="spellStart"/>
      <w:r w:rsidRPr="00D24727">
        <w:rPr>
          <w:sz w:val="28"/>
          <w:szCs w:val="28"/>
        </w:rPr>
        <w:t>водоохранных</w:t>
      </w:r>
      <w:proofErr w:type="spellEnd"/>
      <w:r w:rsidRPr="00D24727">
        <w:rPr>
          <w:sz w:val="28"/>
          <w:szCs w:val="28"/>
        </w:rPr>
        <w:t xml:space="preserve"> зон и других зеленых насаждений на земельных участках, расположенных за пределами жилых, общественно-деловых и рекреационных зон;</w:t>
      </w:r>
    </w:p>
    <w:tbl>
      <w:tblPr>
        <w:tblW w:w="9560" w:type="dxa"/>
        <w:tblInd w:w="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62"/>
        <w:gridCol w:w="8798"/>
      </w:tblGrid>
      <w:tr w:rsidR="00646E89" w:rsidRPr="00D24727" w:rsidTr="002F69E8">
        <w:trPr>
          <w:trHeight w:val="322"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46E89" w:rsidRPr="00A15EBC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>
              <w:rPr>
                <w:b/>
                <w:bCs/>
                <w:sz w:val="20"/>
                <w:szCs w:val="20"/>
                <w:lang w:val="en-US"/>
              </w:rPr>
              <w:t>№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D24727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8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46E89" w:rsidRPr="00D24727" w:rsidRDefault="00646E89" w:rsidP="002F69E8">
            <w:pPr>
              <w:keepLines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D24727">
              <w:rPr>
                <w:b/>
                <w:bCs/>
                <w:sz w:val="20"/>
                <w:szCs w:val="20"/>
              </w:rPr>
              <w:t>Наименование вида использования</w:t>
            </w:r>
          </w:p>
        </w:tc>
      </w:tr>
      <w:tr w:rsidR="00646E8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jc w:val="center"/>
              <w:rPr>
                <w:b/>
                <w:bCs/>
              </w:rPr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 xml:space="preserve">Основные виды разрешенного использования </w:t>
            </w:r>
          </w:p>
        </w:tc>
      </w:tr>
      <w:tr w:rsidR="00646E8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зеленых насаждений санитарно-защитных зон</w:t>
            </w:r>
          </w:p>
        </w:tc>
      </w:tr>
      <w:tr w:rsidR="00646E8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</w:t>
            </w:r>
            <w:proofErr w:type="spellStart"/>
            <w:r w:rsidRPr="00D24727">
              <w:rPr>
                <w:sz w:val="22"/>
                <w:szCs w:val="22"/>
              </w:rPr>
              <w:t>водоохранных</w:t>
            </w:r>
            <w:proofErr w:type="spellEnd"/>
            <w:r w:rsidRPr="00D24727">
              <w:rPr>
                <w:sz w:val="22"/>
                <w:szCs w:val="22"/>
              </w:rPr>
              <w:t xml:space="preserve"> зон</w:t>
            </w:r>
          </w:p>
        </w:tc>
      </w:tr>
      <w:tr w:rsidR="00646E8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 xml:space="preserve">Для размещения зеленых насаждений вдоль автомобильных и железных дорог </w:t>
            </w:r>
          </w:p>
        </w:tc>
      </w:tr>
      <w:tr w:rsidR="00646E8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tabs>
                <w:tab w:val="left" w:pos="390"/>
              </w:tabs>
              <w:snapToGrid w:val="0"/>
              <w:jc w:val="center"/>
            </w:pP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b/>
                <w:bCs/>
                <w:sz w:val="22"/>
                <w:szCs w:val="22"/>
              </w:rPr>
              <w:t>Условно разрешенные виды использования(*)</w:t>
            </w:r>
          </w:p>
        </w:tc>
      </w:tr>
      <w:tr w:rsidR="00646E8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1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религиозных объектов</w:t>
            </w:r>
          </w:p>
        </w:tc>
      </w:tr>
      <w:tr w:rsidR="00646E8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2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  <w:rPr>
                <w:b/>
                <w:bCs/>
              </w:rPr>
            </w:pPr>
            <w:r w:rsidRPr="00D24727">
              <w:rPr>
                <w:sz w:val="22"/>
                <w:szCs w:val="22"/>
              </w:rPr>
              <w:t>Для размещения складских объектов</w:t>
            </w:r>
          </w:p>
        </w:tc>
      </w:tr>
      <w:tr w:rsidR="00646E8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3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связи и телекоммуникаций</w:t>
            </w:r>
          </w:p>
        </w:tc>
      </w:tr>
      <w:tr w:rsidR="00646E8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4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keepLines/>
              <w:snapToGrid w:val="0"/>
            </w:pPr>
            <w:r w:rsidRPr="00D24727">
              <w:rPr>
                <w:sz w:val="22"/>
                <w:szCs w:val="22"/>
              </w:rPr>
              <w:t>Для размещения стоянок с гаражами боксового типа.</w:t>
            </w:r>
          </w:p>
        </w:tc>
      </w:tr>
      <w:tr w:rsidR="00646E89" w:rsidRPr="00D24727" w:rsidTr="002F69E8">
        <w:trPr>
          <w:trHeight w:val="322"/>
        </w:trPr>
        <w:tc>
          <w:tcPr>
            <w:tcW w:w="762" w:type="dxa"/>
            <w:tcBorders>
              <w:left w:val="single" w:sz="4" w:space="0" w:color="000000"/>
              <w:bottom w:val="single" w:sz="4" w:space="0" w:color="000000"/>
            </w:tcBorders>
          </w:tcPr>
          <w:p w:rsidR="00646E89" w:rsidRPr="00D24727" w:rsidRDefault="00646E89" w:rsidP="002F69E8">
            <w:pPr>
              <w:tabs>
                <w:tab w:val="left" w:pos="390"/>
              </w:tabs>
              <w:snapToGrid w:val="0"/>
              <w:jc w:val="center"/>
            </w:pPr>
            <w:r w:rsidRPr="00D24727">
              <w:rPr>
                <w:sz w:val="22"/>
                <w:szCs w:val="22"/>
              </w:rPr>
              <w:t>5</w:t>
            </w:r>
          </w:p>
        </w:tc>
        <w:tc>
          <w:tcPr>
            <w:tcW w:w="87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6E89" w:rsidRPr="00D24727" w:rsidRDefault="00646E89" w:rsidP="002F69E8">
            <w:pPr>
              <w:snapToGrid w:val="0"/>
            </w:pPr>
            <w:r w:rsidRPr="00D24727">
              <w:rPr>
                <w:sz w:val="22"/>
                <w:szCs w:val="22"/>
              </w:rPr>
              <w:t>Для размещения объектов трубопроводного транспорта</w:t>
            </w:r>
          </w:p>
        </w:tc>
      </w:tr>
    </w:tbl>
    <w:p w:rsidR="00646E89" w:rsidRPr="00D24727" w:rsidRDefault="00646E89" w:rsidP="00646E89">
      <w:pPr>
        <w:widowControl w:val="0"/>
        <w:autoSpaceDE w:val="0"/>
        <w:spacing w:before="120"/>
        <w:ind w:left="14" w:right="14" w:firstLine="545"/>
      </w:pPr>
      <w:r w:rsidRPr="00D24727">
        <w:t>(*) - условно разрешенные виды использования могут быть допущены, если их применение не сопровождается сокращением площади зеленых насаждений и земельный участок расположен за пределами санитарно-защитных зон. При этом учитывается компенсационное озеленение в границах участка территориальной зоны или (по согласованию) в границах сельского поселения;</w:t>
      </w:r>
    </w:p>
    <w:p w:rsidR="00646E89" w:rsidRPr="00D24727" w:rsidRDefault="00646E89" w:rsidP="00646E89">
      <w:pPr>
        <w:ind w:firstLine="545"/>
        <w:rPr>
          <w:sz w:val="28"/>
          <w:szCs w:val="28"/>
        </w:rPr>
      </w:pPr>
      <w:r w:rsidRPr="00D24727">
        <w:rPr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646E89" w:rsidRPr="00D24727" w:rsidRDefault="00646E89" w:rsidP="00646E8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а) минимальная площадь земельного участка - не подлежит установлению;</w:t>
      </w:r>
    </w:p>
    <w:p w:rsidR="00646E89" w:rsidRPr="00D24727" w:rsidRDefault="00646E89" w:rsidP="00646E8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б) максимальная площадь земельного участка - не подлежит установлению;</w:t>
      </w:r>
    </w:p>
    <w:p w:rsidR="00646E89" w:rsidRPr="00D24727" w:rsidRDefault="00646E89" w:rsidP="00646E89">
      <w:pPr>
        <w:numPr>
          <w:ilvl w:val="0"/>
          <w:numId w:val="1"/>
        </w:numPr>
        <w:suppressAutoHyphens/>
        <w:ind w:left="0" w:firstLine="545"/>
        <w:rPr>
          <w:sz w:val="28"/>
          <w:szCs w:val="28"/>
        </w:rPr>
      </w:pPr>
      <w:r w:rsidRPr="00D24727">
        <w:rPr>
          <w:sz w:val="28"/>
          <w:szCs w:val="28"/>
        </w:rPr>
        <w:t>в) минимальная ширина вдоль фронта улицы – не подлежит установлению;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sz w:val="28"/>
          <w:szCs w:val="28"/>
        </w:rPr>
        <w:lastRenderedPageBreak/>
        <w:t xml:space="preserve">        3) предельная высота зданий, строений, сооружений – не подлежит установлению;</w:t>
      </w:r>
    </w:p>
    <w:p w:rsidR="00646E89" w:rsidRPr="00D24727" w:rsidRDefault="00646E89" w:rsidP="00646E89">
      <w:pPr>
        <w:ind w:firstLine="559"/>
        <w:rPr>
          <w:sz w:val="28"/>
          <w:szCs w:val="28"/>
        </w:rPr>
      </w:pPr>
      <w:r w:rsidRPr="00D24727">
        <w:rPr>
          <w:sz w:val="28"/>
          <w:szCs w:val="28"/>
        </w:rPr>
        <w:t>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50 %.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6) минимальные размеры озелененной территории земельных участков - в соответствии с частью 4 статьи 28.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 xml:space="preserve">7) минимальное количество </w:t>
      </w:r>
      <w:proofErr w:type="spellStart"/>
      <w:r w:rsidRPr="00D24727">
        <w:rPr>
          <w:sz w:val="28"/>
          <w:szCs w:val="28"/>
        </w:rPr>
        <w:t>машино</w:t>
      </w:r>
      <w:proofErr w:type="spellEnd"/>
      <w:r w:rsidRPr="00D24727">
        <w:rPr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28.»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1.10. Статью 40 дополнить частью 5 следующего содержания:</w:t>
      </w:r>
    </w:p>
    <w:p w:rsidR="00646E89" w:rsidRPr="00D24727" w:rsidRDefault="00646E89" w:rsidP="00646E89">
      <w:pPr>
        <w:ind w:firstLine="567"/>
        <w:rPr>
          <w:sz w:val="28"/>
          <w:szCs w:val="28"/>
        </w:rPr>
      </w:pPr>
      <w:r w:rsidRPr="00D24727">
        <w:rPr>
          <w:sz w:val="28"/>
          <w:szCs w:val="28"/>
        </w:rPr>
        <w:t>«5. До момента утверждения границ зон затопления на территории муниципального образования Волгоградской области, устанавливаемых в соответствии Правилами определения границ зон затопления, подтопления, утвержденных постановлением Правительства Российской Федерации от 18.04.2014 г. № 360 "Об определении границ зон затопления, подтопления", Администрация при застройке территории предусматривает проведение защитных мероприятий от водных объектов</w:t>
      </w:r>
      <w:proofErr w:type="gramStart"/>
      <w:r w:rsidRPr="00D24727">
        <w:rPr>
          <w:sz w:val="28"/>
          <w:szCs w:val="28"/>
        </w:rPr>
        <w:t>.».</w:t>
      </w:r>
      <w:proofErr w:type="gramEnd"/>
    </w:p>
    <w:p w:rsidR="00646E89" w:rsidRPr="00D24727" w:rsidRDefault="00646E89" w:rsidP="00646E89">
      <w:pPr>
        <w:ind w:left="30" w:firstLine="537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>2</w:t>
      </w:r>
      <w:r w:rsidRPr="00D24727">
        <w:rPr>
          <w:sz w:val="28"/>
          <w:szCs w:val="28"/>
        </w:rPr>
        <w:t>.</w:t>
      </w:r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sz w:val="28"/>
          <w:szCs w:val="28"/>
        </w:rPr>
        <w:t xml:space="preserve">Изложить графическое изображение карт градостроительного зонирования населенных пунктов </w:t>
      </w:r>
      <w:proofErr w:type="spellStart"/>
      <w:r w:rsidRPr="00D24727">
        <w:rPr>
          <w:sz w:val="28"/>
          <w:szCs w:val="28"/>
        </w:rPr>
        <w:t>Верхнебезымяновского</w:t>
      </w:r>
      <w:proofErr w:type="spellEnd"/>
      <w:r w:rsidRPr="00D24727">
        <w:rPr>
          <w:sz w:val="28"/>
          <w:szCs w:val="28"/>
        </w:rPr>
        <w:t xml:space="preserve"> сельского поселения Урюпинского муниципального района в следующей редакции:</w:t>
      </w:r>
    </w:p>
    <w:p w:rsidR="00646E89" w:rsidRPr="00D24727" w:rsidRDefault="00646E89" w:rsidP="00646E89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 xml:space="preserve">1) Графическое изображение Карты градостроительного зонирования хутора </w:t>
      </w:r>
      <w:proofErr w:type="spellStart"/>
      <w:r w:rsidRPr="00D24727">
        <w:rPr>
          <w:sz w:val="28"/>
          <w:szCs w:val="28"/>
        </w:rPr>
        <w:t>Верхнебезымяновский</w:t>
      </w:r>
      <w:proofErr w:type="spellEnd"/>
      <w:r w:rsidRPr="00D24727">
        <w:rPr>
          <w:sz w:val="28"/>
          <w:szCs w:val="28"/>
        </w:rPr>
        <w:t xml:space="preserve"> Урюпинского муниципального района согласно приложению 1 к настоящему решению.</w:t>
      </w:r>
    </w:p>
    <w:p w:rsidR="00646E89" w:rsidRPr="00D24727" w:rsidRDefault="00646E89" w:rsidP="00646E89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 xml:space="preserve">2) Графическое изображение Карты градостроительного зонирования хутора </w:t>
      </w:r>
      <w:proofErr w:type="spellStart"/>
      <w:r w:rsidRPr="00D24727">
        <w:rPr>
          <w:sz w:val="28"/>
          <w:szCs w:val="28"/>
        </w:rPr>
        <w:t>Верхнеантошинский</w:t>
      </w:r>
      <w:proofErr w:type="spellEnd"/>
      <w:r w:rsidRPr="00D24727">
        <w:rPr>
          <w:sz w:val="28"/>
          <w:szCs w:val="28"/>
        </w:rPr>
        <w:t xml:space="preserve"> согласно приложению 2 к настоящему решению.</w:t>
      </w:r>
    </w:p>
    <w:p w:rsidR="00646E89" w:rsidRPr="00D24727" w:rsidRDefault="00646E89" w:rsidP="00646E89">
      <w:pPr>
        <w:ind w:left="30" w:firstLine="537"/>
        <w:rPr>
          <w:sz w:val="28"/>
          <w:szCs w:val="28"/>
        </w:rPr>
      </w:pPr>
      <w:r w:rsidRPr="00D24727">
        <w:rPr>
          <w:sz w:val="28"/>
          <w:szCs w:val="28"/>
        </w:rPr>
        <w:t xml:space="preserve">3) Графическое изображение Карты градостроительного зонирования хутора </w:t>
      </w:r>
      <w:proofErr w:type="spellStart"/>
      <w:r w:rsidRPr="00D24727">
        <w:rPr>
          <w:sz w:val="28"/>
          <w:szCs w:val="28"/>
        </w:rPr>
        <w:t>Нижнеантошинский</w:t>
      </w:r>
      <w:proofErr w:type="spellEnd"/>
      <w:r w:rsidRPr="00D24727">
        <w:rPr>
          <w:sz w:val="28"/>
          <w:szCs w:val="28"/>
        </w:rPr>
        <w:t xml:space="preserve"> согласно приложению 3 к настоящему решению.</w:t>
      </w:r>
    </w:p>
    <w:p w:rsidR="00646E89" w:rsidRPr="00D24727" w:rsidRDefault="00646E89" w:rsidP="00646E89">
      <w:pPr>
        <w:autoSpaceDE w:val="0"/>
        <w:autoSpaceDN w:val="0"/>
        <w:adjustRightInd w:val="0"/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3.</w:t>
      </w:r>
      <w:r w:rsidRPr="00D24727">
        <w:rPr>
          <w:sz w:val="28"/>
          <w:szCs w:val="28"/>
        </w:rPr>
        <w:t xml:space="preserve"> Нас</w:t>
      </w:r>
      <w:r w:rsidR="0091423F">
        <w:rPr>
          <w:sz w:val="28"/>
          <w:szCs w:val="28"/>
        </w:rPr>
        <w:t>тоящее решение вступает в силу</w:t>
      </w:r>
      <w:bookmarkStart w:id="0" w:name="_GoBack"/>
      <w:bookmarkEnd w:id="0"/>
      <w:r w:rsidRPr="00D24727">
        <w:rPr>
          <w:sz w:val="28"/>
          <w:szCs w:val="28"/>
        </w:rPr>
        <w:t xml:space="preserve"> после опубликования в информационном бюллетене администрации Урюпинского муниципального района «Районные ведомости».</w:t>
      </w:r>
    </w:p>
    <w:p w:rsidR="00646E89" w:rsidRPr="00D24727" w:rsidRDefault="00646E89" w:rsidP="00646E89">
      <w:pPr>
        <w:rPr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4.</w:t>
      </w:r>
      <w:r w:rsidRPr="00D24727">
        <w:rPr>
          <w:sz w:val="28"/>
          <w:szCs w:val="28"/>
        </w:rPr>
        <w:t xml:space="preserve"> Направить настоящее решение главе Урюпинского муниципального района А.И. </w:t>
      </w:r>
      <w:proofErr w:type="spellStart"/>
      <w:r w:rsidRPr="00D24727">
        <w:rPr>
          <w:sz w:val="28"/>
          <w:szCs w:val="28"/>
        </w:rPr>
        <w:t>Феронову</w:t>
      </w:r>
      <w:proofErr w:type="spellEnd"/>
      <w:r w:rsidRPr="00D24727">
        <w:rPr>
          <w:sz w:val="28"/>
          <w:szCs w:val="28"/>
        </w:rPr>
        <w:t xml:space="preserve"> для подписания и опубликования в установленном порядке.</w:t>
      </w:r>
    </w:p>
    <w:p w:rsidR="00646E89" w:rsidRPr="00D24727" w:rsidRDefault="00646E89" w:rsidP="00646E89">
      <w:pPr>
        <w:ind w:right="-57"/>
        <w:rPr>
          <w:sz w:val="28"/>
          <w:szCs w:val="28"/>
        </w:rPr>
      </w:pPr>
    </w:p>
    <w:p w:rsidR="00646E89" w:rsidRPr="00D24727" w:rsidRDefault="00646E89" w:rsidP="00646E89">
      <w:pPr>
        <w:ind w:right="-57"/>
        <w:rPr>
          <w:sz w:val="28"/>
          <w:szCs w:val="28"/>
        </w:rPr>
      </w:pPr>
    </w:p>
    <w:p w:rsidR="00646E89" w:rsidRPr="00D24727" w:rsidRDefault="00646E89" w:rsidP="00646E89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Председатель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                                 Глава</w:t>
      </w:r>
    </w:p>
    <w:p w:rsidR="00646E89" w:rsidRPr="00D24727" w:rsidRDefault="00646E89" w:rsidP="00646E89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Урюпинской районной Думы </w:t>
      </w:r>
      <w:r w:rsidRPr="00D24727">
        <w:rPr>
          <w:b/>
          <w:bCs/>
          <w:sz w:val="28"/>
          <w:szCs w:val="28"/>
        </w:rPr>
        <w:tab/>
        <w:t xml:space="preserve">   Урюпинского муниципального района</w:t>
      </w:r>
    </w:p>
    <w:p w:rsidR="00646E89" w:rsidRPr="00D24727" w:rsidRDefault="00646E89" w:rsidP="00646E89">
      <w:pPr>
        <w:ind w:left="-57" w:right="-57"/>
        <w:rPr>
          <w:b/>
          <w:bCs/>
          <w:sz w:val="16"/>
          <w:szCs w:val="16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  <w:r w:rsidRPr="00D24727">
        <w:rPr>
          <w:b/>
          <w:bCs/>
          <w:sz w:val="28"/>
          <w:szCs w:val="28"/>
        </w:rPr>
        <w:t xml:space="preserve">                        Т.Е. </w:t>
      </w:r>
      <w:proofErr w:type="spellStart"/>
      <w:r w:rsidRPr="00D24727">
        <w:rPr>
          <w:b/>
          <w:bCs/>
          <w:sz w:val="28"/>
          <w:szCs w:val="28"/>
        </w:rPr>
        <w:t>Матыкина</w:t>
      </w:r>
      <w:proofErr w:type="spellEnd"/>
      <w:r w:rsidRPr="00D24727">
        <w:rPr>
          <w:b/>
          <w:bCs/>
          <w:sz w:val="28"/>
          <w:szCs w:val="28"/>
        </w:rPr>
        <w:t xml:space="preserve"> </w:t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</w:r>
      <w:r w:rsidRPr="00D24727">
        <w:rPr>
          <w:b/>
          <w:bCs/>
          <w:sz w:val="28"/>
          <w:szCs w:val="28"/>
        </w:rPr>
        <w:tab/>
        <w:t xml:space="preserve">        А.И. </w:t>
      </w:r>
      <w:proofErr w:type="spellStart"/>
      <w:r w:rsidRPr="00D24727">
        <w:rPr>
          <w:b/>
          <w:bCs/>
          <w:sz w:val="28"/>
          <w:szCs w:val="28"/>
        </w:rPr>
        <w:t>Феронов</w:t>
      </w:r>
      <w:proofErr w:type="spellEnd"/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Pr="00E3763C" w:rsidRDefault="00646E89" w:rsidP="00646E89">
      <w:pPr>
        <w:ind w:left="-57" w:right="-57"/>
        <w:jc w:val="right"/>
      </w:pPr>
      <w:r>
        <w:lastRenderedPageBreak/>
        <w:t xml:space="preserve">                                                                                                            </w:t>
      </w:r>
      <w:r w:rsidRPr="00E3763C">
        <w:t>Приложение 1 к решению</w:t>
      </w:r>
    </w:p>
    <w:p w:rsidR="00646E89" w:rsidRPr="00E3763C" w:rsidRDefault="00646E89" w:rsidP="00646E89">
      <w:pPr>
        <w:ind w:left="-57" w:right="-57"/>
        <w:jc w:val="right"/>
      </w:pPr>
      <w:r>
        <w:t xml:space="preserve">                                                                                                         </w:t>
      </w:r>
      <w:r w:rsidRPr="00E3763C">
        <w:t xml:space="preserve">Урюпинской районной Думы </w:t>
      </w:r>
    </w:p>
    <w:p w:rsidR="00646E89" w:rsidRPr="00E3763C" w:rsidRDefault="00646E89" w:rsidP="00646E89">
      <w:pPr>
        <w:ind w:left="-57" w:right="-57"/>
        <w:jc w:val="right"/>
      </w:pPr>
      <w:r>
        <w:t xml:space="preserve">                                                                                                        </w:t>
      </w:r>
      <w:r w:rsidRPr="00E3763C">
        <w:t>от 28 июня 2017 года № 39/311</w:t>
      </w:r>
    </w:p>
    <w:p w:rsidR="00646E89" w:rsidRDefault="00646E89" w:rsidP="00646E89">
      <w:pPr>
        <w:ind w:left="-57" w:right="-57"/>
        <w:jc w:val="left"/>
        <w:rPr>
          <w:sz w:val="20"/>
          <w:szCs w:val="20"/>
        </w:rPr>
      </w:pPr>
    </w:p>
    <w:p w:rsidR="00646E89" w:rsidRPr="00E57CAB" w:rsidRDefault="00646E89" w:rsidP="00646E89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32475" cy="58324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475" cy="583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jc w:val="right"/>
        <w:rPr>
          <w:b/>
          <w:bCs/>
          <w:sz w:val="20"/>
          <w:szCs w:val="20"/>
        </w:rPr>
      </w:pPr>
    </w:p>
    <w:p w:rsidR="00646E89" w:rsidRPr="00E3763C" w:rsidRDefault="00646E89" w:rsidP="00646E89">
      <w:pPr>
        <w:ind w:left="-57" w:right="-57"/>
        <w:jc w:val="right"/>
      </w:pPr>
      <w:r>
        <w:t xml:space="preserve">                                                                                                            </w:t>
      </w:r>
      <w:r w:rsidRPr="00E3763C">
        <w:t>Приложение 2 к решению</w:t>
      </w:r>
    </w:p>
    <w:p w:rsidR="00646E89" w:rsidRPr="00E3763C" w:rsidRDefault="00646E89" w:rsidP="00646E89">
      <w:pPr>
        <w:ind w:left="-57" w:right="-57"/>
        <w:jc w:val="right"/>
      </w:pPr>
      <w:r w:rsidRPr="00E3763C">
        <w:t xml:space="preserve"> </w:t>
      </w:r>
      <w:r>
        <w:t xml:space="preserve">                                                                                                        </w:t>
      </w:r>
      <w:r w:rsidRPr="00E3763C">
        <w:t>Урюпинской районной Думы</w:t>
      </w:r>
    </w:p>
    <w:p w:rsidR="00646E89" w:rsidRPr="00E3763C" w:rsidRDefault="00646E89" w:rsidP="00646E89">
      <w:pPr>
        <w:ind w:left="-57" w:right="-57"/>
        <w:jc w:val="right"/>
      </w:pPr>
      <w:r>
        <w:t xml:space="preserve">                                                                                                        </w:t>
      </w:r>
      <w:r w:rsidRPr="00E3763C">
        <w:t xml:space="preserve">от 28 июня 2017 года № 39/311 </w:t>
      </w:r>
    </w:p>
    <w:p w:rsidR="00646E89" w:rsidRPr="00E57CAB" w:rsidRDefault="00646E89" w:rsidP="00646E89">
      <w:pPr>
        <w:ind w:left="-57" w:right="-57"/>
        <w:jc w:val="right"/>
        <w:rPr>
          <w:sz w:val="20"/>
          <w:szCs w:val="20"/>
        </w:rPr>
      </w:pPr>
    </w:p>
    <w:p w:rsidR="00646E89" w:rsidRPr="00E57CAB" w:rsidRDefault="00646E89" w:rsidP="00646E89">
      <w:pPr>
        <w:ind w:left="-57" w:right="-57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234305" cy="720407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4305" cy="720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jc w:val="right"/>
        <w:rPr>
          <w:sz w:val="20"/>
          <w:szCs w:val="20"/>
        </w:rPr>
      </w:pPr>
    </w:p>
    <w:p w:rsidR="00646E89" w:rsidRPr="00E3763C" w:rsidRDefault="00646E89" w:rsidP="00646E89">
      <w:pPr>
        <w:ind w:left="-57" w:right="-57"/>
        <w:jc w:val="right"/>
      </w:pPr>
      <w:r>
        <w:t xml:space="preserve">                                                                                                            </w:t>
      </w:r>
      <w:r w:rsidRPr="00E3763C">
        <w:t>Приложение 3 к решению</w:t>
      </w:r>
    </w:p>
    <w:p w:rsidR="00646E89" w:rsidRPr="00E3763C" w:rsidRDefault="00646E89" w:rsidP="00646E89">
      <w:pPr>
        <w:ind w:left="-57" w:right="-57"/>
        <w:jc w:val="right"/>
      </w:pPr>
      <w:r w:rsidRPr="00E3763C">
        <w:t xml:space="preserve"> </w:t>
      </w:r>
      <w:r>
        <w:t xml:space="preserve">                                                                                                        </w:t>
      </w:r>
      <w:r w:rsidRPr="00E3763C">
        <w:t>Урюпинской районной Думы</w:t>
      </w:r>
    </w:p>
    <w:p w:rsidR="00646E89" w:rsidRPr="00E3763C" w:rsidRDefault="00646E89" w:rsidP="00646E89">
      <w:pPr>
        <w:ind w:left="-57" w:right="-57"/>
        <w:jc w:val="right"/>
      </w:pPr>
      <w:r>
        <w:t xml:space="preserve">                                                                                                        </w:t>
      </w:r>
      <w:r w:rsidRPr="00E3763C">
        <w:t xml:space="preserve">от 28 июня 2017 года № 39/311 </w:t>
      </w:r>
    </w:p>
    <w:p w:rsidR="00646E89" w:rsidRDefault="00646E89" w:rsidP="00646E89">
      <w:pPr>
        <w:ind w:left="-57" w:right="-57"/>
        <w:jc w:val="left"/>
        <w:rPr>
          <w:sz w:val="20"/>
          <w:szCs w:val="20"/>
        </w:rPr>
      </w:pPr>
    </w:p>
    <w:p w:rsidR="00646E89" w:rsidRPr="00E57CAB" w:rsidRDefault="00646E89" w:rsidP="00646E89">
      <w:pPr>
        <w:ind w:left="-57" w:right="-57"/>
        <w:jc w:val="left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02630" cy="410337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2630" cy="4103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6E89" w:rsidRDefault="00646E89" w:rsidP="00646E89">
      <w:pPr>
        <w:ind w:left="-57" w:right="-57"/>
        <w:jc w:val="right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646E89" w:rsidRDefault="00646E89" w:rsidP="00646E89">
      <w:pPr>
        <w:ind w:left="-57" w:right="-57"/>
        <w:rPr>
          <w:b/>
          <w:bCs/>
          <w:sz w:val="28"/>
          <w:szCs w:val="28"/>
        </w:rPr>
      </w:pPr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decimal"/>
      <w:lvlText w:val=".%2"/>
      <w:lvlJc w:val="left"/>
      <w:pPr>
        <w:tabs>
          <w:tab w:val="num" w:pos="1080"/>
        </w:tabs>
      </w:pPr>
    </w:lvl>
    <w:lvl w:ilvl="2">
      <w:start w:val="1"/>
      <w:numFmt w:val="decimal"/>
      <w:lvlText w:val=".%3"/>
      <w:lvlJc w:val="left"/>
      <w:pPr>
        <w:tabs>
          <w:tab w:val="num" w:pos="1440"/>
        </w:tabs>
      </w:pPr>
    </w:lvl>
    <w:lvl w:ilvl="3">
      <w:start w:val="1"/>
      <w:numFmt w:val="decimal"/>
      <w:lvlText w:val=".%4"/>
      <w:lvlJc w:val="left"/>
      <w:pPr>
        <w:tabs>
          <w:tab w:val="num" w:pos="1800"/>
        </w:tabs>
      </w:pPr>
    </w:lvl>
    <w:lvl w:ilvl="4">
      <w:start w:val="1"/>
      <w:numFmt w:val="decimal"/>
      <w:lvlText w:val=".%5"/>
      <w:lvlJc w:val="left"/>
      <w:pPr>
        <w:tabs>
          <w:tab w:val="num" w:pos="2160"/>
        </w:tabs>
      </w:pPr>
    </w:lvl>
    <w:lvl w:ilvl="5">
      <w:start w:val="1"/>
      <w:numFmt w:val="decimal"/>
      <w:lvlText w:val=".%6"/>
      <w:lvlJc w:val="left"/>
      <w:pPr>
        <w:tabs>
          <w:tab w:val="num" w:pos="2520"/>
        </w:tabs>
      </w:pPr>
    </w:lvl>
    <w:lvl w:ilvl="6">
      <w:start w:val="1"/>
      <w:numFmt w:val="decimal"/>
      <w:lvlText w:val=".%7"/>
      <w:lvlJc w:val="left"/>
      <w:pPr>
        <w:tabs>
          <w:tab w:val="num" w:pos="2880"/>
        </w:tabs>
      </w:pPr>
    </w:lvl>
    <w:lvl w:ilvl="7">
      <w:start w:val="1"/>
      <w:numFmt w:val="decimal"/>
      <w:lvlText w:val=".%8"/>
      <w:lvlJc w:val="left"/>
      <w:pPr>
        <w:tabs>
          <w:tab w:val="num" w:pos="3240"/>
        </w:tabs>
      </w:pPr>
    </w:lvl>
    <w:lvl w:ilvl="8">
      <w:start w:val="1"/>
      <w:numFmt w:val="decimal"/>
      <w:lvlText w:val=".%9"/>
      <w:lvlJc w:val="left"/>
      <w:pPr>
        <w:tabs>
          <w:tab w:val="num" w:pos="3600"/>
        </w:tabs>
      </w:pPr>
    </w:lvl>
  </w:abstractNum>
  <w:abstractNum w:abstractNumId="2">
    <w:nsid w:val="7D7A0F38"/>
    <w:multiLevelType w:val="hybridMultilevel"/>
    <w:tmpl w:val="2B18A3E0"/>
    <w:lvl w:ilvl="0" w:tplc="DAD82D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806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41EA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4053"/>
    <w:rsid w:val="00617535"/>
    <w:rsid w:val="0062600A"/>
    <w:rsid w:val="0064234F"/>
    <w:rsid w:val="00643D44"/>
    <w:rsid w:val="00643DCA"/>
    <w:rsid w:val="00646B2C"/>
    <w:rsid w:val="00646E89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0298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D6F0D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6742B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423F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0A9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A5416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4143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111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380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E89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46E8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46E8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646E89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646E89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646E89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646E89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646E89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646E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6E8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6E89"/>
    <w:pPr>
      <w:jc w:val="both"/>
    </w:pPr>
    <w:rPr>
      <w:rFonts w:eastAsia="Times New Roman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uiPriority w:val="99"/>
    <w:qFormat/>
    <w:rsid w:val="00646E89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9"/>
    <w:rsid w:val="00646E89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Iauiue">
    <w:name w:val="Iau?iue"/>
    <w:uiPriority w:val="99"/>
    <w:rsid w:val="00646E89"/>
    <w:pPr>
      <w:widowControl w:val="0"/>
      <w:suppressAutoHyphens/>
      <w:overflowPunct w:val="0"/>
      <w:autoSpaceDE w:val="0"/>
      <w:textAlignment w:val="baseline"/>
    </w:pPr>
    <w:rPr>
      <w:rFonts w:eastAsia="Times New Roman"/>
      <w:lang w:eastAsia="ar-SA"/>
    </w:rPr>
  </w:style>
  <w:style w:type="paragraph" w:styleId="a3">
    <w:name w:val="header"/>
    <w:basedOn w:val="a"/>
    <w:link w:val="a4"/>
    <w:uiPriority w:val="99"/>
    <w:rsid w:val="00646E89"/>
    <w:pPr>
      <w:tabs>
        <w:tab w:val="center" w:pos="4677"/>
        <w:tab w:val="right" w:pos="9355"/>
      </w:tabs>
      <w:suppressAutoHyphens/>
      <w:jc w:val="left"/>
    </w:pPr>
    <w:rPr>
      <w:rFonts w:eastAsia="Calibri"/>
      <w:lang w:eastAsia="ar-SA"/>
    </w:rPr>
  </w:style>
  <w:style w:type="character" w:customStyle="1" w:styleId="a4">
    <w:name w:val="Верхний колонтитул Знак"/>
    <w:basedOn w:val="a0"/>
    <w:link w:val="a3"/>
    <w:uiPriority w:val="99"/>
    <w:rsid w:val="00646E89"/>
    <w:rPr>
      <w:rFonts w:eastAsia="Calibri"/>
      <w:sz w:val="24"/>
      <w:szCs w:val="24"/>
      <w:lang w:eastAsia="ar-SA"/>
    </w:rPr>
  </w:style>
  <w:style w:type="paragraph" w:customStyle="1" w:styleId="a5">
    <w:name w:val="Содержимое таблицы"/>
    <w:basedOn w:val="a"/>
    <w:uiPriority w:val="99"/>
    <w:rsid w:val="00646E89"/>
    <w:pPr>
      <w:suppressLineNumbers/>
      <w:suppressAutoHyphens/>
      <w:jc w:val="left"/>
    </w:pPr>
    <w:rPr>
      <w:rFonts w:eastAsia="Calibri"/>
      <w:lang w:eastAsia="ar-SA"/>
    </w:rPr>
  </w:style>
  <w:style w:type="paragraph" w:customStyle="1" w:styleId="ConsPlusNormal">
    <w:name w:val="ConsPlusNormal"/>
    <w:uiPriority w:val="99"/>
    <w:rsid w:val="00646E89"/>
    <w:pPr>
      <w:widowControl w:val="0"/>
      <w:suppressAutoHyphens/>
      <w:autoSpaceDE w:val="0"/>
      <w:ind w:firstLine="720"/>
    </w:pPr>
    <w:rPr>
      <w:rFonts w:ascii="Arial" w:eastAsia="Times New Roman" w:hAnsi="Arial" w:cs="Arial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646E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6E8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4567</Words>
  <Characters>26035</Characters>
  <Application>Microsoft Office Word</Application>
  <DocSecurity>0</DocSecurity>
  <Lines>216</Lines>
  <Paragraphs>61</Paragraphs>
  <ScaleCrop>false</ScaleCrop>
  <Company>Урюпинскуая районная Дума</Company>
  <LinksUpToDate>false</LinksUpToDate>
  <CharactersWithSpaces>30541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3</cp:revision>
  <dcterms:created xsi:type="dcterms:W3CDTF">2017-06-28T10:12:00Z</dcterms:created>
  <dcterms:modified xsi:type="dcterms:W3CDTF">2017-06-29T04:41:00Z</dcterms:modified>
</cp:coreProperties>
</file>