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101" w:rsidRPr="00D24727" w:rsidRDefault="00C33101" w:rsidP="00C33101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101" w:rsidRPr="00D24727" w:rsidRDefault="00C33101" w:rsidP="00C33101">
      <w:pPr>
        <w:tabs>
          <w:tab w:val="left" w:pos="1725"/>
          <w:tab w:val="center" w:pos="4677"/>
        </w:tabs>
        <w:jc w:val="center"/>
        <w:rPr>
          <w:i/>
          <w:iCs/>
          <w:sz w:val="32"/>
          <w:szCs w:val="32"/>
        </w:rPr>
      </w:pPr>
    </w:p>
    <w:p w:rsidR="00C33101" w:rsidRPr="00D24727" w:rsidRDefault="00C33101" w:rsidP="00C33101">
      <w:pPr>
        <w:tabs>
          <w:tab w:val="left" w:pos="1725"/>
          <w:tab w:val="center" w:pos="4677"/>
        </w:tabs>
        <w:jc w:val="center"/>
        <w:rPr>
          <w:i/>
          <w:iCs/>
          <w:sz w:val="32"/>
          <w:szCs w:val="32"/>
        </w:rPr>
      </w:pPr>
    </w:p>
    <w:p w:rsidR="00C33101" w:rsidRPr="00D24727" w:rsidRDefault="00C33101" w:rsidP="00C33101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C33101" w:rsidRPr="00D24727" w:rsidRDefault="00C33101" w:rsidP="00C33101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C33101" w:rsidRPr="00D24727" w:rsidRDefault="00C33101" w:rsidP="00C33101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C33101" w:rsidRPr="00D24727" w:rsidRDefault="00C33101" w:rsidP="00C33101">
      <w:pPr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C33101" w:rsidRPr="00D24727" w:rsidRDefault="00C33101" w:rsidP="00C33101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33101" w:rsidRPr="00D24727" w:rsidRDefault="00C33101" w:rsidP="00C3310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33101" w:rsidRPr="00D24727" w:rsidRDefault="00C33101" w:rsidP="00C3310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C33101" w:rsidRPr="00D24727" w:rsidRDefault="00C33101" w:rsidP="00C33101">
      <w:pPr>
        <w:rPr>
          <w:sz w:val="16"/>
          <w:szCs w:val="16"/>
        </w:rPr>
      </w:pPr>
    </w:p>
    <w:p w:rsidR="00C33101" w:rsidRPr="00D24727" w:rsidRDefault="00C33101" w:rsidP="00C33101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28 июня 2017 года</w:t>
      </w:r>
      <w:r w:rsidRPr="00D24727">
        <w:rPr>
          <w:b/>
          <w:bCs/>
          <w:sz w:val="28"/>
          <w:szCs w:val="28"/>
        </w:rPr>
        <w:tab/>
        <w:t xml:space="preserve">   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305</w:t>
      </w: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О внесении изменений в Положение о бюджете </w:t>
      </w:r>
    </w:p>
    <w:p w:rsidR="00C33101" w:rsidRDefault="00C33101" w:rsidP="00C33101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Урюпинского муниципального района на 2017 год </w:t>
      </w:r>
    </w:p>
    <w:p w:rsidR="00C33101" w:rsidRDefault="00C33101" w:rsidP="00C33101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и плановый период 2018 и 2019 годов</w:t>
      </w:r>
    </w:p>
    <w:p w:rsidR="00C33101" w:rsidRPr="006F3263" w:rsidRDefault="00C33101" w:rsidP="00C33101">
      <w:pPr>
        <w:tabs>
          <w:tab w:val="left" w:pos="1725"/>
          <w:tab w:val="center" w:pos="4677"/>
        </w:tabs>
        <w:ind w:right="-57"/>
        <w:rPr>
          <w:i/>
          <w:iCs/>
          <w:color w:val="000000"/>
          <w:sz w:val="32"/>
          <w:szCs w:val="32"/>
        </w:rPr>
      </w:pPr>
    </w:p>
    <w:p w:rsidR="00C33101" w:rsidRPr="00CC7F15" w:rsidRDefault="00C33101" w:rsidP="00C33101">
      <w:pPr>
        <w:tabs>
          <w:tab w:val="left" w:pos="5040"/>
        </w:tabs>
        <w:ind w:left="-57" w:right="-57" w:firstLine="720"/>
        <w:rPr>
          <w:sz w:val="28"/>
          <w:szCs w:val="28"/>
        </w:rPr>
      </w:pP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от 20 февраля 2017 года № 34/259, от 23 марта 2017 года 35/269, от 24 апреля 2017 года № 36/274, от 29 мая 2017 года № 37/286, от 16 июня 2017 года № 38/294)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C33101" w:rsidRPr="00CC7F15" w:rsidRDefault="00C33101" w:rsidP="00C33101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 Положение) </w:t>
      </w:r>
      <w:r>
        <w:rPr>
          <w:bCs/>
          <w:sz w:val="28"/>
          <w:szCs w:val="28"/>
        </w:rPr>
        <w:t>следующие изменения</w:t>
      </w:r>
      <w:r w:rsidRPr="00CC7F15">
        <w:rPr>
          <w:bCs/>
          <w:sz w:val="28"/>
          <w:szCs w:val="28"/>
        </w:rPr>
        <w:t>:</w:t>
      </w:r>
    </w:p>
    <w:p w:rsidR="00C33101" w:rsidRPr="00CC7F15" w:rsidRDefault="00C33101" w:rsidP="00C33101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C33101" w:rsidRPr="006F3263" w:rsidRDefault="00C33101" w:rsidP="00C33101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C33101" w:rsidRPr="006F3263" w:rsidRDefault="00C33101" w:rsidP="00C3310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348 028,211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175 294,227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172 658,984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прочие безвозмездные поступления в сумме 75,0 тыс. рублей;</w:t>
      </w:r>
    </w:p>
    <w:p w:rsidR="00C33101" w:rsidRDefault="00C33101" w:rsidP="00C33101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436 995,345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C33101" w:rsidRPr="00E408E2" w:rsidRDefault="00C33101" w:rsidP="00C33101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3) прогнозируемый дефицит районного бюджета на 2017 год составляет 88 967,134 тысяч рублей</w:t>
      </w:r>
      <w:r w:rsidRPr="00CC7F15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88 567,134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C33101" w:rsidRDefault="00C33101" w:rsidP="00C33101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приложение 5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5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A0520D" w:rsidRDefault="00C33101" w:rsidP="00C33101">
      <w:pPr>
        <w:tabs>
          <w:tab w:val="left" w:pos="5040"/>
        </w:tabs>
        <w:ind w:left="-57" w:right="-57" w:firstLine="720"/>
        <w:rPr>
          <w:bCs/>
          <w:sz w:val="16"/>
          <w:szCs w:val="16"/>
        </w:rPr>
      </w:pP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6538A0">
        <w:rPr>
          <w:b/>
          <w:bCs/>
        </w:rPr>
        <w:t>Поступление доходов в районный бюджет в 2017 году</w:t>
      </w:r>
    </w:p>
    <w:p w:rsidR="00C33101" w:rsidRPr="00A0520D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5888"/>
        <w:gridCol w:w="1520"/>
      </w:tblGrid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(тыс. руб.)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6538A0">
              <w:rPr>
                <w:b/>
                <w:bCs/>
                <w:sz w:val="22"/>
                <w:szCs w:val="22"/>
              </w:rPr>
              <w:t>175 294,227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125 721,000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6 932,000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2 367,000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24,000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5 014,000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-473,000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20 559,000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4 894,000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15 586,000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79,000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lastRenderedPageBreak/>
              <w:t>000 1 08 00000 00 0000 000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30,000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В ГОСУДАРСТВЕННОЙ </w:t>
            </w:r>
          </w:p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13 700,000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2 200,000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64,000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124,000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12,600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000 1 12 01020 00 0000 120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4,400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000 1 12 01030 00 0000 120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000 1 12 01040 00 0000 120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105,000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4 001,100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1 000,000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943,127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38,127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192,000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 xml:space="preserve">Денежные взыскания (штрафы) за нарушения </w:t>
            </w:r>
            <w:r w:rsidRPr="006538A0">
              <w:rPr>
                <w:sz w:val="22"/>
                <w:szCs w:val="22"/>
              </w:rPr>
              <w:lastRenderedPageBreak/>
              <w:t>законодательства Российской Федерации о промышленной безопасности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lastRenderedPageBreak/>
              <w:t>20,000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lastRenderedPageBreak/>
              <w:t>000 1 16 90050 05 0000 140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692,000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538A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6538A0">
              <w:rPr>
                <w:b/>
                <w:bCs/>
                <w:sz w:val="22"/>
                <w:szCs w:val="22"/>
              </w:rPr>
              <w:t>172 733,984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9 141,000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4 141,000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5888" w:type="dxa"/>
            <w:shd w:val="clear" w:color="auto" w:fill="auto"/>
            <w:vAlign w:val="bottom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5 000,000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4 772,840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Субсидии  на повышение качества образования в школах с низкими результатами обучения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92,200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240,240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000 2 02 25097 05 0000 151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1 589,300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206,100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1 131,400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1 513,600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150 823,880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1 160,900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5 812,000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10 076,880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2 557,100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208,700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80,500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4 552,000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335,200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232,200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23,400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111 759,500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4 212,900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691,800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240,400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5 505,000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2 589,600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785,800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7 921,264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</w:t>
            </w:r>
            <w:r w:rsidRPr="006538A0">
              <w:rPr>
                <w:sz w:val="22"/>
                <w:szCs w:val="22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lastRenderedPageBreak/>
              <w:t>7 774,664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lastRenderedPageBreak/>
              <w:t>000 2 02 49999 05 0000 151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146,600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538A0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0520D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6538A0"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C33101" w:rsidRPr="006538A0" w:rsidTr="002F69E8">
        <w:trPr>
          <w:trHeight w:val="20"/>
        </w:trPr>
        <w:tc>
          <w:tcPr>
            <w:tcW w:w="2760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538A0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5888" w:type="dxa"/>
            <w:shd w:val="clear" w:color="auto" w:fill="auto"/>
            <w:vAlign w:val="center"/>
            <w:hideMark/>
          </w:tcPr>
          <w:p w:rsidR="00C33101" w:rsidRPr="006538A0" w:rsidRDefault="00C33101" w:rsidP="002F69E8">
            <w:pPr>
              <w:ind w:left="-57" w:right="-57"/>
            </w:pPr>
            <w:r w:rsidRPr="006538A0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</w:pPr>
            <w:r w:rsidRPr="006538A0">
              <w:rPr>
                <w:sz w:val="22"/>
                <w:szCs w:val="22"/>
              </w:rPr>
              <w:t>75,000</w:t>
            </w:r>
          </w:p>
        </w:tc>
      </w:tr>
      <w:tr w:rsidR="00C33101" w:rsidRPr="006538A0" w:rsidTr="002F69E8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A0520D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520" w:type="dxa"/>
            <w:shd w:val="clear" w:color="000000" w:fill="FFFFFF"/>
            <w:vAlign w:val="center"/>
            <w:hideMark/>
          </w:tcPr>
          <w:p w:rsidR="00C33101" w:rsidRPr="006538A0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6538A0">
              <w:rPr>
                <w:b/>
                <w:bCs/>
                <w:sz w:val="22"/>
                <w:szCs w:val="22"/>
              </w:rPr>
              <w:t>348 028,211</w:t>
            </w:r>
          </w:p>
        </w:tc>
      </w:tr>
    </w:tbl>
    <w:p w:rsidR="00C33101" w:rsidRDefault="00C33101" w:rsidP="00C33101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9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A0520D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расходов районного бюджета на 2017 год</w:t>
      </w:r>
    </w:p>
    <w:p w:rsidR="00C33101" w:rsidRPr="00A0520D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60"/>
        <w:gridCol w:w="5968"/>
        <w:gridCol w:w="1379"/>
        <w:gridCol w:w="1701"/>
      </w:tblGrid>
      <w:tr w:rsidR="00C33101" w:rsidRPr="00C900D7" w:rsidTr="002F69E8">
        <w:trPr>
          <w:trHeight w:val="20"/>
        </w:trPr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Ра</w:t>
            </w:r>
          </w:p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900D7">
              <w:rPr>
                <w:b/>
                <w:bCs/>
                <w:sz w:val="20"/>
                <w:szCs w:val="20"/>
              </w:rPr>
              <w:t>д</w:t>
            </w:r>
          </w:p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968" w:type="dxa"/>
            <w:vMerge w:val="restart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80" w:type="dxa"/>
            <w:gridSpan w:val="2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2017 год (тысяч рублей)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vMerge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" w:type="dxa"/>
            <w:vMerge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68" w:type="dxa"/>
            <w:vMerge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C900D7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6 544,300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51 328,900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5 646,300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19 765,600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108,100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1 328,200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58,100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1 278,200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83 335,179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83 354,779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82 675,579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82 695,179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-22 215,960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229 411,940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124,388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15 187,688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-48 560,908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178 650,592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25 396,950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25 396,950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6 883,693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21 719,993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6 883,693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21 719,993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821,500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821,500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821,500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821,500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C33101" w:rsidRPr="00C900D7" w:rsidTr="002F69E8">
        <w:trPr>
          <w:trHeight w:val="20"/>
        </w:trPr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0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900D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8" w:type="dxa"/>
            <w:shd w:val="clear" w:color="auto" w:fill="auto"/>
            <w:vAlign w:val="bottom"/>
            <w:hideMark/>
          </w:tcPr>
          <w:p w:rsidR="00C33101" w:rsidRPr="00C900D7" w:rsidRDefault="00C33101" w:rsidP="002F69E8">
            <w:pPr>
              <w:ind w:left="-57" w:right="-57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C900D7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C33101" w:rsidRPr="00C900D7" w:rsidTr="002F69E8">
        <w:trPr>
          <w:trHeight w:val="20"/>
        </w:trPr>
        <w:tc>
          <w:tcPr>
            <w:tcW w:w="7088" w:type="dxa"/>
            <w:gridSpan w:val="3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00D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99 893,645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3101" w:rsidRPr="00C900D7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C900D7">
              <w:rPr>
                <w:b/>
                <w:bCs/>
                <w:sz w:val="22"/>
                <w:szCs w:val="22"/>
              </w:rPr>
              <w:t>436 995,345</w:t>
            </w:r>
          </w:p>
        </w:tc>
      </w:tr>
    </w:tbl>
    <w:p w:rsidR="00C33101" w:rsidRPr="00802F53" w:rsidRDefault="00C33101" w:rsidP="00C33101">
      <w:pPr>
        <w:autoSpaceDE w:val="0"/>
        <w:autoSpaceDN w:val="0"/>
        <w:adjustRightInd w:val="0"/>
        <w:ind w:left="-57" w:right="-57"/>
        <w:outlineLvl w:val="1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   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802F53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 xml:space="preserve">,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районного бюджета на 2017 год</w:t>
      </w:r>
    </w:p>
    <w:p w:rsidR="00C33101" w:rsidRPr="00802F53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0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387"/>
        <w:gridCol w:w="598"/>
        <w:gridCol w:w="4535"/>
        <w:gridCol w:w="1275"/>
        <w:gridCol w:w="1276"/>
      </w:tblGrid>
      <w:tr w:rsidR="00C33101" w:rsidRPr="00702203" w:rsidTr="002F69E8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Ра</w:t>
            </w:r>
          </w:p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02203">
              <w:rPr>
                <w:b/>
                <w:bCs/>
                <w:sz w:val="20"/>
                <w:szCs w:val="20"/>
              </w:rPr>
              <w:t>д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Подраз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5" w:type="dxa"/>
            <w:vMerge w:val="restart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0520D">
              <w:rPr>
                <w:bCs/>
                <w:sz w:val="20"/>
                <w:szCs w:val="20"/>
              </w:rPr>
              <w:t>)</w:t>
            </w:r>
          </w:p>
        </w:tc>
      </w:tr>
      <w:tr w:rsidR="00C33101" w:rsidRPr="00702203" w:rsidTr="002F69E8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5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0220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C33101" w:rsidRPr="00702203" w:rsidTr="002F69E8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5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6 544,300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51 328,900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1 763,600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 xml:space="preserve">ными учреждениями, органами управления </w:t>
            </w:r>
            <w:r w:rsidRPr="00702203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110,765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904,865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-78,800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0,035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0220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838,700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838,700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142,200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265,800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69,400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lastRenderedPageBreak/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для обеспече-ния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21 684,100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21 684,100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20 032,700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1 651,400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-411,100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945,300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691,800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672,600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-141,900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4 814,900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4 188,100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3 632,700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555,400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626,800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626,800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5 646,300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19 765,600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5 616,300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19 735,600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5 291,200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15 110,500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6 370,600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5 549,445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8 719,445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-125,745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20,455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r w:rsidRPr="00702203">
              <w:rPr>
                <w:sz w:val="22"/>
                <w:szCs w:val="22"/>
              </w:rPr>
              <w:lastRenderedPageBreak/>
              <w:t>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1 160,900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1 119,400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3 074,100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2 185,200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2 185,200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816,000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108,100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1 328,200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1 278,200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1 278,200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1 278,200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1 084,100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и правоохранительной </w:t>
            </w:r>
            <w:r w:rsidRPr="00702203">
              <w:rPr>
                <w:i/>
                <w:iCs/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lastRenderedPageBreak/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67 0 00 00000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14 000,000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A0520D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0520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83 335,179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83 354,779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702203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82 675,579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82 695,179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400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циями за выполненные в 2016 году работы в рамках муниципальных контрактов по строительству внутрипоселковых газопро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водов, заключенных в соответствии с планами-графиками синхронизации, финанси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рование которых осуществлялось в том числе за счет субсидий из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400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16 0 02 00000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16 0 02 R0180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400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10 076,880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9 681,750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9 701,350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Субвенции на компенсацию (возмещение) </w:t>
            </w:r>
            <w:r w:rsidRPr="00702203">
              <w:rPr>
                <w:sz w:val="22"/>
                <w:szCs w:val="22"/>
              </w:rPr>
              <w:lastRenderedPageBreak/>
              <w:t>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-19,600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</w:pPr>
            <w:r w:rsidRPr="00702203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2A5C9A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5C9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-22 215,960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229 411,940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124,388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15 187,688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721,600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4 270,900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4 212,900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4 212,900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4 212,900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4 148,000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-2 061,456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9 452,544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казенных дошколь</w:t>
            </w:r>
            <w:r>
              <w:rPr>
                <w:sz w:val="22"/>
                <w:szCs w:val="22"/>
              </w:rPr>
              <w:t xml:space="preserve">ных </w:t>
            </w:r>
            <w:r w:rsidRPr="00702203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-2 378,256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9 135,744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4 457,600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-2 087,473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4 634,427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-326,383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43,717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-48 560,908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178 650,592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-27 576,600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117 453,700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114 408,800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-30 906,600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111 851,700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-30 998,800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111 759,500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-16 248,309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52 261,291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1 340,983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2 032,783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-16 091,474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57 465,426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2 557,100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2 557,100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1 161,400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1 395,700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1 455,600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1 455,600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905,600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8 681,747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8 681,747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4 710,069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4 710,069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3 891,678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3 891,678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питания обучающихся и </w:t>
            </w:r>
            <w:r w:rsidRPr="00702203">
              <w:rPr>
                <w:sz w:val="22"/>
                <w:szCs w:val="22"/>
              </w:rPr>
              <w:lastRenderedPageBreak/>
              <w:t>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-29 666,055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52 515,145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-3 378,461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30 765,639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-547,900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2 658,800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-1 833,675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28 078,025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-996,886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28,814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0220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</w:t>
            </w:r>
            <w:r w:rsidRPr="00702203">
              <w:rPr>
                <w:sz w:val="22"/>
                <w:szCs w:val="22"/>
              </w:rPr>
              <w:lastRenderedPageBreak/>
              <w:t>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-5 956,236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19 046,364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-5 956,236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19 046,364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146,600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101,369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101,369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45,231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25 396,950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25 396,950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137,400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25 062,350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25 062,350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0220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24 906,650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24 906,650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17 675,000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17 675,000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7 231,649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7 231,649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0,001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1 131,400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1 131,400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1 131,400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 xml:space="preserve">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-26,995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428,705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702,695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702,695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297,510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297,510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88,219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88,219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46,291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46,291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8 747,800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0220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8 747,800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-396,600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7 986,200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761,600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2A5C9A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5C9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6 883,693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21 719,993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6 883,693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21 719,993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357,130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357,130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развития и укрепления материально-технической базы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6 526,563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21 362,863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-448,200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7 026,400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5 687,600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-545,500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1 334,800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6 614,763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11 237,563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6 833,563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10 233,463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-218,800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1 004,100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3 097,500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3 097,500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322B4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2B4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4 632,500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4 632,500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4 632,500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4 552,000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4 506,900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79,700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-370,088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475,512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-132,512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100,288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-504,600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5 236,200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778,000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8 094,600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5 505,000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5 505,000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2 589,600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2 470,800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118,800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322B4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2B4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821,500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821,500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821,500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286,500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322B4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2B4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702203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322B4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2B40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702203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C33101" w:rsidRPr="00322B40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322B40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99 893,645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436 995,345</w:t>
            </w:r>
          </w:p>
        </w:tc>
      </w:tr>
    </w:tbl>
    <w:p w:rsidR="00C33101" w:rsidRDefault="00C33101" w:rsidP="00C33101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322B40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C33101" w:rsidRPr="00322B40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387"/>
        <w:gridCol w:w="598"/>
        <w:gridCol w:w="4536"/>
        <w:gridCol w:w="1276"/>
        <w:gridCol w:w="1276"/>
      </w:tblGrid>
      <w:tr w:rsidR="00C33101" w:rsidRPr="00702203" w:rsidTr="002F69E8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Ра</w:t>
            </w:r>
          </w:p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02203">
              <w:rPr>
                <w:b/>
                <w:bCs/>
                <w:sz w:val="20"/>
                <w:szCs w:val="20"/>
              </w:rPr>
              <w:t>д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Подраз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2"/>
            <w:shd w:val="clear" w:color="auto" w:fill="auto"/>
            <w:noWrap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22B40">
              <w:rPr>
                <w:bCs/>
                <w:sz w:val="20"/>
                <w:szCs w:val="20"/>
              </w:rPr>
              <w:t>)</w:t>
            </w:r>
          </w:p>
        </w:tc>
      </w:tr>
      <w:tr w:rsidR="00C33101" w:rsidRPr="00702203" w:rsidTr="002F69E8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0220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C33101" w:rsidRPr="00702203" w:rsidTr="002F69E8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C33101" w:rsidRPr="00702203" w:rsidTr="002F69E8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99 893,645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436 995,345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322B40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2B4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6 544,300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51 328,900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1 577,800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1 763,600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1 763,600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110,765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904,865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-78,800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0,035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02203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838,700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838,700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Функционирование Правительства </w:t>
            </w:r>
            <w:r w:rsidRPr="00702203">
              <w:rPr>
                <w:i/>
                <w:iCs/>
                <w:sz w:val="22"/>
                <w:szCs w:val="22"/>
              </w:rP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lastRenderedPageBreak/>
              <w:t>142,200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23 307,000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265,800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69,400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21 684,100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21 684,100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20 032,700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561,700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1 651,400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-411,100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945,300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691,800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672,600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-141,900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4 814,900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Непрограммные направления обеспечения де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4 814,900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533,200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4 188,100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3 632,700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555,400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626,800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626,800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5 646,300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19 765,600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5 616,300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19 735,600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5 291,200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15 110,500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6 370,600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5 549,445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8 719,445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-125,745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20,455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1 160,900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1 119,400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3 074,100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3 074,100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2 185,200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2 185,200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816,000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94054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054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108,100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1 328,200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1 278,200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1 278,200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1 278,200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1 084,100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94054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054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67 0 00 00000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Ведомственная целевая программа "Обеспечение эпизоотического и ветеринарно-санитарного благополучия территории </w:t>
            </w:r>
            <w:r w:rsidRPr="00702203">
              <w:rPr>
                <w:sz w:val="22"/>
                <w:szCs w:val="22"/>
              </w:rPr>
              <w:lastRenderedPageBreak/>
              <w:t>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67 0 00 70270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23,400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747,000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14 000,000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02203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-4 134,807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612,193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410,000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94054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054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83 335,179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83 354,779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82 675,579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82 695,179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Основное мероприятие "Строительство и </w:t>
            </w:r>
            <w:r w:rsidRPr="00702203">
              <w:rPr>
                <w:sz w:val="22"/>
                <w:szCs w:val="22"/>
              </w:rPr>
              <w:lastRenderedPageBreak/>
              <w:t>реконструкция межпоселковых и внутрипоселковых газопроводов, котельных на газовом топливе"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lastRenderedPageBreak/>
              <w:t>62 916,949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контрактов по проектированию и строительству внутрипоселковых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Субсидия на погашение кредиторской задолженности перед подрядными организациями за выполненные в 2016 году 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рование которых осуществлялось в том числе за счет субсидий из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06 4 02 71060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16 0 02 00000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10 076,880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16 0 02 R0180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10 076,880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10 076,880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9 681,750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9 701,350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left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9 302,350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399,000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99 0 00 96050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-22 215,960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229 411,940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124,388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15 187,688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721,600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4 270,900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4 212,900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4 212,900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4 212,900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598,700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4 148,000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7022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1 464,244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702,860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</w:t>
            </w:r>
            <w:r w:rsidRPr="00702203">
              <w:rPr>
                <w:sz w:val="22"/>
                <w:szCs w:val="22"/>
              </w:rPr>
              <w:lastRenderedPageBreak/>
              <w:t>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708,600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52,784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-2 061,456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9 452,544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02203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-2 378,256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9 135,744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4 457,600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-2 087,473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4 634,427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-326,383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43,717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316,800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-48 560,908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178 650,592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-27 576,600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117 453,700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-30 621,500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114 408,800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-30 906,600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111 851,700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-30 998,800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111 759,500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-16 248,309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52 261,291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1 340,983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2 032,783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-16 091,474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57 465,426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01 R4982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702203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92,200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92,200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2 557,100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2 557,100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1 161,400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1 395,700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3 044,900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R0970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1 589,300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1 455,600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1 455,600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550,000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550,000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11 2 01 70980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905,600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8 681,747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8 681,747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4 710,069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4 710,069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2 000,000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1 695,955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 xml:space="preserve">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318,600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515,770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179,744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3 891,678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3 891,678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1 056,000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1 562,010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1 125,120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140,548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-29 666,055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52 515,145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-3 378,461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30 765,639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-547,900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2 658,800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-1 833,675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28 078,025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-996,886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28,814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0220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-5 956,236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19 046,364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-5 956,236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19 046,364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702203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1 602,142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1 602,142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146,600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101,369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101,369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45,231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45,231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946,300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25 396,950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25 396,950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22 4 01 71170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137,400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128,500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«Формирование доступной среды жизне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100,500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25 062,350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25 062,350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02203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24 906,650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24 906,650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17 675,000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17 675,000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7 231,649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7 231,649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0,001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155,700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790,910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1 428,910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1 131,400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1 131,400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1 131,400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-26,995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428,705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36 0 01 70390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702,695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702,695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297,510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297,510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и обеспечение отдыха, </w:t>
            </w:r>
            <w:r w:rsidRPr="00702203">
              <w:rPr>
                <w:sz w:val="22"/>
                <w:szCs w:val="22"/>
              </w:rPr>
              <w:lastRenderedPageBreak/>
              <w:t>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161,000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134,510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88,219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88,219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46,291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46,291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8 747,800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8 747,800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02203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8 747,800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-396,600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7 986,200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761,600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FF2B89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2B8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6 883,693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21 719,993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6 883,693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21 719,993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357,130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357,130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291,000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«Формирование доступной среды жизне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развития и укрепления материально-технической базы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L5581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66,130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6 526,563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21 362,863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-448,200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7 026,400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5 687,600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-545,500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1 334,800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6 614,763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11 237,563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6 833,563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10 233,463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-218,800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1 004,100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3 097,500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3 097,500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FF2B89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2B8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1 876,340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21 717,540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1 593,300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1 403,040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11 243,840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4 632,500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4 632,500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4 632,500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4 552,000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4 506,900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702203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50,100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79,700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-1 007,200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5 812,000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-370,088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475,512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-132,512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100,288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-504,600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5 236,200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208,700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35 2 02 70450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206,600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</w:t>
            </w:r>
            <w:r w:rsidRPr="00702203">
              <w:rPr>
                <w:sz w:val="22"/>
                <w:szCs w:val="22"/>
              </w:rPr>
              <w:lastRenderedPageBreak/>
              <w:t>обеспечению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38 2 01 R0200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240,240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L0200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270,000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38,400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702203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785,800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778,000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8 094,600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5 505,000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5 505,000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Субвенции на вознаграждение за труд приемным родителям (патронатному </w:t>
            </w:r>
            <w:r w:rsidRPr="00702203">
              <w:rPr>
                <w:sz w:val="22"/>
                <w:szCs w:val="22"/>
              </w:rPr>
              <w:lastRenderedPageBreak/>
              <w:t>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lastRenderedPageBreak/>
              <w:t>501,600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2 589,600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459,600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2 470,800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118,800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FF2B89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2B8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821,500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821,500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821,500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02203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498,000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323,500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286,500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37,000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FF2B89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2B8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 </w:t>
            </w:r>
            <w:r w:rsidRPr="00702203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02203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355,100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2203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2B89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C33101" w:rsidRPr="00FF2B89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F2B89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2203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i/>
                <w:iCs/>
              </w:rPr>
            </w:pPr>
            <w:r w:rsidRPr="00702203">
              <w:rPr>
                <w:i/>
                <w:iCs/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02203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2203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</w:pPr>
            <w:r w:rsidRPr="0070220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</w:pPr>
            <w:r w:rsidRPr="00702203">
              <w:rPr>
                <w:sz w:val="22"/>
                <w:szCs w:val="22"/>
              </w:rPr>
              <w:t>10 774,800</w:t>
            </w:r>
          </w:p>
        </w:tc>
      </w:tr>
      <w:tr w:rsidR="00C33101" w:rsidRPr="00702203" w:rsidTr="002F69E8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C33101" w:rsidRPr="00FF2B89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FF2B8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99 893,645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33101" w:rsidRPr="00702203" w:rsidRDefault="00C33101" w:rsidP="002F69E8">
            <w:pPr>
              <w:ind w:left="-57" w:right="-57"/>
              <w:jc w:val="center"/>
              <w:rPr>
                <w:b/>
                <w:bCs/>
              </w:rPr>
            </w:pPr>
            <w:r w:rsidRPr="00702203">
              <w:rPr>
                <w:b/>
                <w:bCs/>
                <w:sz w:val="22"/>
                <w:szCs w:val="22"/>
              </w:rPr>
              <w:t>436 995,345</w:t>
            </w:r>
          </w:p>
        </w:tc>
      </w:tr>
    </w:tbl>
    <w:p w:rsidR="00C33101" w:rsidRDefault="00C33101" w:rsidP="00C33101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16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16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FF2B89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C33101" w:rsidRDefault="00C33101" w:rsidP="00C33101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C33101" w:rsidRPr="00D86EA0" w:rsidRDefault="00C33101" w:rsidP="00C33101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2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707"/>
        <w:gridCol w:w="1131"/>
        <w:gridCol w:w="1393"/>
        <w:gridCol w:w="989"/>
        <w:gridCol w:w="1130"/>
      </w:tblGrid>
      <w:tr w:rsidR="00C33101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lastRenderedPageBreak/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25.04.2017 г. № 224)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100,000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«Героико-патриотическое воспитание молодежи в Урюпинском муниципальном районе на 2016-2018 годы» (</w:t>
            </w:r>
            <w:hyperlink r:id="rId7" w:history="1">
              <w:r w:rsidRPr="001A3F36">
                <w:rPr>
                  <w:sz w:val="22"/>
                  <w:szCs w:val="22"/>
                </w:rPr>
                <w:t>постановление администрации Урюпинского муниципального района от 20.06.2016г. № 262</w:t>
              </w:r>
            </w:hyperlink>
            <w:r w:rsidRPr="001A3F36">
              <w:rPr>
                <w:sz w:val="22"/>
                <w:szCs w:val="22"/>
              </w:rPr>
              <w:t>; в редакции постановления от 02.05.2017 г. № 229</w:t>
            </w:r>
            <w:r w:rsidRPr="001A3F36"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04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03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127,500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13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65,000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405; в редакции постановления от 17.03.2017 г.            № 123)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04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04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09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14747,000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03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14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98,000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№ 406; в редакции постановления от 23.05.2017 г. № 264)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3960,825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«Обеспечение безопасности муниципаль-ных образовательных учреждений  Урюпинско-го муниципального района Волгоградской области» на 2016-2018 годы (постановление администрации Урюпинского муниципального района от 25.01.2016 года № 18; в редакции постановления от 10.06.2016 года № 252)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  <w:lang w:val="en-US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  <w:lang w:val="en-US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373,076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 xml:space="preserve">МП "Организация питания обучающихся и воспитанников в муниципальных образова-тельных учреждениях Урюпинского муници-пального района на 2016-2020 годы" (постановление администрации Урюпинского муниципального района от 22.12.2015 г. № 673; в редакции постановлений от 15.08.2016 г.                </w:t>
            </w:r>
            <w:r w:rsidRPr="001A3F36">
              <w:rPr>
                <w:sz w:val="22"/>
                <w:szCs w:val="22"/>
              </w:rPr>
              <w:lastRenderedPageBreak/>
              <w:t>№ 358, от 14.12.2016 г. № 620)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lastRenderedPageBreak/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2152,320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lastRenderedPageBreak/>
              <w:t>МП «Комплексные меры противодействия злоупотреблению наркотиками и их незакон-ному обороту на территории Урюпинского муниципального района на 2016-2018 годы»</w:t>
            </w:r>
            <w:r w:rsidRPr="001A3F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 в редакции постановления от 22.09.2016 г.               № 414)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20,000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 xml:space="preserve">МП «Организация безопасных перевозок обучающихся Урюпинского муниципального района Волгоградской  области»  на 2015 - 2017 годы </w:t>
            </w:r>
            <w:r w:rsidRPr="001A3F36">
              <w:rPr>
                <w:sz w:val="22"/>
                <w:szCs w:val="22"/>
              </w:rPr>
              <w:t>(постановление администрации Урюпин-ского муниципального района от 03.02.2015 г. № 52, в редакции постановления от 22.05.2017 г. № 262)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2000,000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  <w:r w:rsidRPr="001A3F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 г. № 193, в редакции постановления от 24.04.2017 г.                 № 221)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1571,770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1A3F36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03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79 0 00 66110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600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9,000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администрации Урюпинского муниципального района от 01.03.2016 г. № 74, в редакции постановления от 23.05.2017 г. № 265)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</w:rPr>
              <w:t xml:space="preserve">79 0 00 </w:t>
            </w:r>
            <w:r w:rsidRPr="001A3F36">
              <w:rPr>
                <w:sz w:val="20"/>
                <w:szCs w:val="20"/>
                <w:lang w:val="en-US"/>
              </w:rPr>
              <w:t>S0390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</w:rPr>
              <w:t xml:space="preserve">79 0 00 </w:t>
            </w:r>
            <w:r w:rsidRPr="001A3F36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  <w:lang w:val="en-US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  <w:lang w:val="en-US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A3F36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295,510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«Реализация государственной националь-ной политики и укрепление единства российской нации на территории Урюпинского муниципального района на 2017-2020 годы» (постановление администрации Урюпинского муниципального района от 20.03.2017 г. № 131)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67,000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МП «Сохранение и развитие культуры и искусства на территории Урюпинского муниципального района» на 2017-2020 годы (постановление администрации Урюпинского муниципального района от 08.02.2017 г. № 56)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66,130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</w:t>
            </w:r>
            <w:r w:rsidRPr="001A3F36"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 w:rsidRPr="001A3F36"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муниципального района от 19.04.2016 г. № 143, в редакции постановления от 22.06.2017 г.                № 321)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100,000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 xml:space="preserve">МП «Формирование доступной среды жизнедеятельности для инвалидов и маломобильных групп населения в </w:t>
            </w:r>
            <w:r w:rsidRPr="001A3F36">
              <w:rPr>
                <w:sz w:val="22"/>
                <w:szCs w:val="22"/>
              </w:rPr>
              <w:lastRenderedPageBreak/>
              <w:t>Урюпинском муниципальном районе» на 2017-2020 годы (постановление администрации Урюпинского муниципального района от 02.03.2017 г. № 101)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lastRenderedPageBreak/>
              <w:t>07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03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25,000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lastRenderedPageBreak/>
              <w:t>МП «Улучшение жилищных условий молодых семей Урюпинского муниципального района на 2016-2018 годы»</w:t>
            </w:r>
            <w:r w:rsidRPr="001A3F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10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L0200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270,000</w:t>
            </w:r>
          </w:p>
        </w:tc>
      </w:tr>
      <w:tr w:rsidR="00C33101" w:rsidRPr="00D86EA0" w:rsidTr="002F69E8">
        <w:tc>
          <w:tcPr>
            <w:tcW w:w="4678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 xml:space="preserve">МП "Развитие массовой физической культуры и спорта на территории Урюпинского муниципального района на 2016-2018 годы" </w:t>
            </w:r>
            <w:r w:rsidRPr="001A3F36">
              <w:rPr>
                <w:sz w:val="22"/>
                <w:szCs w:val="22"/>
              </w:rPr>
              <w:t>(постановление администрации Урюпинского муниципального района от 07.04.2016 г. № 127, в редакции постановления от 03.04.2017 г.               № 160)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11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79 0 00 20010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578,000</w:t>
            </w:r>
          </w:p>
        </w:tc>
      </w:tr>
      <w:tr w:rsidR="00C33101" w:rsidRPr="00D86EA0" w:rsidTr="002F69E8">
        <w:tc>
          <w:tcPr>
            <w:tcW w:w="8898" w:type="dxa"/>
            <w:gridSpan w:val="5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A3F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A3F36">
              <w:rPr>
                <w:b/>
                <w:bCs/>
                <w:sz w:val="22"/>
                <w:szCs w:val="22"/>
              </w:rPr>
              <w:t>26626,131</w:t>
            </w:r>
          </w:p>
        </w:tc>
      </w:tr>
    </w:tbl>
    <w:p w:rsidR="00C33101" w:rsidRPr="00802F53" w:rsidRDefault="00C33101" w:rsidP="00C33101">
      <w:pPr>
        <w:autoSpaceDE w:val="0"/>
        <w:autoSpaceDN w:val="0"/>
        <w:adjustRightInd w:val="0"/>
        <w:ind w:left="-57" w:right="-57"/>
        <w:outlineLvl w:val="1"/>
        <w:rPr>
          <w:b/>
          <w:bCs/>
          <w:sz w:val="16"/>
          <w:szCs w:val="16"/>
        </w:rPr>
      </w:pP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1.7.приложение 17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17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802F53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C33101" w:rsidRPr="00270D7E" w:rsidRDefault="00C33101" w:rsidP="00C33101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C33101" w:rsidRDefault="00C33101" w:rsidP="00C33101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действие которых приостановлено на 2017 год</w:t>
      </w:r>
    </w:p>
    <w:p w:rsidR="00C33101" w:rsidRDefault="00C33101" w:rsidP="00C33101">
      <w:pPr>
        <w:ind w:left="-57" w:right="-57"/>
        <w:jc w:val="center"/>
        <w:rPr>
          <w:b/>
          <w:bCs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701"/>
      </w:tblGrid>
      <w:tr w:rsidR="00C33101" w:rsidTr="002F69E8">
        <w:tc>
          <w:tcPr>
            <w:tcW w:w="8364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  <w:r w:rsidRPr="001A3F36">
              <w:rPr>
                <w:sz w:val="20"/>
                <w:szCs w:val="20"/>
              </w:rPr>
              <w:t>(тыс.руб.)</w:t>
            </w:r>
          </w:p>
        </w:tc>
      </w:tr>
      <w:tr w:rsidR="00C33101" w:rsidTr="002F69E8">
        <w:tc>
          <w:tcPr>
            <w:tcW w:w="8364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bCs/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</w:t>
            </w:r>
            <w:r w:rsidRPr="001A3F36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1A3F36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26.09.2016 г. №419)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700,000</w:t>
            </w:r>
          </w:p>
        </w:tc>
      </w:tr>
      <w:tr w:rsidR="00C33101" w:rsidTr="002F69E8">
        <w:tc>
          <w:tcPr>
            <w:tcW w:w="8364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</w:t>
            </w:r>
            <w:r w:rsidRPr="001A3F36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2017 - 2019 годы</w:t>
            </w:r>
            <w:r w:rsidRPr="001A3F36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100,000</w:t>
            </w:r>
          </w:p>
        </w:tc>
      </w:tr>
      <w:tr w:rsidR="00C33101" w:rsidTr="002F69E8">
        <w:tc>
          <w:tcPr>
            <w:tcW w:w="8364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</w:t>
            </w:r>
            <w:r w:rsidRPr="001A3F36">
              <w:rPr>
                <w:sz w:val="22"/>
                <w:szCs w:val="22"/>
              </w:rP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 w:rsidRPr="001A3F36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 27.07.2016 г. № 337)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8975,050</w:t>
            </w:r>
          </w:p>
        </w:tc>
      </w:tr>
      <w:tr w:rsidR="00C33101" w:rsidTr="002F69E8">
        <w:tc>
          <w:tcPr>
            <w:tcW w:w="8364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bCs/>
                <w:sz w:val="22"/>
                <w:szCs w:val="22"/>
              </w:rPr>
              <w:t>МП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 района от 25.01.2016 года № 18, в редакции постановления от 10.06.2016 года № 252)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378,692</w:t>
            </w:r>
          </w:p>
        </w:tc>
      </w:tr>
      <w:tr w:rsidR="00C33101" w:rsidTr="002F69E8">
        <w:tc>
          <w:tcPr>
            <w:tcW w:w="8364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A3F36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A3F36">
              <w:rPr>
                <w:b/>
                <w:sz w:val="22"/>
                <w:szCs w:val="22"/>
              </w:rPr>
              <w:t>10153,742</w:t>
            </w:r>
          </w:p>
        </w:tc>
      </w:tr>
    </w:tbl>
    <w:p w:rsidR="00C33101" w:rsidRPr="000A69A0" w:rsidRDefault="00C33101" w:rsidP="00C33101">
      <w:pPr>
        <w:ind w:left="-57" w:right="-57"/>
        <w:jc w:val="center"/>
        <w:rPr>
          <w:b/>
          <w:bCs/>
          <w:sz w:val="16"/>
          <w:szCs w:val="16"/>
        </w:rPr>
      </w:pPr>
    </w:p>
    <w:p w:rsidR="00C33101" w:rsidRDefault="00C33101" w:rsidP="00C33101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8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18 к Положению изложить в следующей редакции:</w:t>
      </w:r>
    </w:p>
    <w:p w:rsidR="00C33101" w:rsidRPr="004716E8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Положению о бюджете Урюпинского муниципального </w:t>
      </w:r>
    </w:p>
    <w:p w:rsidR="00C33101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C33101" w:rsidRPr="000A69A0" w:rsidRDefault="00C33101" w:rsidP="00C33101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C33101" w:rsidRDefault="00C33101" w:rsidP="00C33101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C33101" w:rsidRDefault="00C33101" w:rsidP="00C33101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C33101" w:rsidRDefault="00C33101" w:rsidP="00C33101">
      <w:pPr>
        <w:ind w:left="-57" w:right="-57"/>
        <w:jc w:val="center"/>
        <w:rPr>
          <w:b/>
          <w:bCs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  <w:gridCol w:w="1772"/>
      </w:tblGrid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C33101" w:rsidRPr="001A3F36" w:rsidRDefault="00C33101" w:rsidP="002F69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88 967,134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88 567,134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-348 028,211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lastRenderedPageBreak/>
              <w:t>000 01 05 02 00 00 0000 500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-348 028,211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-348 028,211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000 01 05 02 01 05 0000 510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-348 028,211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436 595,345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436 595,345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436 595,345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000 01 05 02 01 05 0000 610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436 595,345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000 01 06 00 00 00 0000 000</w:t>
            </w:r>
          </w:p>
        </w:tc>
        <w:tc>
          <w:tcPr>
            <w:tcW w:w="5103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400,000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000 01 06 00 00 00 0000 600</w:t>
            </w:r>
          </w:p>
        </w:tc>
        <w:tc>
          <w:tcPr>
            <w:tcW w:w="5103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400,000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000 01 06 01 00 00 0000 000</w:t>
            </w:r>
          </w:p>
        </w:tc>
        <w:tc>
          <w:tcPr>
            <w:tcW w:w="5103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400,000</w:t>
            </w:r>
          </w:p>
        </w:tc>
      </w:tr>
      <w:tr w:rsidR="00C33101" w:rsidTr="002F69E8">
        <w:tc>
          <w:tcPr>
            <w:tcW w:w="3119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000 01 06 01 00 00 0000 630</w:t>
            </w:r>
          </w:p>
        </w:tc>
        <w:tc>
          <w:tcPr>
            <w:tcW w:w="5103" w:type="dxa"/>
            <w:shd w:val="clear" w:color="auto" w:fill="auto"/>
          </w:tcPr>
          <w:p w:rsidR="00C33101" w:rsidRPr="001A3F36" w:rsidRDefault="00C33101" w:rsidP="002F69E8">
            <w:pPr>
              <w:ind w:left="-57" w:right="-57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C33101" w:rsidRPr="001A3F36" w:rsidRDefault="00C33101" w:rsidP="002F69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A3F36">
              <w:rPr>
                <w:sz w:val="22"/>
                <w:szCs w:val="22"/>
              </w:rPr>
              <w:t>400,000</w:t>
            </w:r>
          </w:p>
        </w:tc>
      </w:tr>
    </w:tbl>
    <w:p w:rsidR="00C33101" w:rsidRPr="00CC7F15" w:rsidRDefault="00C33101" w:rsidP="00C33101">
      <w:pPr>
        <w:ind w:right="-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C33101" w:rsidRDefault="00C33101" w:rsidP="00C33101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33101" w:rsidRDefault="00C33101" w:rsidP="00C33101">
      <w:pPr>
        <w:ind w:left="-57" w:right="-57" w:firstLine="720"/>
        <w:rPr>
          <w:sz w:val="28"/>
          <w:szCs w:val="28"/>
        </w:rPr>
      </w:pPr>
    </w:p>
    <w:p w:rsidR="00C33101" w:rsidRPr="00CC7F15" w:rsidRDefault="00C33101" w:rsidP="00C33101">
      <w:pPr>
        <w:ind w:left="-57" w:right="-57" w:firstLine="720"/>
        <w:rPr>
          <w:sz w:val="28"/>
          <w:szCs w:val="28"/>
        </w:rPr>
      </w:pPr>
    </w:p>
    <w:p w:rsidR="00C33101" w:rsidRPr="00CC7F15" w:rsidRDefault="00C33101" w:rsidP="00C33101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Председатель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>
        <w:rPr>
          <w:b/>
          <w:sz w:val="28"/>
          <w:szCs w:val="28"/>
        </w:rPr>
        <w:t>Г</w:t>
      </w:r>
      <w:r w:rsidRPr="00CC7F1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</w:p>
    <w:p w:rsidR="00C33101" w:rsidRDefault="00C33101" w:rsidP="00C33101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C33101" w:rsidRPr="000A69A0" w:rsidRDefault="00C33101" w:rsidP="00C33101">
      <w:pPr>
        <w:ind w:left="-57" w:right="-57"/>
        <w:rPr>
          <w:b/>
          <w:sz w:val="16"/>
          <w:szCs w:val="16"/>
        </w:rPr>
      </w:pPr>
    </w:p>
    <w:p w:rsidR="00C33101" w:rsidRPr="00E47CAC" w:rsidRDefault="00C33101" w:rsidP="00C33101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 w:rsidRPr="00CC7F15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</w:t>
      </w:r>
      <w:r w:rsidRPr="00CC7F1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Ферон</w:t>
      </w:r>
      <w:r w:rsidRPr="00CC7F15">
        <w:rPr>
          <w:b/>
          <w:sz w:val="28"/>
          <w:szCs w:val="28"/>
        </w:rPr>
        <w:t>ов</w:t>
      </w:r>
    </w:p>
    <w:p w:rsidR="00C33101" w:rsidRDefault="00C33101" w:rsidP="00C33101">
      <w:pPr>
        <w:ind w:left="-57" w:right="-57"/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Default="00C33101" w:rsidP="00C33101">
      <w:pPr>
        <w:pStyle w:val="ConsNormal"/>
        <w:ind w:firstLine="0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33101" w:rsidRPr="00331991" w:rsidRDefault="00C33101" w:rsidP="00C33101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abstractNum w:abstractNumId="3">
    <w:nsid w:val="03102ACF"/>
    <w:multiLevelType w:val="hybridMultilevel"/>
    <w:tmpl w:val="B2FE3A30"/>
    <w:lvl w:ilvl="0" w:tplc="4600EFA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235EE"/>
    <w:multiLevelType w:val="hybridMultilevel"/>
    <w:tmpl w:val="7A44F486"/>
    <w:lvl w:ilvl="0" w:tplc="ACD88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9B56791"/>
    <w:multiLevelType w:val="hybridMultilevel"/>
    <w:tmpl w:val="C0ECBFC4"/>
    <w:lvl w:ilvl="0" w:tplc="2E389D66">
      <w:start w:val="1"/>
      <w:numFmt w:val="decimal"/>
      <w:lvlText w:val="%1)"/>
      <w:lvlJc w:val="left"/>
      <w:pPr>
        <w:tabs>
          <w:tab w:val="num" w:pos="919"/>
        </w:tabs>
        <w:ind w:left="9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39"/>
        </w:tabs>
        <w:ind w:left="163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59"/>
        </w:tabs>
        <w:ind w:left="235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79"/>
        </w:tabs>
        <w:ind w:left="307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99"/>
        </w:tabs>
        <w:ind w:left="379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19"/>
        </w:tabs>
        <w:ind w:left="451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39"/>
        </w:tabs>
        <w:ind w:left="523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59"/>
        </w:tabs>
        <w:ind w:left="595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79"/>
        </w:tabs>
        <w:ind w:left="6679" w:hanging="180"/>
      </w:pPr>
    </w:lvl>
  </w:abstractNum>
  <w:abstractNum w:abstractNumId="6">
    <w:nsid w:val="35357E2A"/>
    <w:multiLevelType w:val="hybridMultilevel"/>
    <w:tmpl w:val="E68667E8"/>
    <w:lvl w:ilvl="0" w:tplc="9BE647CC">
      <w:start w:val="1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7">
    <w:nsid w:val="452F5337"/>
    <w:multiLevelType w:val="hybridMultilevel"/>
    <w:tmpl w:val="A34889D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E4465E">
      <w:start w:val="10"/>
      <w:numFmt w:val="decimal"/>
      <w:lvlText w:val="%2."/>
      <w:lvlJc w:val="left"/>
      <w:pPr>
        <w:tabs>
          <w:tab w:val="num" w:pos="1440"/>
        </w:tabs>
        <w:ind w:left="1080"/>
      </w:pPr>
      <w:rPr>
        <w:rFonts w:eastAsia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96450C"/>
    <w:multiLevelType w:val="hybridMultilevel"/>
    <w:tmpl w:val="855CA460"/>
    <w:lvl w:ilvl="0" w:tplc="EA8EDEB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69F815BC"/>
    <w:multiLevelType w:val="hybridMultilevel"/>
    <w:tmpl w:val="12D82968"/>
    <w:lvl w:ilvl="0" w:tplc="905C90DE">
      <w:start w:val="1"/>
      <w:numFmt w:val="decimal"/>
      <w:lvlText w:val="%1)"/>
      <w:lvlJc w:val="left"/>
      <w:pPr>
        <w:ind w:left="1452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>
      <w:start w:val="1"/>
      <w:numFmt w:val="decimal"/>
      <w:lvlText w:val="%7."/>
      <w:lvlJc w:val="left"/>
      <w:pPr>
        <w:ind w:left="5292" w:hanging="360"/>
      </w:pPr>
    </w:lvl>
    <w:lvl w:ilvl="7" w:tplc="04190019">
      <w:start w:val="1"/>
      <w:numFmt w:val="lowerLetter"/>
      <w:lvlText w:val="%8."/>
      <w:lvlJc w:val="left"/>
      <w:pPr>
        <w:ind w:left="6012" w:hanging="360"/>
      </w:pPr>
    </w:lvl>
    <w:lvl w:ilvl="8" w:tplc="0419001B">
      <w:start w:val="1"/>
      <w:numFmt w:val="lowerRoman"/>
      <w:lvlText w:val="%9."/>
      <w:lvlJc w:val="right"/>
      <w:pPr>
        <w:ind w:left="6732" w:hanging="180"/>
      </w:pPr>
    </w:lvl>
  </w:abstractNum>
  <w:abstractNum w:abstractNumId="1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7BF3887"/>
    <w:multiLevelType w:val="hybridMultilevel"/>
    <w:tmpl w:val="7E0AA47C"/>
    <w:lvl w:ilvl="0" w:tplc="30B060D6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D7A0F38"/>
    <w:multiLevelType w:val="hybridMultilevel"/>
    <w:tmpl w:val="2B18A3E0"/>
    <w:lvl w:ilvl="0" w:tplc="DAD82D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2"/>
  </w:num>
  <w:num w:numId="7">
    <w:abstractNumId w:val="10"/>
  </w:num>
  <w:num w:numId="8">
    <w:abstractNumId w:val="7"/>
  </w:num>
  <w:num w:numId="9">
    <w:abstractNumId w:val="5"/>
  </w:num>
  <w:num w:numId="10">
    <w:abstractNumId w:val="13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8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8E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33101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908EE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01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3101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33101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3310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33101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C33101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33101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C33101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C33101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3101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310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33101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3310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3310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33101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3310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33101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33101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3101"/>
    <w:rPr>
      <w:rFonts w:eastAsia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331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uiPriority w:val="99"/>
    <w:rsid w:val="00C33101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C33101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C33101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C33101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C33101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C33101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C33101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8">
    <w:name w:val="List Paragraph"/>
    <w:basedOn w:val="a"/>
    <w:uiPriority w:val="99"/>
    <w:qFormat/>
    <w:rsid w:val="00C33101"/>
    <w:pPr>
      <w:ind w:left="720"/>
      <w:jc w:val="left"/>
    </w:pPr>
    <w:rPr>
      <w:rFonts w:eastAsia="Calibri"/>
      <w:sz w:val="28"/>
      <w:szCs w:val="28"/>
    </w:rPr>
  </w:style>
  <w:style w:type="table" w:styleId="a9">
    <w:name w:val="Table Grid"/>
    <w:basedOn w:val="a1"/>
    <w:uiPriority w:val="59"/>
    <w:rsid w:val="00C33101"/>
    <w:rPr>
      <w:rFonts w:eastAsia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3310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33101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C33101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uiPriority w:val="99"/>
    <w:semiHidden/>
    <w:rsid w:val="00C33101"/>
    <w:rPr>
      <w:rFonts w:eastAsia="Times New Roman"/>
      <w:sz w:val="24"/>
      <w:szCs w:val="24"/>
    </w:rPr>
  </w:style>
  <w:style w:type="paragraph" w:customStyle="1" w:styleId="ac">
    <w:name w:val="Знак Знак Знак Знак Знак Знак"/>
    <w:basedOn w:val="a"/>
    <w:rsid w:val="00C33101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C33101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33101"/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C33101"/>
    <w:pPr>
      <w:spacing w:before="100" w:beforeAutospacing="1" w:after="100" w:afterAutospacing="1"/>
      <w:jc w:val="left"/>
    </w:pPr>
  </w:style>
  <w:style w:type="paragraph" w:customStyle="1" w:styleId="ae">
    <w:name w:val="Знак Знак Знак"/>
    <w:basedOn w:val="a"/>
    <w:uiPriority w:val="99"/>
    <w:rsid w:val="00C3310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">
    <w:name w:val="Не вступил в силу"/>
    <w:uiPriority w:val="99"/>
    <w:rsid w:val="00C33101"/>
    <w:rPr>
      <w:color w:val="008080"/>
    </w:rPr>
  </w:style>
  <w:style w:type="paragraph" w:customStyle="1" w:styleId="af0">
    <w:name w:val="Таблицы (моноширинный)"/>
    <w:basedOn w:val="a"/>
    <w:next w:val="a"/>
    <w:uiPriority w:val="99"/>
    <w:rsid w:val="00C331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3310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Body Text Indent"/>
    <w:basedOn w:val="a"/>
    <w:link w:val="af2"/>
    <w:uiPriority w:val="99"/>
    <w:rsid w:val="00C33101"/>
    <w:pPr>
      <w:spacing w:after="120"/>
      <w:ind w:left="283"/>
      <w:jc w:val="left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3310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3310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33101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3310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33101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3310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33101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33101"/>
    <w:rPr>
      <w:rFonts w:eastAsia="Times New Roman"/>
      <w:sz w:val="28"/>
      <w:szCs w:val="28"/>
      <w:lang w:eastAsia="ru-RU"/>
    </w:rPr>
  </w:style>
  <w:style w:type="character" w:styleId="af3">
    <w:name w:val="page number"/>
    <w:uiPriority w:val="99"/>
    <w:rsid w:val="00C33101"/>
  </w:style>
  <w:style w:type="paragraph" w:styleId="af4">
    <w:name w:val="footer"/>
    <w:basedOn w:val="a"/>
    <w:link w:val="af5"/>
    <w:uiPriority w:val="99"/>
    <w:rsid w:val="00C33101"/>
    <w:pPr>
      <w:tabs>
        <w:tab w:val="center" w:pos="4153"/>
        <w:tab w:val="right" w:pos="8306"/>
      </w:tabs>
      <w:jc w:val="left"/>
    </w:pPr>
  </w:style>
  <w:style w:type="character" w:customStyle="1" w:styleId="af5">
    <w:name w:val="Нижний колонтитул Знак"/>
    <w:basedOn w:val="a0"/>
    <w:link w:val="af4"/>
    <w:uiPriority w:val="99"/>
    <w:rsid w:val="00C33101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C3310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link w:val="af7"/>
    <w:uiPriority w:val="99"/>
    <w:semiHidden/>
    <w:rsid w:val="00C33101"/>
    <w:rPr>
      <w:rFonts w:eastAsia="Times New Roman"/>
    </w:rPr>
  </w:style>
  <w:style w:type="paragraph" w:styleId="af7">
    <w:name w:val="annotation text"/>
    <w:basedOn w:val="a"/>
    <w:link w:val="af6"/>
    <w:uiPriority w:val="99"/>
    <w:semiHidden/>
    <w:rsid w:val="00C33101"/>
    <w:pPr>
      <w:jc w:val="left"/>
    </w:pPr>
    <w:rPr>
      <w:sz w:val="20"/>
      <w:szCs w:val="20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C33101"/>
    <w:rPr>
      <w:rFonts w:eastAsia="Times New Roman"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C33101"/>
    <w:rPr>
      <w:rFonts w:eastAsia="Times New Roman"/>
      <w:b/>
      <w:bCs/>
    </w:rPr>
  </w:style>
  <w:style w:type="paragraph" w:styleId="af9">
    <w:name w:val="annotation subject"/>
    <w:basedOn w:val="af7"/>
    <w:next w:val="af7"/>
    <w:link w:val="af8"/>
    <w:uiPriority w:val="99"/>
    <w:semiHidden/>
    <w:rsid w:val="00C33101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33101"/>
    <w:rPr>
      <w:rFonts w:eastAsia="Times New Roman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33101"/>
    <w:pPr>
      <w:ind w:left="3969"/>
      <w:jc w:val="center"/>
    </w:pPr>
    <w:rPr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3310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C3310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C33101"/>
    <w:rPr>
      <w:sz w:val="24"/>
      <w:szCs w:val="24"/>
    </w:rPr>
  </w:style>
  <w:style w:type="paragraph" w:customStyle="1" w:styleId="ConsPlusCell">
    <w:name w:val="ConsPlusCell"/>
    <w:uiPriority w:val="99"/>
    <w:rsid w:val="00C331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331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C3310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3310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3310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3310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3310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33101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C3310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3310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3310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3310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3310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33101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C331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3310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3310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3310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3310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3310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33101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3310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Strong"/>
    <w:uiPriority w:val="99"/>
    <w:qFormat/>
    <w:rsid w:val="00C3310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3310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3310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33101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f0">
    <w:name w:val="Hyperlink"/>
    <w:uiPriority w:val="99"/>
    <w:rsid w:val="00C33101"/>
    <w:rPr>
      <w:color w:val="0000FF"/>
      <w:u w:val="single"/>
    </w:rPr>
  </w:style>
  <w:style w:type="character" w:customStyle="1" w:styleId="apple-converted-space">
    <w:name w:val="apple-converted-space"/>
    <w:rsid w:val="00C33101"/>
  </w:style>
  <w:style w:type="paragraph" w:customStyle="1" w:styleId="1d">
    <w:name w:val="Знак Знак1 Знак Знак"/>
    <w:basedOn w:val="a"/>
    <w:rsid w:val="00C33101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C33101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C33101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C33101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C33101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C33101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C33101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C33101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C331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C331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01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3101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C33101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C3310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33101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C33101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33101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C33101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C33101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3101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310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C33101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C3310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3310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33101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33101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33101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33101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3101"/>
    <w:rPr>
      <w:rFonts w:eastAsia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331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uiPriority w:val="99"/>
    <w:rsid w:val="00C33101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5">
    <w:name w:val="header"/>
    <w:basedOn w:val="a"/>
    <w:link w:val="a6"/>
    <w:uiPriority w:val="99"/>
    <w:rsid w:val="00C33101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C33101"/>
    <w:rPr>
      <w:rFonts w:eastAsia="Calibri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C33101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C33101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C33101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C33101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8">
    <w:name w:val="List Paragraph"/>
    <w:basedOn w:val="a"/>
    <w:uiPriority w:val="99"/>
    <w:qFormat/>
    <w:rsid w:val="00C33101"/>
    <w:pPr>
      <w:ind w:left="720"/>
      <w:jc w:val="left"/>
    </w:pPr>
    <w:rPr>
      <w:rFonts w:eastAsia="Calibri"/>
      <w:sz w:val="28"/>
      <w:szCs w:val="28"/>
    </w:rPr>
  </w:style>
  <w:style w:type="table" w:styleId="a9">
    <w:name w:val="Table Grid"/>
    <w:basedOn w:val="a1"/>
    <w:uiPriority w:val="59"/>
    <w:rsid w:val="00C33101"/>
    <w:rPr>
      <w:rFonts w:eastAsia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C3310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C33101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C33101"/>
    <w:rPr>
      <w:rFonts w:eastAsia="Times New Roman"/>
      <w:sz w:val="24"/>
      <w:szCs w:val="24"/>
      <w:lang w:eastAsia="ru-RU"/>
    </w:rPr>
  </w:style>
  <w:style w:type="character" w:customStyle="1" w:styleId="BodyTextChar1">
    <w:name w:val="Body Text Char1"/>
    <w:aliases w:val="bt Char1"/>
    <w:uiPriority w:val="99"/>
    <w:semiHidden/>
    <w:rsid w:val="00C33101"/>
    <w:rPr>
      <w:rFonts w:eastAsia="Times New Roman"/>
      <w:sz w:val="24"/>
      <w:szCs w:val="24"/>
    </w:rPr>
  </w:style>
  <w:style w:type="paragraph" w:customStyle="1" w:styleId="ac">
    <w:name w:val="Знак Знак Знак Знак Знак Знак"/>
    <w:basedOn w:val="a"/>
    <w:rsid w:val="00C33101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C33101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33101"/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C33101"/>
    <w:pPr>
      <w:spacing w:before="100" w:beforeAutospacing="1" w:after="100" w:afterAutospacing="1"/>
      <w:jc w:val="left"/>
    </w:pPr>
  </w:style>
  <w:style w:type="paragraph" w:customStyle="1" w:styleId="ae">
    <w:name w:val="Знак Знак Знак"/>
    <w:basedOn w:val="a"/>
    <w:uiPriority w:val="99"/>
    <w:rsid w:val="00C3310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">
    <w:name w:val="Не вступил в силу"/>
    <w:uiPriority w:val="99"/>
    <w:rsid w:val="00C33101"/>
    <w:rPr>
      <w:color w:val="008080"/>
    </w:rPr>
  </w:style>
  <w:style w:type="paragraph" w:customStyle="1" w:styleId="af0">
    <w:name w:val="Таблицы (моноширинный)"/>
    <w:basedOn w:val="a"/>
    <w:next w:val="a"/>
    <w:uiPriority w:val="99"/>
    <w:rsid w:val="00C331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C3310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1">
    <w:name w:val="Body Text Indent"/>
    <w:basedOn w:val="a"/>
    <w:link w:val="af2"/>
    <w:uiPriority w:val="99"/>
    <w:rsid w:val="00C33101"/>
    <w:pPr>
      <w:spacing w:after="120"/>
      <w:ind w:left="283"/>
      <w:jc w:val="left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3310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3310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33101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3310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33101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3310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33101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33101"/>
    <w:rPr>
      <w:rFonts w:eastAsia="Times New Roman"/>
      <w:sz w:val="28"/>
      <w:szCs w:val="28"/>
      <w:lang w:eastAsia="ru-RU"/>
    </w:rPr>
  </w:style>
  <w:style w:type="character" w:styleId="af3">
    <w:name w:val="page number"/>
    <w:uiPriority w:val="99"/>
    <w:rsid w:val="00C33101"/>
  </w:style>
  <w:style w:type="paragraph" w:styleId="af4">
    <w:name w:val="footer"/>
    <w:basedOn w:val="a"/>
    <w:link w:val="af5"/>
    <w:uiPriority w:val="99"/>
    <w:rsid w:val="00C33101"/>
    <w:pPr>
      <w:tabs>
        <w:tab w:val="center" w:pos="4153"/>
        <w:tab w:val="right" w:pos="8306"/>
      </w:tabs>
      <w:jc w:val="left"/>
    </w:pPr>
  </w:style>
  <w:style w:type="character" w:customStyle="1" w:styleId="af5">
    <w:name w:val="Нижний колонтитул Знак"/>
    <w:basedOn w:val="a0"/>
    <w:link w:val="af4"/>
    <w:uiPriority w:val="99"/>
    <w:rsid w:val="00C33101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C3310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link w:val="af7"/>
    <w:uiPriority w:val="99"/>
    <w:semiHidden/>
    <w:rsid w:val="00C33101"/>
    <w:rPr>
      <w:rFonts w:eastAsia="Times New Roman"/>
    </w:rPr>
  </w:style>
  <w:style w:type="paragraph" w:styleId="af7">
    <w:name w:val="annotation text"/>
    <w:basedOn w:val="a"/>
    <w:link w:val="af6"/>
    <w:uiPriority w:val="99"/>
    <w:semiHidden/>
    <w:rsid w:val="00C33101"/>
    <w:pPr>
      <w:jc w:val="left"/>
    </w:pPr>
    <w:rPr>
      <w:sz w:val="20"/>
      <w:szCs w:val="20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C33101"/>
    <w:rPr>
      <w:rFonts w:eastAsia="Times New Roman"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C33101"/>
    <w:rPr>
      <w:rFonts w:eastAsia="Times New Roman"/>
      <w:b/>
      <w:bCs/>
    </w:rPr>
  </w:style>
  <w:style w:type="paragraph" w:styleId="af9">
    <w:name w:val="annotation subject"/>
    <w:basedOn w:val="af7"/>
    <w:next w:val="af7"/>
    <w:link w:val="af8"/>
    <w:uiPriority w:val="99"/>
    <w:semiHidden/>
    <w:rsid w:val="00C33101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33101"/>
    <w:rPr>
      <w:rFonts w:eastAsia="Times New Roman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C33101"/>
    <w:pPr>
      <w:ind w:left="3969"/>
      <w:jc w:val="center"/>
    </w:pPr>
    <w:rPr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C3310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C3310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C33101"/>
    <w:rPr>
      <w:sz w:val="24"/>
      <w:szCs w:val="24"/>
    </w:rPr>
  </w:style>
  <w:style w:type="paragraph" w:customStyle="1" w:styleId="ConsPlusCell">
    <w:name w:val="ConsPlusCell"/>
    <w:uiPriority w:val="99"/>
    <w:rsid w:val="00C331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C331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C33101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C3310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C3310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C3310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C3310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C33101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C3310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C3310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C3310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C3310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C3310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C33101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C331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C3310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C3310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C3310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C3310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C3310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C33101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C33101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Strong"/>
    <w:uiPriority w:val="99"/>
    <w:qFormat/>
    <w:rsid w:val="00C3310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C3310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C33101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C33101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f0">
    <w:name w:val="Hyperlink"/>
    <w:uiPriority w:val="99"/>
    <w:rsid w:val="00C33101"/>
    <w:rPr>
      <w:color w:val="0000FF"/>
      <w:u w:val="single"/>
    </w:rPr>
  </w:style>
  <w:style w:type="character" w:customStyle="1" w:styleId="apple-converted-space">
    <w:name w:val="apple-converted-space"/>
    <w:rsid w:val="00C33101"/>
  </w:style>
  <w:style w:type="paragraph" w:customStyle="1" w:styleId="1d">
    <w:name w:val="Знак Знак1 Знак Знак"/>
    <w:basedOn w:val="a"/>
    <w:rsid w:val="00C33101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C33101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C33101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C33101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C33101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C33101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C33101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C33101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C331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C3310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C331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262%20%20%D0%BF%D1%80%D0%BE%D0%B3%D1%80%D0%B0%D0%BC%D0%BC%D0%B0%20%D0%BF%D0%BE%20%D0%BF%D0%B0%D1%82%D1%80%D0%B8%D0%BE%D1%82%D0%B8%D1%87%D0%B5%D1%81%D0%BA%D0%BE%D0%BC%D1%83%20%D0%B2%D0%BE%D1%81%D0%BF%D0%B8%D1%82%D0%B0%D0%BD%D0%B8%D1%8E-2016-201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20788</Words>
  <Characters>118495</Characters>
  <Application>Microsoft Office Word</Application>
  <DocSecurity>0</DocSecurity>
  <Lines>987</Lines>
  <Paragraphs>278</Paragraphs>
  <ScaleCrop>false</ScaleCrop>
  <Company>Урюпинскуая районная Дума</Company>
  <LinksUpToDate>false</LinksUpToDate>
  <CharactersWithSpaces>139005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2017-06-28T10:01:00Z</dcterms:created>
  <dcterms:modified xsi:type="dcterms:W3CDTF">2017-06-28T10:03:00Z</dcterms:modified>
</cp:coreProperties>
</file>