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618" w:rsidRPr="00376403" w:rsidRDefault="007A4618" w:rsidP="007A4618">
      <w:pPr>
        <w:spacing w:after="0" w:line="240" w:lineRule="auto"/>
        <w:rPr>
          <w:rFonts w:ascii="Times New Roman" w:hAnsi="Times New Roman"/>
          <w:b/>
          <w:bCs/>
          <w:sz w:val="28"/>
          <w:szCs w:val="28"/>
        </w:rPr>
      </w:pPr>
      <w:r w:rsidRPr="00376403">
        <w:rPr>
          <w:rFonts w:ascii="Times New Roman" w:hAnsi="Times New Roman"/>
          <w:noProof/>
          <w:lang w:eastAsia="ru-RU"/>
        </w:rPr>
        <w:drawing>
          <wp:anchor distT="0" distB="0" distL="114300" distR="114300" simplePos="0" relativeHeight="251661312" behindDoc="0" locked="0" layoutInCell="1" allowOverlap="1" wp14:anchorId="064C4E88" wp14:editId="386D65D3">
            <wp:simplePos x="0" y="0"/>
            <wp:positionH relativeFrom="column">
              <wp:posOffset>2644140</wp:posOffset>
            </wp:positionH>
            <wp:positionV relativeFrom="paragraph">
              <wp:posOffset>-184785</wp:posOffset>
            </wp:positionV>
            <wp:extent cx="526415" cy="812165"/>
            <wp:effectExtent l="0" t="0" r="6985" b="6985"/>
            <wp:wrapSquare wrapText="left"/>
            <wp:docPr id="7" name="Рисунок 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4618" w:rsidRPr="00376403" w:rsidRDefault="007A4618" w:rsidP="007A4618">
      <w:pPr>
        <w:tabs>
          <w:tab w:val="left" w:pos="1725"/>
          <w:tab w:val="center" w:pos="4677"/>
        </w:tabs>
        <w:spacing w:after="0" w:line="240" w:lineRule="auto"/>
        <w:jc w:val="center"/>
        <w:rPr>
          <w:rFonts w:ascii="Times New Roman" w:hAnsi="Times New Roman"/>
          <w:i/>
          <w:iCs/>
          <w:color w:val="000000"/>
          <w:sz w:val="32"/>
          <w:szCs w:val="32"/>
        </w:rPr>
      </w:pPr>
    </w:p>
    <w:p w:rsidR="007A4618" w:rsidRPr="00376403" w:rsidRDefault="007A4618" w:rsidP="007A4618">
      <w:pPr>
        <w:tabs>
          <w:tab w:val="left" w:pos="1725"/>
          <w:tab w:val="center" w:pos="4677"/>
        </w:tabs>
        <w:spacing w:after="0" w:line="240" w:lineRule="auto"/>
        <w:jc w:val="center"/>
        <w:rPr>
          <w:rFonts w:ascii="Times New Roman" w:hAnsi="Times New Roman"/>
          <w:i/>
          <w:iCs/>
          <w:color w:val="000000"/>
          <w:sz w:val="32"/>
          <w:szCs w:val="32"/>
        </w:rPr>
      </w:pPr>
    </w:p>
    <w:p w:rsidR="007A4618" w:rsidRPr="00376403" w:rsidRDefault="007A4618" w:rsidP="007A4618">
      <w:pPr>
        <w:tabs>
          <w:tab w:val="left" w:pos="1725"/>
          <w:tab w:val="center" w:pos="4677"/>
        </w:tabs>
        <w:spacing w:after="0" w:line="240" w:lineRule="auto"/>
        <w:jc w:val="center"/>
        <w:rPr>
          <w:rFonts w:ascii="Times New Roman" w:hAnsi="Times New Roman"/>
          <w:i/>
          <w:iCs/>
          <w:color w:val="000000"/>
          <w:sz w:val="28"/>
          <w:szCs w:val="28"/>
        </w:rPr>
      </w:pPr>
      <w:r w:rsidRPr="00376403">
        <w:rPr>
          <w:rFonts w:ascii="Times New Roman" w:hAnsi="Times New Roman"/>
          <w:i/>
          <w:iCs/>
          <w:color w:val="000000"/>
          <w:sz w:val="28"/>
          <w:szCs w:val="28"/>
        </w:rPr>
        <w:t>УРЮПИНСКИЙ МУНИЦИПАЛЬНЫЙ РАЙОН</w:t>
      </w:r>
    </w:p>
    <w:p w:rsidR="007A4618" w:rsidRPr="00376403" w:rsidRDefault="007A4618" w:rsidP="007A4618">
      <w:pPr>
        <w:tabs>
          <w:tab w:val="left" w:pos="1725"/>
          <w:tab w:val="center" w:pos="4677"/>
        </w:tabs>
        <w:spacing w:after="0" w:line="240" w:lineRule="auto"/>
        <w:jc w:val="center"/>
        <w:rPr>
          <w:rFonts w:ascii="Times New Roman" w:hAnsi="Times New Roman"/>
          <w:i/>
          <w:iCs/>
          <w:sz w:val="28"/>
          <w:szCs w:val="28"/>
        </w:rPr>
      </w:pPr>
      <w:r w:rsidRPr="00376403">
        <w:rPr>
          <w:rFonts w:ascii="Times New Roman" w:hAnsi="Times New Roman"/>
          <w:i/>
          <w:iCs/>
          <w:sz w:val="28"/>
          <w:szCs w:val="28"/>
        </w:rPr>
        <w:t>ВОЛГОГРАДСКОЙ ОБЛАСТИ</w:t>
      </w:r>
    </w:p>
    <w:p w:rsidR="007A4618" w:rsidRPr="00376403" w:rsidRDefault="007A4618" w:rsidP="007A4618">
      <w:pPr>
        <w:tabs>
          <w:tab w:val="left" w:pos="1725"/>
          <w:tab w:val="center" w:pos="4677"/>
        </w:tabs>
        <w:spacing w:after="0" w:line="240" w:lineRule="auto"/>
        <w:jc w:val="center"/>
        <w:rPr>
          <w:rFonts w:ascii="Times New Roman" w:hAnsi="Times New Roman"/>
          <w:i/>
          <w:iCs/>
          <w:sz w:val="16"/>
          <w:szCs w:val="16"/>
        </w:rPr>
      </w:pPr>
    </w:p>
    <w:p w:rsidR="007A4618" w:rsidRPr="00376403" w:rsidRDefault="007A4618" w:rsidP="007A4618">
      <w:pPr>
        <w:spacing w:after="0" w:line="240" w:lineRule="auto"/>
        <w:jc w:val="center"/>
        <w:rPr>
          <w:rFonts w:ascii="Times New Roman" w:hAnsi="Times New Roman"/>
          <w:b/>
          <w:bCs/>
          <w:i/>
          <w:iCs/>
          <w:color w:val="000000"/>
          <w:sz w:val="28"/>
          <w:szCs w:val="28"/>
        </w:rPr>
      </w:pPr>
      <w:r w:rsidRPr="00376403">
        <w:rPr>
          <w:rFonts w:ascii="Times New Roman" w:hAnsi="Times New Roman"/>
          <w:b/>
          <w:bCs/>
          <w:i/>
          <w:iCs/>
          <w:color w:val="000000"/>
          <w:sz w:val="28"/>
          <w:szCs w:val="28"/>
        </w:rPr>
        <w:t>УРЮПИНСКАЯ  РАЙОННАЯ  ДУМА</w:t>
      </w:r>
    </w:p>
    <w:p w:rsidR="007A4618" w:rsidRPr="00376403" w:rsidRDefault="007A4618" w:rsidP="007A4618">
      <w:pPr>
        <w:spacing w:after="0" w:line="240" w:lineRule="auto"/>
        <w:rPr>
          <w:rFonts w:ascii="Times New Roman" w:hAnsi="Times New Roman"/>
          <w:color w:val="000000"/>
          <w:sz w:val="28"/>
          <w:szCs w:val="28"/>
        </w:rPr>
      </w:pPr>
      <w:r w:rsidRPr="00376403">
        <w:rPr>
          <w:rFonts w:ascii="Times New Roman" w:hAnsi="Times New Roman"/>
          <w:noProof/>
          <w:lang w:eastAsia="ru-RU"/>
        </w:rPr>
        <mc:AlternateContent>
          <mc:Choice Requires="wps">
            <w:drawing>
              <wp:anchor distT="0" distB="0" distL="114300" distR="114300" simplePos="0" relativeHeight="251659264" behindDoc="0" locked="0" layoutInCell="0" allowOverlap="1" wp14:anchorId="108FB483" wp14:editId="740CB039">
                <wp:simplePos x="0" y="0"/>
                <wp:positionH relativeFrom="column">
                  <wp:posOffset>0</wp:posOffset>
                </wp:positionH>
                <wp:positionV relativeFrom="paragraph">
                  <wp:posOffset>130810</wp:posOffset>
                </wp:positionV>
                <wp:extent cx="5943600" cy="0"/>
                <wp:effectExtent l="13335" t="5080" r="5715" b="1397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376403">
        <w:rPr>
          <w:rFonts w:ascii="Times New Roman" w:hAnsi="Times New Roman"/>
          <w:noProof/>
          <w:lang w:eastAsia="ru-RU"/>
        </w:rPr>
        <mc:AlternateContent>
          <mc:Choice Requires="wps">
            <w:drawing>
              <wp:anchor distT="0" distB="0" distL="114300" distR="114300" simplePos="0" relativeHeight="251660288" behindDoc="0" locked="0" layoutInCell="0" allowOverlap="1" wp14:anchorId="25D1621C" wp14:editId="6CAD991F">
                <wp:simplePos x="0" y="0"/>
                <wp:positionH relativeFrom="column">
                  <wp:posOffset>0</wp:posOffset>
                </wp:positionH>
                <wp:positionV relativeFrom="paragraph">
                  <wp:posOffset>69850</wp:posOffset>
                </wp:positionV>
                <wp:extent cx="5943600" cy="0"/>
                <wp:effectExtent l="13335" t="10795" r="5715" b="825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T3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hRpI0MKLu8+bD5rb73n3Z3KLNx+5n96372t11P7q7zQ3Y95tPYHtnd787&#10;vkV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7+ok&#10;904CAABYBAAADgAAAAAAAAAAAAAAAAAuAgAAZHJzL2Uyb0RvYy54bWxQSwECLQAUAAYACAAAACEA&#10;YMZ5CNoAAAAGAQAADwAAAAAAAAAAAAAAAACoBAAAZHJzL2Rvd25yZXYueG1sUEsFBgAAAAAEAAQA&#10;8wAAAK8FAAAAAA==&#10;" o:allowincell="f"/>
            </w:pict>
          </mc:Fallback>
        </mc:AlternateContent>
      </w:r>
    </w:p>
    <w:p w:rsidR="007A4618" w:rsidRPr="00376403" w:rsidRDefault="007A4618" w:rsidP="007A4618">
      <w:pPr>
        <w:pStyle w:val="3"/>
        <w:spacing w:before="0"/>
        <w:jc w:val="center"/>
        <w:rPr>
          <w:rFonts w:ascii="Times New Roman" w:hAnsi="Times New Roman" w:cs="Times New Roman"/>
          <w:bCs w:val="0"/>
          <w:color w:val="auto"/>
          <w:sz w:val="28"/>
          <w:szCs w:val="28"/>
        </w:rPr>
      </w:pPr>
      <w:proofErr w:type="gramStart"/>
      <w:r w:rsidRPr="00376403">
        <w:rPr>
          <w:rFonts w:ascii="Times New Roman" w:hAnsi="Times New Roman" w:cs="Times New Roman"/>
          <w:bCs w:val="0"/>
          <w:color w:val="auto"/>
          <w:sz w:val="28"/>
          <w:szCs w:val="28"/>
        </w:rPr>
        <w:t>Р</w:t>
      </w:r>
      <w:proofErr w:type="gramEnd"/>
      <w:r w:rsidRPr="00376403">
        <w:rPr>
          <w:rFonts w:ascii="Times New Roman" w:hAnsi="Times New Roman" w:cs="Times New Roman"/>
          <w:bCs w:val="0"/>
          <w:color w:val="auto"/>
          <w:sz w:val="28"/>
          <w:szCs w:val="28"/>
        </w:rPr>
        <w:t xml:space="preserve">  Е  Ш  Е  Н  И  Е</w:t>
      </w:r>
    </w:p>
    <w:p w:rsidR="007A4618" w:rsidRPr="00376403" w:rsidRDefault="007A4618" w:rsidP="007A4618">
      <w:pPr>
        <w:spacing w:after="0" w:line="240" w:lineRule="auto"/>
        <w:rPr>
          <w:rFonts w:ascii="Times New Roman" w:hAnsi="Times New Roman"/>
          <w:color w:val="000000"/>
          <w:sz w:val="16"/>
          <w:szCs w:val="16"/>
        </w:rPr>
      </w:pPr>
    </w:p>
    <w:p w:rsidR="007A4618" w:rsidRPr="00376403" w:rsidRDefault="007A4618" w:rsidP="007A4618">
      <w:pPr>
        <w:spacing w:after="0" w:line="240" w:lineRule="auto"/>
        <w:rPr>
          <w:rFonts w:ascii="Times New Roman" w:hAnsi="Times New Roman"/>
          <w:color w:val="000000"/>
          <w:sz w:val="16"/>
          <w:szCs w:val="16"/>
        </w:rPr>
      </w:pPr>
    </w:p>
    <w:p w:rsidR="007A4618" w:rsidRDefault="007A4618" w:rsidP="007A4618">
      <w:pPr>
        <w:spacing w:after="0" w:line="240" w:lineRule="auto"/>
        <w:rPr>
          <w:rFonts w:ascii="Times New Roman" w:hAnsi="Times New Roman"/>
          <w:b/>
          <w:bCs/>
          <w:color w:val="000000"/>
          <w:sz w:val="28"/>
          <w:szCs w:val="28"/>
        </w:rPr>
      </w:pPr>
      <w:r>
        <w:rPr>
          <w:rFonts w:ascii="Times New Roman" w:hAnsi="Times New Roman"/>
          <w:b/>
          <w:bCs/>
          <w:color w:val="000000"/>
          <w:sz w:val="28"/>
          <w:szCs w:val="28"/>
        </w:rPr>
        <w:t>24 апреля 2017 года</w:t>
      </w:r>
      <w:r>
        <w:rPr>
          <w:rFonts w:ascii="Times New Roman" w:hAnsi="Times New Roman"/>
          <w:b/>
          <w:bCs/>
          <w:color w:val="000000"/>
          <w:sz w:val="28"/>
          <w:szCs w:val="28"/>
        </w:rPr>
        <w:tab/>
        <w:t xml:space="preserve">                 № 36/276</w:t>
      </w:r>
    </w:p>
    <w:p w:rsidR="007A4618" w:rsidRPr="00821AE0" w:rsidRDefault="007A4618" w:rsidP="007A4618">
      <w:pPr>
        <w:spacing w:after="0" w:line="240" w:lineRule="auto"/>
        <w:ind w:left="-57" w:right="-57"/>
        <w:rPr>
          <w:rFonts w:ascii="Times New Roman" w:hAnsi="Times New Roman"/>
          <w:b/>
          <w:bCs/>
          <w:color w:val="000000"/>
          <w:sz w:val="28"/>
          <w:szCs w:val="28"/>
        </w:rPr>
      </w:pPr>
    </w:p>
    <w:p w:rsidR="007A4618" w:rsidRPr="00821AE0" w:rsidRDefault="007A4618" w:rsidP="007A4618">
      <w:pPr>
        <w:autoSpaceDE w:val="0"/>
        <w:autoSpaceDN w:val="0"/>
        <w:adjustRightInd w:val="0"/>
        <w:spacing w:after="0" w:line="240" w:lineRule="auto"/>
        <w:ind w:left="-57" w:right="-57"/>
        <w:jc w:val="center"/>
        <w:outlineLvl w:val="0"/>
        <w:rPr>
          <w:rFonts w:ascii="Times New Roman" w:eastAsia="Times New Roman" w:hAnsi="Times New Roman"/>
          <w:b/>
          <w:bCs/>
          <w:sz w:val="28"/>
          <w:szCs w:val="28"/>
        </w:rPr>
      </w:pPr>
      <w:r>
        <w:rPr>
          <w:rFonts w:ascii="Times New Roman" w:hAnsi="Times New Roman"/>
          <w:b/>
          <w:sz w:val="28"/>
          <w:szCs w:val="28"/>
        </w:rPr>
        <w:t>Об утверждении П</w:t>
      </w:r>
      <w:r w:rsidRPr="00821AE0">
        <w:rPr>
          <w:rFonts w:ascii="Times New Roman" w:hAnsi="Times New Roman"/>
          <w:b/>
          <w:sz w:val="28"/>
          <w:szCs w:val="28"/>
        </w:rPr>
        <w:t>орядка размещения нестационарных торговых объектов на территории  Урюпинского муниципального района Волгоградской области</w:t>
      </w:r>
    </w:p>
    <w:p w:rsidR="007A4618" w:rsidRPr="00821AE0" w:rsidRDefault="007A4618" w:rsidP="007A4618">
      <w:pPr>
        <w:autoSpaceDE w:val="0"/>
        <w:autoSpaceDN w:val="0"/>
        <w:adjustRightInd w:val="0"/>
        <w:spacing w:after="0" w:line="240" w:lineRule="auto"/>
        <w:ind w:left="-57" w:right="-57"/>
        <w:jc w:val="center"/>
        <w:rPr>
          <w:rFonts w:ascii="Times New Roman" w:eastAsia="Times New Roman" w:hAnsi="Times New Roman"/>
          <w:b/>
          <w:bCs/>
          <w:sz w:val="28"/>
          <w:szCs w:val="28"/>
        </w:rPr>
      </w:pPr>
    </w:p>
    <w:p w:rsidR="007A4618" w:rsidRPr="00821AE0" w:rsidRDefault="007A4618" w:rsidP="007A4618">
      <w:pPr>
        <w:autoSpaceDE w:val="0"/>
        <w:autoSpaceDN w:val="0"/>
        <w:adjustRightInd w:val="0"/>
        <w:spacing w:after="0" w:line="240" w:lineRule="auto"/>
        <w:ind w:left="-57" w:right="-57"/>
        <w:jc w:val="both"/>
        <w:rPr>
          <w:rFonts w:ascii="Times New Roman" w:eastAsia="Times New Roman" w:hAnsi="Times New Roman"/>
          <w:sz w:val="28"/>
          <w:szCs w:val="28"/>
        </w:rPr>
      </w:pPr>
    </w:p>
    <w:p w:rsidR="007A4618" w:rsidRPr="00821AE0" w:rsidRDefault="007A4618" w:rsidP="007A4618">
      <w:pPr>
        <w:autoSpaceDE w:val="0"/>
        <w:autoSpaceDN w:val="0"/>
        <w:adjustRightInd w:val="0"/>
        <w:spacing w:after="0" w:line="240" w:lineRule="auto"/>
        <w:ind w:left="-57" w:right="-57" w:firstLine="720"/>
        <w:jc w:val="both"/>
        <w:rPr>
          <w:rFonts w:ascii="Times New Roman" w:eastAsia="Times New Roman" w:hAnsi="Times New Roman"/>
          <w:sz w:val="28"/>
          <w:szCs w:val="28"/>
        </w:rPr>
      </w:pPr>
      <w:proofErr w:type="gramStart"/>
      <w:r>
        <w:rPr>
          <w:rFonts w:ascii="Times New Roman" w:eastAsia="Times New Roman" w:hAnsi="Times New Roman"/>
          <w:iCs/>
          <w:sz w:val="28"/>
          <w:szCs w:val="28"/>
        </w:rPr>
        <w:t>Рассмотрев обращение главы Урюпинского муниципального района, в</w:t>
      </w:r>
      <w:r w:rsidRPr="00821AE0">
        <w:rPr>
          <w:rFonts w:ascii="Times New Roman" w:eastAsia="Times New Roman" w:hAnsi="Times New Roman"/>
          <w:iCs/>
          <w:sz w:val="28"/>
          <w:szCs w:val="28"/>
        </w:rPr>
        <w:t xml:space="preserve"> соответствии </w:t>
      </w:r>
      <w:r w:rsidRPr="00821AE0">
        <w:rPr>
          <w:rFonts w:ascii="Times New Roman" w:eastAsia="Times New Roman" w:hAnsi="Times New Roman"/>
          <w:sz w:val="28"/>
          <w:szCs w:val="28"/>
        </w:rPr>
        <w:t>с Федеральным законом от 28</w:t>
      </w:r>
      <w:r>
        <w:rPr>
          <w:rFonts w:ascii="Times New Roman" w:eastAsia="Times New Roman" w:hAnsi="Times New Roman"/>
          <w:sz w:val="28"/>
          <w:szCs w:val="28"/>
        </w:rPr>
        <w:t xml:space="preserve"> декабря </w:t>
      </w:r>
      <w:r w:rsidRPr="00821AE0">
        <w:rPr>
          <w:rFonts w:ascii="Times New Roman" w:eastAsia="Times New Roman" w:hAnsi="Times New Roman"/>
          <w:sz w:val="28"/>
          <w:szCs w:val="28"/>
        </w:rPr>
        <w:t>2009</w:t>
      </w:r>
      <w:r>
        <w:rPr>
          <w:rFonts w:ascii="Times New Roman" w:eastAsia="Times New Roman" w:hAnsi="Times New Roman"/>
          <w:sz w:val="28"/>
          <w:szCs w:val="28"/>
        </w:rPr>
        <w:t xml:space="preserve"> года</w:t>
      </w:r>
      <w:r w:rsidRPr="00821AE0">
        <w:rPr>
          <w:rFonts w:ascii="Times New Roman" w:eastAsia="Times New Roman" w:hAnsi="Times New Roman"/>
          <w:sz w:val="28"/>
          <w:szCs w:val="28"/>
        </w:rPr>
        <w:t xml:space="preserve"> №</w:t>
      </w:r>
      <w:r>
        <w:rPr>
          <w:rFonts w:ascii="Times New Roman" w:eastAsia="Times New Roman" w:hAnsi="Times New Roman"/>
          <w:sz w:val="28"/>
          <w:szCs w:val="28"/>
        </w:rPr>
        <w:t xml:space="preserve"> 381-ФЗ «</w:t>
      </w:r>
      <w:r w:rsidRPr="00821AE0">
        <w:rPr>
          <w:rFonts w:ascii="Times New Roman" w:eastAsia="Times New Roman" w:hAnsi="Times New Roman"/>
          <w:sz w:val="28"/>
          <w:szCs w:val="28"/>
        </w:rPr>
        <w:t>Об основах государственного регулирования торговой деяте</w:t>
      </w:r>
      <w:r>
        <w:rPr>
          <w:rFonts w:ascii="Times New Roman" w:eastAsia="Times New Roman" w:hAnsi="Times New Roman"/>
          <w:sz w:val="28"/>
          <w:szCs w:val="28"/>
        </w:rPr>
        <w:t>льности в Российской Федерации»</w:t>
      </w:r>
      <w:r w:rsidRPr="00821AE0">
        <w:rPr>
          <w:rFonts w:ascii="Times New Roman" w:eastAsia="Times New Roman" w:hAnsi="Times New Roman"/>
          <w:sz w:val="28"/>
          <w:szCs w:val="28"/>
        </w:rPr>
        <w:t>, Законом Волгоградской области от 27</w:t>
      </w:r>
      <w:r>
        <w:rPr>
          <w:rFonts w:ascii="Times New Roman" w:eastAsia="Times New Roman" w:hAnsi="Times New Roman"/>
          <w:sz w:val="28"/>
          <w:szCs w:val="28"/>
        </w:rPr>
        <w:t xml:space="preserve"> октября </w:t>
      </w:r>
      <w:r w:rsidRPr="00821AE0">
        <w:rPr>
          <w:rFonts w:ascii="Times New Roman" w:eastAsia="Times New Roman" w:hAnsi="Times New Roman"/>
          <w:sz w:val="28"/>
          <w:szCs w:val="28"/>
        </w:rPr>
        <w:t>2015</w:t>
      </w:r>
      <w:r>
        <w:rPr>
          <w:rFonts w:ascii="Times New Roman" w:eastAsia="Times New Roman" w:hAnsi="Times New Roman"/>
          <w:sz w:val="28"/>
          <w:szCs w:val="28"/>
        </w:rPr>
        <w:t xml:space="preserve"> года</w:t>
      </w:r>
      <w:r w:rsidRPr="00821AE0">
        <w:rPr>
          <w:rFonts w:ascii="Times New Roman" w:eastAsia="Times New Roman" w:hAnsi="Times New Roman"/>
          <w:sz w:val="28"/>
          <w:szCs w:val="28"/>
        </w:rPr>
        <w:t xml:space="preserve"> №</w:t>
      </w:r>
      <w:r>
        <w:rPr>
          <w:rFonts w:ascii="Times New Roman" w:eastAsia="Times New Roman" w:hAnsi="Times New Roman"/>
          <w:sz w:val="28"/>
          <w:szCs w:val="28"/>
        </w:rPr>
        <w:t xml:space="preserve"> 182-ОД «</w:t>
      </w:r>
      <w:r w:rsidRPr="00821AE0">
        <w:rPr>
          <w:rFonts w:ascii="Times New Roman" w:eastAsia="Times New Roman" w:hAnsi="Times New Roman"/>
          <w:sz w:val="28"/>
          <w:szCs w:val="28"/>
        </w:rPr>
        <w:t>О торговой деятельности в Волгоградской области</w:t>
      </w:r>
      <w:r>
        <w:rPr>
          <w:rFonts w:ascii="Times New Roman" w:eastAsia="Times New Roman" w:hAnsi="Times New Roman"/>
          <w:sz w:val="28"/>
          <w:szCs w:val="28"/>
        </w:rPr>
        <w:t>»</w:t>
      </w:r>
      <w:r w:rsidRPr="00821AE0">
        <w:rPr>
          <w:rFonts w:ascii="Times New Roman" w:eastAsia="Times New Roman" w:hAnsi="Times New Roman"/>
          <w:sz w:val="28"/>
          <w:szCs w:val="28"/>
        </w:rPr>
        <w:t xml:space="preserve">, </w:t>
      </w:r>
      <w:r w:rsidRPr="00C37B0F">
        <w:rPr>
          <w:rFonts w:ascii="Times New Roman" w:eastAsia="Times New Roman" w:hAnsi="Times New Roman"/>
          <w:sz w:val="28"/>
          <w:szCs w:val="28"/>
        </w:rPr>
        <w:t>Уставом Урюпинского муниципального района Волгоградской области</w:t>
      </w:r>
      <w:r w:rsidRPr="00821AE0">
        <w:rPr>
          <w:rFonts w:ascii="Times New Roman" w:eastAsia="Times New Roman" w:hAnsi="Times New Roman"/>
          <w:sz w:val="28"/>
          <w:szCs w:val="28"/>
        </w:rPr>
        <w:t xml:space="preserve">, Урюпинская районная Дума </w:t>
      </w:r>
      <w:r w:rsidRPr="00821AE0">
        <w:rPr>
          <w:rFonts w:ascii="Times New Roman" w:eastAsia="Times New Roman" w:hAnsi="Times New Roman"/>
          <w:b/>
          <w:sz w:val="28"/>
          <w:szCs w:val="28"/>
        </w:rPr>
        <w:t>РЕШИЛА:</w:t>
      </w:r>
      <w:proofErr w:type="gramEnd"/>
    </w:p>
    <w:p w:rsidR="007A4618" w:rsidRDefault="007A4618" w:rsidP="007A4618">
      <w:pPr>
        <w:autoSpaceDE w:val="0"/>
        <w:autoSpaceDN w:val="0"/>
        <w:adjustRightInd w:val="0"/>
        <w:spacing w:after="0" w:line="240" w:lineRule="auto"/>
        <w:ind w:left="-57" w:right="-57" w:firstLine="720"/>
        <w:jc w:val="both"/>
        <w:rPr>
          <w:rFonts w:ascii="Times New Roman" w:eastAsia="Times New Roman" w:hAnsi="Times New Roman"/>
          <w:sz w:val="28"/>
          <w:szCs w:val="28"/>
        </w:rPr>
      </w:pPr>
      <w:r w:rsidRPr="00C37B0F">
        <w:rPr>
          <w:rFonts w:ascii="Times New Roman" w:eastAsia="Times New Roman" w:hAnsi="Times New Roman"/>
          <w:b/>
          <w:sz w:val="28"/>
          <w:szCs w:val="28"/>
        </w:rPr>
        <w:t>1.</w:t>
      </w:r>
      <w:r w:rsidRPr="00821AE0">
        <w:rPr>
          <w:rFonts w:ascii="Times New Roman" w:eastAsia="Times New Roman" w:hAnsi="Times New Roman"/>
          <w:sz w:val="28"/>
          <w:szCs w:val="28"/>
        </w:rPr>
        <w:t xml:space="preserve"> Утвердить </w:t>
      </w:r>
      <w:r>
        <w:rPr>
          <w:rFonts w:ascii="Times New Roman" w:eastAsia="Times New Roman" w:hAnsi="Times New Roman"/>
          <w:sz w:val="28"/>
          <w:szCs w:val="28"/>
        </w:rPr>
        <w:t>П</w:t>
      </w:r>
      <w:r w:rsidRPr="00821AE0">
        <w:rPr>
          <w:rFonts w:ascii="Times New Roman" w:eastAsia="Times New Roman" w:hAnsi="Times New Roman"/>
          <w:sz w:val="28"/>
          <w:szCs w:val="28"/>
        </w:rPr>
        <w:t>орядок размещения нестационарных торговых объектов на территории  Урюпинского муниципального района Волгоградс</w:t>
      </w:r>
      <w:r>
        <w:rPr>
          <w:rFonts w:ascii="Times New Roman" w:eastAsia="Times New Roman" w:hAnsi="Times New Roman"/>
          <w:sz w:val="28"/>
          <w:szCs w:val="28"/>
        </w:rPr>
        <w:t>кой области (прилагается)</w:t>
      </w:r>
      <w:r w:rsidRPr="00821AE0">
        <w:rPr>
          <w:rFonts w:ascii="Times New Roman" w:eastAsia="Times New Roman" w:hAnsi="Times New Roman"/>
          <w:sz w:val="28"/>
          <w:szCs w:val="28"/>
        </w:rPr>
        <w:t>.</w:t>
      </w:r>
    </w:p>
    <w:p w:rsidR="007A4618" w:rsidRPr="00821AE0" w:rsidRDefault="007A4618" w:rsidP="007A4618">
      <w:pPr>
        <w:autoSpaceDE w:val="0"/>
        <w:autoSpaceDN w:val="0"/>
        <w:adjustRightInd w:val="0"/>
        <w:spacing w:after="0" w:line="240" w:lineRule="auto"/>
        <w:ind w:left="-57" w:right="-57" w:firstLine="720"/>
        <w:jc w:val="both"/>
        <w:rPr>
          <w:rFonts w:ascii="Times New Roman" w:eastAsia="Times New Roman" w:hAnsi="Times New Roman"/>
          <w:sz w:val="28"/>
          <w:szCs w:val="28"/>
        </w:rPr>
      </w:pPr>
      <w:r w:rsidRPr="00C37B0F">
        <w:rPr>
          <w:rFonts w:ascii="Times New Roman" w:eastAsia="Times New Roman" w:hAnsi="Times New Roman"/>
          <w:b/>
          <w:sz w:val="28"/>
          <w:szCs w:val="28"/>
        </w:rPr>
        <w:t>2.</w:t>
      </w:r>
      <w:r>
        <w:rPr>
          <w:rFonts w:ascii="Times New Roman" w:eastAsia="Times New Roman" w:hAnsi="Times New Roman"/>
          <w:sz w:val="28"/>
          <w:szCs w:val="28"/>
        </w:rPr>
        <w:t xml:space="preserve"> Направить Порядок </w:t>
      </w:r>
      <w:r w:rsidRPr="00821AE0">
        <w:rPr>
          <w:rFonts w:ascii="Times New Roman" w:eastAsia="Times New Roman" w:hAnsi="Times New Roman"/>
          <w:sz w:val="28"/>
          <w:szCs w:val="28"/>
        </w:rPr>
        <w:t>размещения нестационарных торговых объектов на территории  Урюпинского муниципального района Волгоградской области</w:t>
      </w:r>
      <w:r>
        <w:rPr>
          <w:rFonts w:ascii="Times New Roman" w:eastAsia="Times New Roman" w:hAnsi="Times New Roman"/>
          <w:sz w:val="28"/>
          <w:szCs w:val="28"/>
        </w:rPr>
        <w:t xml:space="preserve"> главе Урюпинского муниципального района для подписания и опубликования в информационном бюллетене администрации Урюпинского муниципального района «Районные ведомости».</w:t>
      </w:r>
    </w:p>
    <w:p w:rsidR="007A4618" w:rsidRPr="00821AE0" w:rsidRDefault="007A4618" w:rsidP="007A4618">
      <w:pPr>
        <w:autoSpaceDE w:val="0"/>
        <w:autoSpaceDN w:val="0"/>
        <w:adjustRightInd w:val="0"/>
        <w:spacing w:after="0" w:line="240" w:lineRule="auto"/>
        <w:ind w:left="-57" w:right="-57" w:firstLine="720"/>
        <w:jc w:val="both"/>
        <w:rPr>
          <w:rFonts w:ascii="Times New Roman" w:eastAsia="Times New Roman" w:hAnsi="Times New Roman"/>
          <w:b/>
          <w:sz w:val="28"/>
          <w:szCs w:val="28"/>
        </w:rPr>
      </w:pPr>
      <w:r w:rsidRPr="00C37B0F">
        <w:rPr>
          <w:rFonts w:ascii="Times New Roman" w:eastAsia="Times New Roman" w:hAnsi="Times New Roman"/>
          <w:b/>
          <w:sz w:val="28"/>
          <w:szCs w:val="28"/>
        </w:rPr>
        <w:t>3.</w:t>
      </w:r>
      <w:r w:rsidRPr="00821AE0">
        <w:rPr>
          <w:rFonts w:ascii="Times New Roman" w:eastAsia="Times New Roman" w:hAnsi="Times New Roman"/>
          <w:sz w:val="28"/>
          <w:szCs w:val="28"/>
        </w:rPr>
        <w:t xml:space="preserve"> Настоящее решение вступает в силу со дня его </w:t>
      </w:r>
      <w:r>
        <w:rPr>
          <w:rFonts w:ascii="Times New Roman" w:eastAsia="Times New Roman" w:hAnsi="Times New Roman"/>
          <w:sz w:val="28"/>
          <w:szCs w:val="28"/>
        </w:rPr>
        <w:t>принятия.</w:t>
      </w:r>
      <w:r w:rsidRPr="00821AE0">
        <w:rPr>
          <w:rFonts w:ascii="Times New Roman" w:eastAsia="Times New Roman" w:hAnsi="Times New Roman"/>
          <w:b/>
          <w:sz w:val="28"/>
          <w:szCs w:val="28"/>
        </w:rPr>
        <w:t xml:space="preserve"> </w:t>
      </w:r>
    </w:p>
    <w:p w:rsidR="007A4618" w:rsidRDefault="007A4618" w:rsidP="007A4618">
      <w:pPr>
        <w:autoSpaceDE w:val="0"/>
        <w:autoSpaceDN w:val="0"/>
        <w:adjustRightInd w:val="0"/>
        <w:spacing w:after="0" w:line="240" w:lineRule="auto"/>
        <w:ind w:left="-57" w:right="-57"/>
        <w:jc w:val="both"/>
        <w:rPr>
          <w:rFonts w:ascii="Times New Roman" w:eastAsia="Times New Roman" w:hAnsi="Times New Roman"/>
          <w:b/>
          <w:sz w:val="28"/>
          <w:szCs w:val="28"/>
        </w:rPr>
      </w:pPr>
    </w:p>
    <w:p w:rsidR="007A4618" w:rsidRPr="00821AE0" w:rsidRDefault="007A4618" w:rsidP="007A4618">
      <w:pPr>
        <w:autoSpaceDE w:val="0"/>
        <w:autoSpaceDN w:val="0"/>
        <w:adjustRightInd w:val="0"/>
        <w:spacing w:after="0" w:line="240" w:lineRule="auto"/>
        <w:ind w:left="-57" w:right="-57"/>
        <w:jc w:val="both"/>
        <w:rPr>
          <w:rFonts w:ascii="Times New Roman" w:eastAsia="Times New Roman" w:hAnsi="Times New Roman"/>
          <w:b/>
          <w:sz w:val="28"/>
          <w:szCs w:val="28"/>
        </w:rPr>
      </w:pPr>
    </w:p>
    <w:p w:rsidR="007A4618" w:rsidRPr="00821AE0" w:rsidRDefault="007A4618" w:rsidP="007A4618">
      <w:pPr>
        <w:autoSpaceDE w:val="0"/>
        <w:autoSpaceDN w:val="0"/>
        <w:adjustRightInd w:val="0"/>
        <w:spacing w:after="0" w:line="240" w:lineRule="auto"/>
        <w:ind w:left="-57" w:right="-57"/>
        <w:jc w:val="both"/>
        <w:rPr>
          <w:rFonts w:ascii="Times New Roman" w:eastAsia="Times New Roman" w:hAnsi="Times New Roman"/>
          <w:b/>
          <w:sz w:val="28"/>
          <w:szCs w:val="28"/>
        </w:rPr>
      </w:pPr>
      <w:r>
        <w:rPr>
          <w:rFonts w:ascii="Times New Roman" w:eastAsia="Times New Roman" w:hAnsi="Times New Roman"/>
          <w:b/>
          <w:sz w:val="28"/>
          <w:szCs w:val="28"/>
        </w:rPr>
        <w:t xml:space="preserve">             </w:t>
      </w:r>
      <w:bookmarkStart w:id="0" w:name="_GoBack"/>
      <w:bookmarkEnd w:id="0"/>
      <w:r w:rsidRPr="00821AE0">
        <w:rPr>
          <w:rFonts w:ascii="Times New Roman" w:eastAsia="Times New Roman" w:hAnsi="Times New Roman"/>
          <w:b/>
          <w:sz w:val="28"/>
          <w:szCs w:val="28"/>
        </w:rPr>
        <w:t>Председатель</w:t>
      </w:r>
    </w:p>
    <w:p w:rsidR="007A4618" w:rsidRPr="00821AE0" w:rsidRDefault="007A4618" w:rsidP="007A4618">
      <w:pPr>
        <w:autoSpaceDE w:val="0"/>
        <w:autoSpaceDN w:val="0"/>
        <w:adjustRightInd w:val="0"/>
        <w:spacing w:after="0" w:line="240" w:lineRule="auto"/>
        <w:ind w:left="-57" w:right="-57"/>
        <w:jc w:val="both"/>
        <w:rPr>
          <w:rFonts w:ascii="Times New Roman" w:eastAsia="Times New Roman" w:hAnsi="Times New Roman"/>
          <w:b/>
          <w:sz w:val="28"/>
          <w:szCs w:val="28"/>
        </w:rPr>
      </w:pPr>
      <w:r w:rsidRPr="00821AE0">
        <w:rPr>
          <w:rFonts w:ascii="Times New Roman" w:eastAsia="Times New Roman" w:hAnsi="Times New Roman"/>
          <w:b/>
          <w:sz w:val="28"/>
          <w:szCs w:val="28"/>
        </w:rPr>
        <w:t xml:space="preserve">Урюпинской районной Думы    </w:t>
      </w:r>
      <w:r>
        <w:rPr>
          <w:rFonts w:ascii="Times New Roman" w:eastAsia="Times New Roman" w:hAnsi="Times New Roman"/>
          <w:b/>
          <w:sz w:val="28"/>
          <w:szCs w:val="28"/>
        </w:rPr>
        <w:t xml:space="preserve">                                                 </w:t>
      </w:r>
      <w:r w:rsidRPr="00821AE0">
        <w:rPr>
          <w:rFonts w:ascii="Times New Roman" w:eastAsia="Times New Roman" w:hAnsi="Times New Roman"/>
          <w:b/>
          <w:sz w:val="28"/>
          <w:szCs w:val="28"/>
        </w:rPr>
        <w:t xml:space="preserve">Т.Е. </w:t>
      </w:r>
      <w:proofErr w:type="spellStart"/>
      <w:r w:rsidRPr="00821AE0">
        <w:rPr>
          <w:rFonts w:ascii="Times New Roman" w:eastAsia="Times New Roman" w:hAnsi="Times New Roman"/>
          <w:b/>
          <w:sz w:val="28"/>
          <w:szCs w:val="28"/>
        </w:rPr>
        <w:t>Матыкина</w:t>
      </w:r>
      <w:proofErr w:type="spellEnd"/>
    </w:p>
    <w:p w:rsidR="007A4618" w:rsidRPr="00821AE0" w:rsidRDefault="007A4618" w:rsidP="007A4618">
      <w:pPr>
        <w:autoSpaceDE w:val="0"/>
        <w:autoSpaceDN w:val="0"/>
        <w:adjustRightInd w:val="0"/>
        <w:spacing w:after="0" w:line="240" w:lineRule="auto"/>
        <w:ind w:left="-57" w:right="-57"/>
        <w:jc w:val="both"/>
        <w:rPr>
          <w:rFonts w:ascii="Times New Roman" w:eastAsia="Times New Roman" w:hAnsi="Times New Roman"/>
          <w:sz w:val="28"/>
          <w:szCs w:val="28"/>
        </w:rPr>
      </w:pPr>
    </w:p>
    <w:p w:rsidR="007A4618" w:rsidRPr="00821AE0" w:rsidRDefault="007A4618" w:rsidP="007A4618">
      <w:pPr>
        <w:autoSpaceDE w:val="0"/>
        <w:autoSpaceDN w:val="0"/>
        <w:adjustRightInd w:val="0"/>
        <w:spacing w:after="0" w:line="240" w:lineRule="auto"/>
        <w:ind w:left="-57" w:right="-57"/>
        <w:jc w:val="both"/>
        <w:rPr>
          <w:rFonts w:ascii="Times New Roman" w:eastAsia="Times New Roman" w:hAnsi="Times New Roman"/>
          <w:sz w:val="28"/>
          <w:szCs w:val="28"/>
        </w:rPr>
      </w:pPr>
    </w:p>
    <w:p w:rsidR="007A4618" w:rsidRPr="00821AE0" w:rsidRDefault="007A4618" w:rsidP="007A4618">
      <w:pPr>
        <w:autoSpaceDE w:val="0"/>
        <w:autoSpaceDN w:val="0"/>
        <w:adjustRightInd w:val="0"/>
        <w:spacing w:after="0" w:line="240" w:lineRule="auto"/>
        <w:ind w:left="-57" w:right="-57"/>
        <w:jc w:val="both"/>
        <w:rPr>
          <w:rFonts w:ascii="Times New Roman" w:eastAsia="Times New Roman" w:hAnsi="Times New Roman"/>
          <w:sz w:val="28"/>
          <w:szCs w:val="28"/>
        </w:rPr>
      </w:pPr>
    </w:p>
    <w:p w:rsidR="007A4618" w:rsidRPr="00821AE0" w:rsidRDefault="007A4618" w:rsidP="007A4618">
      <w:pPr>
        <w:autoSpaceDE w:val="0"/>
        <w:autoSpaceDN w:val="0"/>
        <w:adjustRightInd w:val="0"/>
        <w:spacing w:after="0" w:line="240" w:lineRule="auto"/>
        <w:ind w:left="-57" w:right="-57"/>
        <w:jc w:val="both"/>
        <w:rPr>
          <w:rFonts w:ascii="Times New Roman" w:eastAsia="Times New Roman" w:hAnsi="Times New Roman"/>
          <w:sz w:val="28"/>
          <w:szCs w:val="28"/>
        </w:rPr>
      </w:pPr>
    </w:p>
    <w:p w:rsidR="007A4618" w:rsidRPr="00821AE0" w:rsidRDefault="007A4618" w:rsidP="007A4618">
      <w:pPr>
        <w:autoSpaceDE w:val="0"/>
        <w:autoSpaceDN w:val="0"/>
        <w:adjustRightInd w:val="0"/>
        <w:spacing w:after="0" w:line="240" w:lineRule="auto"/>
        <w:ind w:left="-57" w:right="-57"/>
        <w:jc w:val="both"/>
        <w:rPr>
          <w:rFonts w:ascii="Times New Roman" w:eastAsia="Times New Roman" w:hAnsi="Times New Roman"/>
          <w:sz w:val="28"/>
          <w:szCs w:val="28"/>
        </w:rPr>
      </w:pPr>
    </w:p>
    <w:p w:rsidR="007A4618" w:rsidRPr="00821AE0" w:rsidRDefault="007A4618" w:rsidP="007A4618">
      <w:pPr>
        <w:autoSpaceDE w:val="0"/>
        <w:autoSpaceDN w:val="0"/>
        <w:adjustRightInd w:val="0"/>
        <w:spacing w:after="0" w:line="240" w:lineRule="auto"/>
        <w:ind w:left="-57" w:right="-57"/>
        <w:jc w:val="both"/>
        <w:rPr>
          <w:rFonts w:ascii="Times New Roman" w:eastAsia="Times New Roman" w:hAnsi="Times New Roman"/>
          <w:sz w:val="28"/>
          <w:szCs w:val="28"/>
        </w:rPr>
      </w:pPr>
    </w:p>
    <w:p w:rsidR="007A4618" w:rsidRDefault="007A4618" w:rsidP="007A4618">
      <w:pPr>
        <w:autoSpaceDE w:val="0"/>
        <w:autoSpaceDN w:val="0"/>
        <w:adjustRightInd w:val="0"/>
        <w:spacing w:after="0" w:line="240" w:lineRule="auto"/>
        <w:ind w:right="-57"/>
        <w:jc w:val="both"/>
        <w:rPr>
          <w:rFonts w:ascii="Times New Roman" w:eastAsia="Times New Roman" w:hAnsi="Times New Roman"/>
          <w:sz w:val="28"/>
          <w:szCs w:val="28"/>
        </w:rPr>
      </w:pPr>
    </w:p>
    <w:p w:rsidR="007A4618" w:rsidRPr="00821AE0" w:rsidRDefault="007A4618" w:rsidP="007A4618">
      <w:pPr>
        <w:autoSpaceDE w:val="0"/>
        <w:autoSpaceDN w:val="0"/>
        <w:adjustRightInd w:val="0"/>
        <w:spacing w:after="0" w:line="240" w:lineRule="auto"/>
        <w:ind w:right="-57"/>
        <w:jc w:val="both"/>
        <w:rPr>
          <w:rFonts w:ascii="Times New Roman" w:eastAsia="Times New Roman" w:hAnsi="Times New Roman"/>
          <w:sz w:val="28"/>
          <w:szCs w:val="28"/>
        </w:rPr>
      </w:pPr>
    </w:p>
    <w:p w:rsidR="007A4618" w:rsidRPr="007A4618" w:rsidRDefault="007A4618" w:rsidP="007A4618">
      <w:pPr>
        <w:autoSpaceDE w:val="0"/>
        <w:autoSpaceDN w:val="0"/>
        <w:adjustRightInd w:val="0"/>
        <w:spacing w:after="0" w:line="240" w:lineRule="auto"/>
        <w:ind w:left="-57" w:right="-57"/>
        <w:jc w:val="both"/>
        <w:rPr>
          <w:rFonts w:ascii="Times New Roman" w:eastAsia="Times New Roman" w:hAnsi="Times New Roman"/>
          <w:sz w:val="24"/>
          <w:szCs w:val="24"/>
        </w:rPr>
      </w:pPr>
      <w:r w:rsidRPr="007A4618">
        <w:rPr>
          <w:rFonts w:ascii="Times New Roman" w:eastAsia="Times New Roman" w:hAnsi="Times New Roman"/>
          <w:sz w:val="24"/>
          <w:szCs w:val="24"/>
        </w:rPr>
        <w:lastRenderedPageBreak/>
        <w:t xml:space="preserve">                                                                                           </w:t>
      </w:r>
      <w:r>
        <w:rPr>
          <w:rFonts w:ascii="Times New Roman" w:eastAsia="Times New Roman" w:hAnsi="Times New Roman"/>
          <w:sz w:val="24"/>
          <w:szCs w:val="24"/>
        </w:rPr>
        <w:t xml:space="preserve">         </w:t>
      </w:r>
      <w:r w:rsidRPr="007A4618">
        <w:rPr>
          <w:rFonts w:ascii="Times New Roman" w:eastAsia="Times New Roman" w:hAnsi="Times New Roman"/>
          <w:sz w:val="24"/>
          <w:szCs w:val="24"/>
        </w:rPr>
        <w:t>Утверждено решением</w:t>
      </w:r>
    </w:p>
    <w:p w:rsidR="007A4618" w:rsidRPr="007A4618" w:rsidRDefault="007A4618" w:rsidP="007A4618">
      <w:pPr>
        <w:autoSpaceDE w:val="0"/>
        <w:autoSpaceDN w:val="0"/>
        <w:adjustRightInd w:val="0"/>
        <w:spacing w:after="0" w:line="240" w:lineRule="auto"/>
        <w:ind w:left="-57" w:right="-57"/>
        <w:jc w:val="both"/>
        <w:rPr>
          <w:rFonts w:ascii="Times New Roman" w:eastAsia="Times New Roman" w:hAnsi="Times New Roman"/>
          <w:sz w:val="24"/>
          <w:szCs w:val="24"/>
        </w:rPr>
      </w:pPr>
      <w:r w:rsidRPr="007A4618">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7A4618">
        <w:rPr>
          <w:rFonts w:ascii="Times New Roman" w:eastAsia="Times New Roman" w:hAnsi="Times New Roman"/>
          <w:sz w:val="24"/>
          <w:szCs w:val="24"/>
        </w:rPr>
        <w:t>Урюпинской районной Думы</w:t>
      </w:r>
    </w:p>
    <w:p w:rsidR="007A4618" w:rsidRPr="007A4618" w:rsidRDefault="007A4618" w:rsidP="007A4618">
      <w:pPr>
        <w:autoSpaceDE w:val="0"/>
        <w:autoSpaceDN w:val="0"/>
        <w:adjustRightInd w:val="0"/>
        <w:spacing w:after="0" w:line="240" w:lineRule="auto"/>
        <w:ind w:left="-57" w:right="-57"/>
        <w:jc w:val="both"/>
        <w:rPr>
          <w:rFonts w:ascii="Times New Roman" w:eastAsia="Times New Roman" w:hAnsi="Times New Roman"/>
          <w:sz w:val="24"/>
          <w:szCs w:val="24"/>
        </w:rPr>
      </w:pPr>
      <w:r w:rsidRPr="007A4618">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7A4618">
        <w:rPr>
          <w:rFonts w:ascii="Times New Roman" w:eastAsia="Times New Roman" w:hAnsi="Times New Roman"/>
          <w:sz w:val="24"/>
          <w:szCs w:val="24"/>
        </w:rPr>
        <w:t>от 24 апреля 2017 года № 36/276</w:t>
      </w:r>
    </w:p>
    <w:p w:rsidR="007A4618" w:rsidRPr="007A4618" w:rsidRDefault="007A4618" w:rsidP="007A4618">
      <w:pPr>
        <w:autoSpaceDE w:val="0"/>
        <w:autoSpaceDN w:val="0"/>
        <w:adjustRightInd w:val="0"/>
        <w:spacing w:after="0" w:line="240" w:lineRule="auto"/>
        <w:ind w:left="-57" w:right="-57"/>
        <w:jc w:val="both"/>
        <w:rPr>
          <w:rFonts w:ascii="Times New Roman" w:eastAsia="Times New Roman" w:hAnsi="Times New Roman"/>
          <w:sz w:val="24"/>
          <w:szCs w:val="24"/>
        </w:rPr>
      </w:pPr>
    </w:p>
    <w:p w:rsidR="007A4618" w:rsidRPr="00821AE0" w:rsidRDefault="007A4618" w:rsidP="007A4618">
      <w:pPr>
        <w:autoSpaceDE w:val="0"/>
        <w:autoSpaceDN w:val="0"/>
        <w:adjustRightInd w:val="0"/>
        <w:spacing w:after="0" w:line="240" w:lineRule="auto"/>
        <w:ind w:left="-57" w:right="-57"/>
        <w:jc w:val="center"/>
        <w:rPr>
          <w:rFonts w:ascii="Times New Roman" w:eastAsia="Times New Roman" w:hAnsi="Times New Roman"/>
          <w:b/>
          <w:sz w:val="28"/>
          <w:szCs w:val="28"/>
        </w:rPr>
      </w:pPr>
      <w:r w:rsidRPr="00821AE0">
        <w:rPr>
          <w:rFonts w:ascii="Times New Roman" w:eastAsia="Times New Roman" w:hAnsi="Times New Roman"/>
          <w:b/>
          <w:sz w:val="28"/>
          <w:szCs w:val="28"/>
        </w:rPr>
        <w:t>Порядок</w:t>
      </w:r>
    </w:p>
    <w:p w:rsidR="007A4618" w:rsidRPr="00821AE0" w:rsidRDefault="007A4618" w:rsidP="007A4618">
      <w:pPr>
        <w:autoSpaceDE w:val="0"/>
        <w:autoSpaceDN w:val="0"/>
        <w:adjustRightInd w:val="0"/>
        <w:spacing w:after="0" w:line="240" w:lineRule="auto"/>
        <w:ind w:left="-57" w:right="-57"/>
        <w:jc w:val="center"/>
        <w:rPr>
          <w:rFonts w:ascii="Times New Roman" w:eastAsia="Times New Roman" w:hAnsi="Times New Roman"/>
          <w:b/>
          <w:sz w:val="28"/>
          <w:szCs w:val="28"/>
        </w:rPr>
      </w:pPr>
      <w:r w:rsidRPr="00821AE0">
        <w:rPr>
          <w:rFonts w:ascii="Times New Roman" w:eastAsia="Times New Roman" w:hAnsi="Times New Roman"/>
          <w:b/>
          <w:sz w:val="28"/>
          <w:szCs w:val="28"/>
        </w:rPr>
        <w:t>размещения нестационарных торговых объектов на территории  Урюпинского муниципального района Волгоградской области</w:t>
      </w:r>
    </w:p>
    <w:p w:rsidR="007A4618" w:rsidRPr="00821AE0" w:rsidRDefault="007A4618" w:rsidP="007A4618">
      <w:pPr>
        <w:autoSpaceDE w:val="0"/>
        <w:autoSpaceDN w:val="0"/>
        <w:adjustRightInd w:val="0"/>
        <w:spacing w:after="0" w:line="240" w:lineRule="auto"/>
        <w:ind w:left="-57" w:right="-57"/>
        <w:jc w:val="both"/>
        <w:rPr>
          <w:rFonts w:ascii="Times New Roman" w:eastAsia="Times New Roman" w:hAnsi="Times New Roman"/>
          <w:sz w:val="28"/>
          <w:szCs w:val="28"/>
        </w:rPr>
      </w:pPr>
    </w:p>
    <w:p w:rsidR="007A4618" w:rsidRPr="00A44440"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821AE0">
        <w:rPr>
          <w:rFonts w:ascii="Times New Roman" w:eastAsia="Times New Roman" w:hAnsi="Times New Roman"/>
          <w:b/>
          <w:sz w:val="28"/>
          <w:szCs w:val="28"/>
          <w:lang w:eastAsia="ru-RU"/>
        </w:rPr>
        <w:t xml:space="preserve">1. </w:t>
      </w:r>
      <w:r w:rsidRPr="00A44440">
        <w:rPr>
          <w:rFonts w:ascii="Times New Roman" w:eastAsia="Times New Roman" w:hAnsi="Times New Roman"/>
          <w:sz w:val="28"/>
          <w:szCs w:val="28"/>
          <w:lang w:eastAsia="ru-RU"/>
        </w:rPr>
        <w:t>Общие положения</w:t>
      </w:r>
    </w:p>
    <w:p w:rsidR="007A4618" w:rsidRPr="00A44440" w:rsidRDefault="007A4618" w:rsidP="007A4618">
      <w:pPr>
        <w:widowControl w:val="0"/>
        <w:autoSpaceDE w:val="0"/>
        <w:autoSpaceDN w:val="0"/>
        <w:spacing w:after="0" w:line="240" w:lineRule="auto"/>
        <w:ind w:left="-57" w:right="-57"/>
        <w:jc w:val="both"/>
        <w:rPr>
          <w:rFonts w:ascii="Times New Roman" w:eastAsia="Times New Roman" w:hAnsi="Times New Roman"/>
          <w:sz w:val="16"/>
          <w:szCs w:val="16"/>
          <w:lang w:eastAsia="ru-RU"/>
        </w:rPr>
      </w:pP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1.1. </w:t>
      </w:r>
      <w:proofErr w:type="gramStart"/>
      <w:r w:rsidRPr="00821AE0">
        <w:rPr>
          <w:rFonts w:ascii="Times New Roman" w:eastAsia="Times New Roman" w:hAnsi="Times New Roman"/>
          <w:sz w:val="28"/>
          <w:szCs w:val="28"/>
          <w:lang w:eastAsia="ru-RU"/>
        </w:rPr>
        <w:t xml:space="preserve">Порядок размещения нестационарных торговых объектов на территории </w:t>
      </w:r>
      <w:r w:rsidRPr="00821AE0">
        <w:rPr>
          <w:rFonts w:ascii="Times New Roman" w:hAnsi="Times New Roman"/>
          <w:sz w:val="28"/>
          <w:szCs w:val="28"/>
        </w:rPr>
        <w:t>Урюпинского муниципального района Волгоградской области</w:t>
      </w:r>
      <w:r w:rsidRPr="00821AE0">
        <w:rPr>
          <w:rFonts w:ascii="Times New Roman" w:eastAsia="Times New Roman" w:hAnsi="Times New Roman"/>
          <w:sz w:val="28"/>
          <w:szCs w:val="28"/>
          <w:lang w:eastAsia="ru-RU"/>
        </w:rPr>
        <w:t xml:space="preserve"> (далее - Порядок) разработан в соответствии с Федеральным </w:t>
      </w:r>
      <w:hyperlink r:id="rId9" w:history="1">
        <w:r w:rsidRPr="00821AE0">
          <w:rPr>
            <w:rFonts w:ascii="Times New Roman" w:eastAsia="Times New Roman" w:hAnsi="Times New Roman"/>
            <w:sz w:val="28"/>
            <w:szCs w:val="28"/>
            <w:lang w:eastAsia="ru-RU"/>
          </w:rPr>
          <w:t>законом</w:t>
        </w:r>
      </w:hyperlink>
      <w:r>
        <w:rPr>
          <w:rFonts w:ascii="Times New Roman" w:eastAsia="Times New Roman" w:hAnsi="Times New Roman"/>
          <w:sz w:val="28"/>
          <w:szCs w:val="28"/>
          <w:lang w:eastAsia="ru-RU"/>
        </w:rPr>
        <w:t xml:space="preserve"> от 28 декабря 2009 года</w:t>
      </w:r>
      <w:r w:rsidRPr="00821AE0">
        <w:rPr>
          <w:rFonts w:ascii="Times New Roman" w:eastAsia="Times New Roman" w:hAnsi="Times New Roman"/>
          <w:sz w:val="28"/>
          <w:szCs w:val="28"/>
          <w:lang w:eastAsia="ru-RU"/>
        </w:rPr>
        <w:t xml:space="preserve"> № 381-ФЗ «Об основах государственного регулирования торговой деятельности в Российской Федерации», Законом Волгоградской области от 27</w:t>
      </w:r>
      <w:r>
        <w:rPr>
          <w:rFonts w:ascii="Times New Roman" w:eastAsia="Times New Roman" w:hAnsi="Times New Roman"/>
          <w:sz w:val="28"/>
          <w:szCs w:val="28"/>
          <w:lang w:eastAsia="ru-RU"/>
        </w:rPr>
        <w:t xml:space="preserve"> октября </w:t>
      </w:r>
      <w:r w:rsidRPr="00821AE0">
        <w:rPr>
          <w:rFonts w:ascii="Times New Roman" w:eastAsia="Times New Roman" w:hAnsi="Times New Roman"/>
          <w:sz w:val="28"/>
          <w:szCs w:val="28"/>
          <w:lang w:eastAsia="ru-RU"/>
        </w:rPr>
        <w:t>2015</w:t>
      </w:r>
      <w:r>
        <w:rPr>
          <w:rFonts w:ascii="Times New Roman" w:eastAsia="Times New Roman" w:hAnsi="Times New Roman"/>
          <w:sz w:val="28"/>
          <w:szCs w:val="28"/>
          <w:lang w:eastAsia="ru-RU"/>
        </w:rPr>
        <w:t xml:space="preserve"> года № 182-ОД «</w:t>
      </w:r>
      <w:r w:rsidRPr="00821AE0">
        <w:rPr>
          <w:rFonts w:ascii="Times New Roman" w:eastAsia="Times New Roman" w:hAnsi="Times New Roman"/>
          <w:sz w:val="28"/>
          <w:szCs w:val="28"/>
          <w:lang w:eastAsia="ru-RU"/>
        </w:rPr>
        <w:t>О торговой деяте</w:t>
      </w:r>
      <w:r>
        <w:rPr>
          <w:rFonts w:ascii="Times New Roman" w:eastAsia="Times New Roman" w:hAnsi="Times New Roman"/>
          <w:sz w:val="28"/>
          <w:szCs w:val="28"/>
          <w:lang w:eastAsia="ru-RU"/>
        </w:rPr>
        <w:t>льности в Волгоградской области»</w:t>
      </w:r>
      <w:r w:rsidRPr="00821AE0">
        <w:rPr>
          <w:rFonts w:ascii="Times New Roman" w:eastAsia="Times New Roman" w:hAnsi="Times New Roman"/>
          <w:sz w:val="28"/>
          <w:szCs w:val="28"/>
          <w:lang w:eastAsia="ru-RU"/>
        </w:rPr>
        <w:t xml:space="preserve"> и приказом комитета промышленности и торговли Волгоградской области от 04</w:t>
      </w:r>
      <w:proofErr w:type="gramEnd"/>
      <w:r w:rsidRPr="00821AE0">
        <w:rPr>
          <w:rFonts w:ascii="Times New Roman" w:eastAsia="Times New Roman" w:hAnsi="Times New Roman"/>
          <w:sz w:val="28"/>
          <w:szCs w:val="28"/>
          <w:lang w:eastAsia="ru-RU"/>
        </w:rPr>
        <w:t xml:space="preserve"> февраля 2016 года № 14-ОД «О порядке разработки и утверждения схем размещения нестационарных торговых объектов на территории Волгоградской области» и регламентирует процедуру размещения нестационарных торговых объектов  на территории </w:t>
      </w:r>
      <w:r w:rsidRPr="00821AE0">
        <w:rPr>
          <w:rFonts w:ascii="Times New Roman" w:hAnsi="Times New Roman"/>
          <w:sz w:val="28"/>
          <w:szCs w:val="28"/>
        </w:rPr>
        <w:t>Урюпинского муниципального района Волгоградской области</w:t>
      </w:r>
      <w:r w:rsidRPr="00821AE0">
        <w:rPr>
          <w:rFonts w:ascii="Times New Roman" w:eastAsia="Times New Roman" w:hAnsi="Times New Roman"/>
          <w:sz w:val="28"/>
          <w:szCs w:val="28"/>
          <w:lang w:eastAsia="ru-RU"/>
        </w:rPr>
        <w:t xml:space="preserve"> (далее - нестационарные торговые объекты).</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1.2. Для целей настоящего Порядка используются следующие основные понятия, предусмотренные Национальным стандартом Российской Федерации </w:t>
      </w:r>
      <w:hyperlink r:id="rId10" w:history="1">
        <w:r w:rsidRPr="00821AE0">
          <w:rPr>
            <w:rFonts w:ascii="Times New Roman" w:eastAsia="Times New Roman" w:hAnsi="Times New Roman"/>
            <w:sz w:val="28"/>
            <w:szCs w:val="28"/>
            <w:lang w:eastAsia="ru-RU"/>
          </w:rPr>
          <w:t xml:space="preserve">ГОСТ </w:t>
        </w:r>
        <w:proofErr w:type="gramStart"/>
        <w:r w:rsidRPr="00821AE0">
          <w:rPr>
            <w:rFonts w:ascii="Times New Roman" w:eastAsia="Times New Roman" w:hAnsi="Times New Roman"/>
            <w:sz w:val="28"/>
            <w:szCs w:val="28"/>
            <w:lang w:eastAsia="ru-RU"/>
          </w:rPr>
          <w:t>Р</w:t>
        </w:r>
        <w:proofErr w:type="gramEnd"/>
        <w:r w:rsidRPr="00821AE0">
          <w:rPr>
            <w:rFonts w:ascii="Times New Roman" w:eastAsia="Times New Roman" w:hAnsi="Times New Roman"/>
            <w:sz w:val="28"/>
            <w:szCs w:val="28"/>
            <w:lang w:eastAsia="ru-RU"/>
          </w:rPr>
          <w:t xml:space="preserve"> 54608-2011</w:t>
        </w:r>
      </w:hyperlink>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Услуги торговли. Общие требования к о</w:t>
      </w:r>
      <w:r>
        <w:rPr>
          <w:rFonts w:ascii="Times New Roman" w:eastAsia="Times New Roman" w:hAnsi="Times New Roman"/>
          <w:sz w:val="28"/>
          <w:szCs w:val="28"/>
          <w:lang w:eastAsia="ru-RU"/>
        </w:rPr>
        <w:t>бъектам мелкорозничной торговли»</w:t>
      </w:r>
      <w:r w:rsidRPr="00821AE0">
        <w:rPr>
          <w:rFonts w:ascii="Times New Roman" w:eastAsia="Times New Roman" w:hAnsi="Times New Roman"/>
          <w:sz w:val="28"/>
          <w:szCs w:val="28"/>
          <w:lang w:eastAsia="ru-RU"/>
        </w:rPr>
        <w:t xml:space="preserve">, Национальным стандартом Российской Федерации </w:t>
      </w:r>
      <w:hyperlink r:id="rId11" w:history="1">
        <w:r w:rsidRPr="00821AE0">
          <w:rPr>
            <w:rFonts w:ascii="Times New Roman" w:eastAsia="Times New Roman" w:hAnsi="Times New Roman"/>
            <w:sz w:val="28"/>
            <w:szCs w:val="28"/>
            <w:lang w:eastAsia="ru-RU"/>
          </w:rPr>
          <w:t xml:space="preserve">ГОСТ </w:t>
        </w:r>
        <w:proofErr w:type="gramStart"/>
        <w:r w:rsidRPr="00821AE0">
          <w:rPr>
            <w:rFonts w:ascii="Times New Roman" w:eastAsia="Times New Roman" w:hAnsi="Times New Roman"/>
            <w:sz w:val="28"/>
            <w:szCs w:val="28"/>
            <w:lang w:eastAsia="ru-RU"/>
          </w:rPr>
          <w:t>Р</w:t>
        </w:r>
        <w:proofErr w:type="gramEnd"/>
        <w:r w:rsidRPr="00821AE0">
          <w:rPr>
            <w:rFonts w:ascii="Times New Roman" w:eastAsia="Times New Roman" w:hAnsi="Times New Roman"/>
            <w:sz w:val="28"/>
            <w:szCs w:val="28"/>
            <w:lang w:eastAsia="ru-RU"/>
          </w:rPr>
          <w:t xml:space="preserve"> 51303-2013</w:t>
        </w:r>
      </w:hyperlink>
      <w:r>
        <w:rPr>
          <w:rFonts w:ascii="Times New Roman" w:eastAsia="Times New Roman" w:hAnsi="Times New Roman"/>
          <w:sz w:val="28"/>
          <w:szCs w:val="28"/>
          <w:lang w:eastAsia="ru-RU"/>
        </w:rPr>
        <w:t xml:space="preserve"> «Торговля. Термины и определения»</w:t>
      </w:r>
      <w:r w:rsidRPr="00821AE0">
        <w:rPr>
          <w:rFonts w:ascii="Times New Roman" w:eastAsia="Times New Roman" w:hAnsi="Times New Roman"/>
          <w:sz w:val="28"/>
          <w:szCs w:val="28"/>
          <w:lang w:eastAsia="ru-RU"/>
        </w:rPr>
        <w:t xml:space="preserve"> и Национальным стандартом Российской Федерации </w:t>
      </w:r>
      <w:hyperlink r:id="rId12" w:history="1">
        <w:r w:rsidRPr="00821AE0">
          <w:rPr>
            <w:rFonts w:ascii="Times New Roman" w:eastAsia="Times New Roman" w:hAnsi="Times New Roman"/>
            <w:sz w:val="28"/>
            <w:szCs w:val="28"/>
            <w:lang w:eastAsia="ru-RU"/>
          </w:rPr>
          <w:t xml:space="preserve">ГОСТ </w:t>
        </w:r>
        <w:proofErr w:type="gramStart"/>
        <w:r w:rsidRPr="00821AE0">
          <w:rPr>
            <w:rFonts w:ascii="Times New Roman" w:eastAsia="Times New Roman" w:hAnsi="Times New Roman"/>
            <w:sz w:val="28"/>
            <w:szCs w:val="28"/>
            <w:lang w:eastAsia="ru-RU"/>
          </w:rPr>
          <w:t>Р</w:t>
        </w:r>
        <w:proofErr w:type="gramEnd"/>
        <w:r w:rsidRPr="00821AE0">
          <w:rPr>
            <w:rFonts w:ascii="Times New Roman" w:eastAsia="Times New Roman" w:hAnsi="Times New Roman"/>
            <w:sz w:val="28"/>
            <w:szCs w:val="28"/>
            <w:lang w:eastAsia="ru-RU"/>
          </w:rPr>
          <w:t xml:space="preserve"> 51773-2009</w:t>
        </w:r>
      </w:hyperlink>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Услуги торговли. Классификаци</w:t>
      </w:r>
      <w:r>
        <w:rPr>
          <w:rFonts w:ascii="Times New Roman" w:eastAsia="Times New Roman" w:hAnsi="Times New Roman"/>
          <w:sz w:val="28"/>
          <w:szCs w:val="28"/>
          <w:lang w:eastAsia="ru-RU"/>
        </w:rPr>
        <w:t>я предприятий торговли»</w:t>
      </w:r>
      <w:r w:rsidRPr="00821AE0">
        <w:rPr>
          <w:rFonts w:ascii="Times New Roman" w:eastAsia="Times New Roman" w:hAnsi="Times New Roman"/>
          <w:sz w:val="28"/>
          <w:szCs w:val="28"/>
          <w:lang w:eastAsia="ru-RU"/>
        </w:rPr>
        <w:t>:</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1.2.1.  мелкорозничная торговля - разновидность розничной торговли, связанная с реализацией товаров ограниченного ассортимента в нестационарных торговых объектах и по месту нахождения покупателей через передвижные средства развозной и разносной торговли;</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1.2.2.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1.2.3.  Виды не</w:t>
      </w:r>
      <w:r>
        <w:rPr>
          <w:rFonts w:ascii="Times New Roman" w:eastAsia="Times New Roman" w:hAnsi="Times New Roman"/>
          <w:sz w:val="28"/>
          <w:szCs w:val="28"/>
          <w:lang w:eastAsia="ru-RU"/>
        </w:rPr>
        <w:t>стационарных торговых объектов:</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павильон -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Павильон может иметь помещения для хранения товарного запаса;</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киоск - нестационарный торговый объект, представляющий собой </w:t>
      </w:r>
      <w:r w:rsidRPr="00821AE0">
        <w:rPr>
          <w:rFonts w:ascii="Times New Roman" w:eastAsia="Times New Roman" w:hAnsi="Times New Roman"/>
          <w:sz w:val="28"/>
          <w:szCs w:val="28"/>
          <w:lang w:eastAsia="ru-RU"/>
        </w:rPr>
        <w:lastRenderedPageBreak/>
        <w:t>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торговая галерея - 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w:t>
      </w:r>
      <w:proofErr w:type="spellStart"/>
      <w:r w:rsidRPr="00821AE0">
        <w:rPr>
          <w:rFonts w:ascii="Times New Roman" w:eastAsia="Times New Roman" w:hAnsi="Times New Roman"/>
          <w:sz w:val="28"/>
          <w:szCs w:val="28"/>
          <w:lang w:eastAsia="ru-RU"/>
        </w:rPr>
        <w:t>светопрозрачной</w:t>
      </w:r>
      <w:proofErr w:type="spellEnd"/>
      <w:r w:rsidRPr="00821AE0">
        <w:rPr>
          <w:rFonts w:ascii="Times New Roman" w:eastAsia="Times New Roman" w:hAnsi="Times New Roman"/>
          <w:sz w:val="28"/>
          <w:szCs w:val="28"/>
          <w:lang w:eastAsia="ru-RU"/>
        </w:rPr>
        <w:t xml:space="preserve"> кровлей, не несущей теплоизоляционную функцию;</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торговый автомат (</w:t>
      </w:r>
      <w:proofErr w:type="spellStart"/>
      <w:r w:rsidRPr="00821AE0">
        <w:rPr>
          <w:rFonts w:ascii="Times New Roman" w:eastAsia="Times New Roman" w:hAnsi="Times New Roman"/>
          <w:sz w:val="28"/>
          <w:szCs w:val="28"/>
          <w:lang w:eastAsia="ru-RU"/>
        </w:rPr>
        <w:t>вендинговый</w:t>
      </w:r>
      <w:proofErr w:type="spellEnd"/>
      <w:r w:rsidRPr="00821AE0">
        <w:rPr>
          <w:rFonts w:ascii="Times New Roman" w:eastAsia="Times New Roman" w:hAnsi="Times New Roman"/>
          <w:sz w:val="28"/>
          <w:szCs w:val="28"/>
          <w:lang w:eastAsia="ru-RU"/>
        </w:rPr>
        <w:t xml:space="preserve">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лоток - нестационарный торговый  объект, представляющий легко возводимую сборно-разборную конструкцию, оснащенный прилавком, не имеющий торгового зала и помещения для хранения товаров, рассчитанный на одно рабочее место, на площади которого размещается товарный запас на один день торговли;</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палатка -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тележка - нестационарный торговый объект, представляющий собой оснащенную колесным механизмом конструкцию на одно рабочее место и предназначенный для перемещения и продажи штучных тов</w:t>
      </w:r>
      <w:r>
        <w:rPr>
          <w:rFonts w:ascii="Times New Roman" w:eastAsia="Times New Roman" w:hAnsi="Times New Roman"/>
          <w:sz w:val="28"/>
          <w:szCs w:val="28"/>
          <w:lang w:eastAsia="ru-RU"/>
        </w:rPr>
        <w:t>аров в потребительской упаковке;</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бахчевой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 новогодних игрушек;</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площадка для продажи рассады и саженцев - специально оборудованная временная конструкция, представляющая собой обособленную площадку</w:t>
      </w:r>
      <w:r>
        <w:rPr>
          <w:rFonts w:ascii="Times New Roman" w:eastAsia="Times New Roman" w:hAnsi="Times New Roman"/>
          <w:sz w:val="28"/>
          <w:szCs w:val="28"/>
          <w:lang w:eastAsia="ru-RU"/>
        </w:rPr>
        <w:t xml:space="preserve"> для продажи рассады и саженцев;</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55644">
        <w:rPr>
          <w:rFonts w:ascii="Times New Roman" w:eastAsia="Times New Roman" w:hAnsi="Times New Roman"/>
          <w:color w:val="FF0000"/>
          <w:sz w:val="28"/>
          <w:szCs w:val="28"/>
          <w:lang w:eastAsia="ru-RU"/>
        </w:rPr>
        <w:t xml:space="preserve">        </w:t>
      </w:r>
      <w:r w:rsidRPr="00821AE0">
        <w:rPr>
          <w:rFonts w:ascii="Times New Roman" w:eastAsia="Times New Roman" w:hAnsi="Times New Roman"/>
          <w:sz w:val="28"/>
          <w:szCs w:val="28"/>
          <w:lang w:eastAsia="ru-RU"/>
        </w:rPr>
        <w:t>передвижные (мобильные) нест</w:t>
      </w:r>
      <w:r>
        <w:rPr>
          <w:rFonts w:ascii="Times New Roman" w:eastAsia="Times New Roman" w:hAnsi="Times New Roman"/>
          <w:sz w:val="28"/>
          <w:szCs w:val="28"/>
          <w:lang w:eastAsia="ru-RU"/>
        </w:rPr>
        <w:t xml:space="preserve">ационарные торговые объекты:    </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автомагазин (торговый автофургон, автолавка)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w:t>
      </w:r>
      <w:r w:rsidRPr="00821AE0">
        <w:rPr>
          <w:rFonts w:ascii="Times New Roman" w:eastAsia="Times New Roman" w:hAnsi="Times New Roman"/>
          <w:sz w:val="28"/>
          <w:szCs w:val="28"/>
          <w:lang w:eastAsia="ru-RU"/>
        </w:rPr>
        <w:lastRenderedPageBreak/>
        <w:t>установки) одного или нескольких рабочих мест продавцов, на которо</w:t>
      </w:r>
      <w:proofErr w:type="gramStart"/>
      <w:r w:rsidRPr="00821AE0">
        <w:rPr>
          <w:rFonts w:ascii="Times New Roman" w:eastAsia="Times New Roman" w:hAnsi="Times New Roman"/>
          <w:sz w:val="28"/>
          <w:szCs w:val="28"/>
          <w:lang w:eastAsia="ru-RU"/>
        </w:rPr>
        <w:t>м(</w:t>
      </w:r>
      <w:proofErr w:type="spellStart"/>
      <w:proofErr w:type="gramEnd"/>
      <w:r w:rsidRPr="00821AE0">
        <w:rPr>
          <w:rFonts w:ascii="Times New Roman" w:eastAsia="Times New Roman" w:hAnsi="Times New Roman"/>
          <w:sz w:val="28"/>
          <w:szCs w:val="28"/>
          <w:lang w:eastAsia="ru-RU"/>
        </w:rPr>
        <w:t>ых</w:t>
      </w:r>
      <w:proofErr w:type="spellEnd"/>
      <w:r w:rsidRPr="00821AE0">
        <w:rPr>
          <w:rFonts w:ascii="Times New Roman" w:eastAsia="Times New Roman" w:hAnsi="Times New Roman"/>
          <w:sz w:val="28"/>
          <w:szCs w:val="28"/>
          <w:lang w:eastAsia="ru-RU"/>
        </w:rPr>
        <w:t>) осуществляют предложение товаров, их</w:t>
      </w:r>
      <w:r>
        <w:rPr>
          <w:rFonts w:ascii="Times New Roman" w:eastAsia="Times New Roman" w:hAnsi="Times New Roman"/>
          <w:sz w:val="28"/>
          <w:szCs w:val="28"/>
          <w:lang w:eastAsia="ru-RU"/>
        </w:rPr>
        <w:t xml:space="preserve"> отпуск и расчет с покупателями;</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автоцистерна -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др.), живой рыбой и другими гидробионтами (ракообразными, моллюсками и пр.).</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roofErr w:type="gramStart"/>
      <w:r w:rsidRPr="00821AE0">
        <w:rPr>
          <w:rFonts w:ascii="Times New Roman" w:eastAsia="Times New Roman" w:hAnsi="Times New Roman"/>
          <w:sz w:val="28"/>
          <w:szCs w:val="28"/>
          <w:lang w:eastAsia="ru-RU"/>
        </w:rPr>
        <w:t>1.2.4.  специализация   торгового объекта  – ассортиментная специфика, при которой восемьдесят и более процентов (пятьдесят и более процентов – для печатной продукции) всех позиций перечня предлагаемых к продаже товаров от их общего количества, представленных на витринах, прилавках, выставленных в визуально доступных для покупателя местах, и (или) перечня предоставляемых услуг по прейскуранту, составляют товары (услуги) одной группы.</w:t>
      </w:r>
      <w:proofErr w:type="gramEnd"/>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1.3. Размещение нестационарных торговых объектов осуществляется в местах, определенных схемой размещения нестационарных торговых объектов на территории </w:t>
      </w:r>
      <w:r w:rsidRPr="00821AE0">
        <w:rPr>
          <w:rFonts w:ascii="Times New Roman" w:hAnsi="Times New Roman"/>
          <w:sz w:val="28"/>
          <w:szCs w:val="28"/>
        </w:rPr>
        <w:t>Урюпинского муниципального района Волгоградской области</w:t>
      </w:r>
      <w:r w:rsidRPr="00821AE0">
        <w:rPr>
          <w:rFonts w:ascii="Times New Roman" w:eastAsia="Times New Roman" w:hAnsi="Times New Roman"/>
          <w:sz w:val="28"/>
          <w:szCs w:val="28"/>
          <w:lang w:eastAsia="ru-RU"/>
        </w:rPr>
        <w:t xml:space="preserve">, </w:t>
      </w:r>
      <w:r w:rsidRPr="00692A59">
        <w:rPr>
          <w:rFonts w:ascii="Times New Roman" w:eastAsia="Times New Roman" w:hAnsi="Times New Roman"/>
          <w:sz w:val="28"/>
          <w:szCs w:val="28"/>
          <w:lang w:eastAsia="ru-RU"/>
        </w:rPr>
        <w:t>утвержденной в установленном порядке</w:t>
      </w:r>
      <w:r w:rsidRPr="00821AE0">
        <w:rPr>
          <w:rFonts w:ascii="Times New Roman" w:eastAsia="Times New Roman" w:hAnsi="Times New Roman"/>
          <w:sz w:val="28"/>
          <w:szCs w:val="28"/>
          <w:lang w:eastAsia="ru-RU"/>
        </w:rPr>
        <w:t xml:space="preserve"> (далее - Схема).</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1.4. Размещение нестационарных торговых объектов осуществляется  на основании договора на размещение нестационарного торгового объекта на территории </w:t>
      </w:r>
      <w:r w:rsidRPr="00821AE0">
        <w:rPr>
          <w:rFonts w:ascii="Times New Roman" w:hAnsi="Times New Roman"/>
          <w:sz w:val="28"/>
          <w:szCs w:val="28"/>
        </w:rPr>
        <w:t>Урюпинского муниципального района Волгоградской области</w:t>
      </w:r>
      <w:r w:rsidRPr="00821AE0">
        <w:rPr>
          <w:rFonts w:ascii="Times New Roman" w:eastAsia="Times New Roman" w:hAnsi="Times New Roman"/>
          <w:sz w:val="28"/>
          <w:szCs w:val="28"/>
          <w:lang w:eastAsia="ru-RU"/>
        </w:rPr>
        <w:t xml:space="preserve"> (далее - Договор на размещение) без оформления земельно-правовых отношений.</w:t>
      </w:r>
    </w:p>
    <w:p w:rsidR="007A4618" w:rsidRPr="00821AE0"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821AE0">
        <w:rPr>
          <w:rFonts w:ascii="Times New Roman" w:hAnsi="Times New Roman"/>
          <w:sz w:val="28"/>
          <w:szCs w:val="28"/>
        </w:rPr>
        <w:t>1.5. Стороной Договора могут являться юридические лица, индивидуальные предприниматели и граждане (далее – Хозяйствующие субъекты).</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1.6. Договор на размещение является платным. Плата по Договору на размещение перечисляется в бюджет </w:t>
      </w:r>
      <w:r w:rsidRPr="00821AE0">
        <w:rPr>
          <w:rFonts w:ascii="Times New Roman" w:hAnsi="Times New Roman"/>
          <w:sz w:val="28"/>
          <w:szCs w:val="28"/>
        </w:rPr>
        <w:t xml:space="preserve">Урюпинского муниципального района Волгоградской области </w:t>
      </w:r>
      <w:r w:rsidRPr="00821AE0">
        <w:rPr>
          <w:rFonts w:ascii="Times New Roman" w:eastAsia="Times New Roman" w:hAnsi="Times New Roman"/>
          <w:sz w:val="28"/>
          <w:szCs w:val="28"/>
          <w:lang w:eastAsia="ru-RU"/>
        </w:rPr>
        <w:t xml:space="preserve"> в полном объеме.</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1.7. Действие настоящего Порядка распространяется на размещение нестационарных торговых объектов: </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в зданиях, строениях и сооружениях,  находящихся в муниципальной собственности Урюпинского муниципального района Волгоградской области; </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на земельных участках, находящихся в муниципальной собственности Урюпинского муниципального района Волгоградской области;</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на земельных участках, государственная собственность на которые не разграничена.</w:t>
      </w:r>
    </w:p>
    <w:p w:rsidR="007A4618" w:rsidRPr="00A44440" w:rsidRDefault="007A4618" w:rsidP="007A4618">
      <w:pPr>
        <w:widowControl w:val="0"/>
        <w:autoSpaceDE w:val="0"/>
        <w:autoSpaceDN w:val="0"/>
        <w:spacing w:after="0" w:line="240" w:lineRule="auto"/>
        <w:ind w:left="-57" w:right="-57"/>
        <w:jc w:val="both"/>
        <w:rPr>
          <w:rFonts w:ascii="Times New Roman" w:eastAsia="Times New Roman" w:hAnsi="Times New Roman"/>
          <w:sz w:val="16"/>
          <w:szCs w:val="16"/>
          <w:lang w:eastAsia="ru-RU"/>
        </w:rPr>
      </w:pPr>
    </w:p>
    <w:p w:rsidR="007A4618" w:rsidRPr="00A44440"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821AE0">
        <w:rPr>
          <w:rFonts w:ascii="Times New Roman" w:eastAsia="Times New Roman" w:hAnsi="Times New Roman"/>
          <w:b/>
          <w:sz w:val="28"/>
          <w:szCs w:val="28"/>
          <w:lang w:eastAsia="ru-RU"/>
        </w:rPr>
        <w:t xml:space="preserve">2. </w:t>
      </w:r>
      <w:r w:rsidRPr="00A44440">
        <w:rPr>
          <w:rFonts w:ascii="Times New Roman" w:eastAsia="Times New Roman" w:hAnsi="Times New Roman"/>
          <w:sz w:val="28"/>
          <w:szCs w:val="28"/>
          <w:lang w:eastAsia="ru-RU"/>
        </w:rPr>
        <w:t xml:space="preserve">Порядок заключения договора </w:t>
      </w:r>
    </w:p>
    <w:p w:rsidR="007A4618" w:rsidRPr="00A44440"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A44440">
        <w:rPr>
          <w:rFonts w:ascii="Times New Roman" w:eastAsia="Times New Roman" w:hAnsi="Times New Roman"/>
          <w:sz w:val="28"/>
          <w:szCs w:val="28"/>
          <w:lang w:eastAsia="ru-RU"/>
        </w:rPr>
        <w:t xml:space="preserve">на размещение нестационарного торгового объекта </w:t>
      </w:r>
    </w:p>
    <w:p w:rsidR="007A4618" w:rsidRPr="00A44440" w:rsidRDefault="007A4618" w:rsidP="007A4618">
      <w:pPr>
        <w:widowControl w:val="0"/>
        <w:autoSpaceDE w:val="0"/>
        <w:autoSpaceDN w:val="0"/>
        <w:spacing w:after="0" w:line="240" w:lineRule="auto"/>
        <w:ind w:left="-57" w:right="-57"/>
        <w:jc w:val="center"/>
        <w:rPr>
          <w:rFonts w:ascii="Times New Roman" w:eastAsia="Times New Roman" w:hAnsi="Times New Roman"/>
          <w:sz w:val="16"/>
          <w:szCs w:val="16"/>
          <w:lang w:eastAsia="ru-RU"/>
        </w:rPr>
      </w:pP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2.1. Договор на размещение является документом, подтверждающим право на размещение нестационарного торгового  объекта на определенном месте, включенным в Схему.</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2.2. Договор на размещение заключается по итогам торгов, проводимых в </w:t>
      </w:r>
      <w:r w:rsidRPr="00821AE0">
        <w:rPr>
          <w:rFonts w:ascii="Times New Roman" w:eastAsia="Times New Roman" w:hAnsi="Times New Roman"/>
          <w:sz w:val="28"/>
          <w:szCs w:val="28"/>
          <w:lang w:eastAsia="ru-RU"/>
        </w:rPr>
        <w:lastRenderedPageBreak/>
        <w:t>форме открытого аукциона на право заключения договора на размещение  нестационарного торгового объекта  (далее - Аукцион) за исключением случаев, предусмотренных пунктом 2.7 настоящего Порядка.</w:t>
      </w:r>
    </w:p>
    <w:p w:rsidR="007A4618" w:rsidRPr="00692A59"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2.3. Организация и проведение Аукционов осуществляется </w:t>
      </w:r>
      <w:r w:rsidRPr="00692A59">
        <w:rPr>
          <w:rFonts w:ascii="Times New Roman" w:eastAsia="Times New Roman" w:hAnsi="Times New Roman"/>
          <w:sz w:val="28"/>
          <w:szCs w:val="28"/>
          <w:lang w:eastAsia="ru-RU"/>
        </w:rPr>
        <w:t xml:space="preserve">администрацией </w:t>
      </w:r>
      <w:r w:rsidRPr="00692A59">
        <w:rPr>
          <w:rFonts w:ascii="Times New Roman" w:hAnsi="Times New Roman"/>
          <w:sz w:val="28"/>
          <w:szCs w:val="28"/>
        </w:rPr>
        <w:t>Урюпинского муниципальн</w:t>
      </w:r>
      <w:r>
        <w:rPr>
          <w:rFonts w:ascii="Times New Roman" w:hAnsi="Times New Roman"/>
          <w:sz w:val="28"/>
          <w:szCs w:val="28"/>
        </w:rPr>
        <w:t>ого района</w:t>
      </w:r>
      <w:r w:rsidRPr="00692A59">
        <w:rPr>
          <w:rFonts w:ascii="Times New Roman" w:hAnsi="Times New Roman"/>
          <w:sz w:val="28"/>
          <w:szCs w:val="28"/>
        </w:rPr>
        <w:t xml:space="preserve"> в лице отдела по управлению муниципальным имуществом администрации Урюпинского муниципальн</w:t>
      </w:r>
      <w:r>
        <w:rPr>
          <w:rFonts w:ascii="Times New Roman" w:hAnsi="Times New Roman"/>
          <w:sz w:val="28"/>
          <w:szCs w:val="28"/>
        </w:rPr>
        <w:t>ого района</w:t>
      </w:r>
      <w:r w:rsidRPr="00692A59">
        <w:rPr>
          <w:rFonts w:ascii="Times New Roman" w:eastAsia="Times New Roman" w:hAnsi="Times New Roman"/>
          <w:sz w:val="28"/>
          <w:szCs w:val="28"/>
          <w:lang w:eastAsia="ru-RU"/>
        </w:rPr>
        <w:t>.</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Договоры на размещение с Хозяйствующими субъектами от имени муниципального образования </w:t>
      </w:r>
      <w:r w:rsidRPr="00821AE0">
        <w:rPr>
          <w:rFonts w:ascii="Times New Roman" w:hAnsi="Times New Roman"/>
          <w:sz w:val="28"/>
          <w:szCs w:val="28"/>
        </w:rPr>
        <w:t>Урюпинский муниципальный район Волгоградской области</w:t>
      </w:r>
      <w:r w:rsidRPr="00821AE0">
        <w:rPr>
          <w:rFonts w:ascii="Times New Roman" w:eastAsia="Times New Roman" w:hAnsi="Times New Roman"/>
          <w:sz w:val="28"/>
          <w:szCs w:val="28"/>
          <w:lang w:eastAsia="ru-RU"/>
        </w:rPr>
        <w:t xml:space="preserve"> заключается отделом по управлению муниципальным имуществом администрации Урюпинского муниципального района Волгоградской области </w:t>
      </w:r>
      <w:r w:rsidRPr="00821AE0">
        <w:rPr>
          <w:rFonts w:ascii="Times New Roman" w:hAnsi="Times New Roman"/>
          <w:sz w:val="28"/>
          <w:szCs w:val="28"/>
        </w:rPr>
        <w:t>(далее – уполномоченный орган).</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2.4. Аукционы проводятся </w:t>
      </w:r>
      <w:proofErr w:type="gramStart"/>
      <w:r w:rsidRPr="00821AE0">
        <w:rPr>
          <w:rFonts w:ascii="Times New Roman" w:eastAsia="Times New Roman" w:hAnsi="Times New Roman"/>
          <w:sz w:val="28"/>
          <w:szCs w:val="28"/>
          <w:lang w:eastAsia="ru-RU"/>
        </w:rPr>
        <w:t>в соответствии с Порядком проведения аукциона на право заключения договора на размещение  нестационарного торгового объекта на территории</w:t>
      </w:r>
      <w:proofErr w:type="gramEnd"/>
      <w:r w:rsidRPr="00821AE0">
        <w:rPr>
          <w:rFonts w:ascii="Times New Roman" w:eastAsia="Times New Roman" w:hAnsi="Times New Roman"/>
          <w:sz w:val="28"/>
          <w:szCs w:val="28"/>
          <w:lang w:eastAsia="ru-RU"/>
        </w:rPr>
        <w:t xml:space="preserve"> </w:t>
      </w:r>
      <w:r w:rsidRPr="00821AE0">
        <w:rPr>
          <w:rFonts w:ascii="Times New Roman" w:hAnsi="Times New Roman"/>
          <w:sz w:val="28"/>
          <w:szCs w:val="28"/>
        </w:rPr>
        <w:t xml:space="preserve">Урюпинского муниципального района Волгоградской области </w:t>
      </w:r>
      <w:r>
        <w:rPr>
          <w:rFonts w:ascii="Times New Roman" w:hAnsi="Times New Roman"/>
          <w:sz w:val="28"/>
          <w:szCs w:val="28"/>
        </w:rPr>
        <w:t>(приложение</w:t>
      </w:r>
      <w:r w:rsidRPr="00821AE0">
        <w:rPr>
          <w:rFonts w:ascii="Times New Roman" w:hAnsi="Times New Roman"/>
          <w:sz w:val="28"/>
          <w:szCs w:val="28"/>
        </w:rPr>
        <w:t xml:space="preserve"> 1</w:t>
      </w:r>
      <w:r>
        <w:rPr>
          <w:rFonts w:ascii="Times New Roman" w:hAnsi="Times New Roman"/>
          <w:sz w:val="28"/>
          <w:szCs w:val="28"/>
        </w:rPr>
        <w:t xml:space="preserve"> к настоящему Порядку</w:t>
      </w:r>
      <w:r w:rsidRPr="00821AE0">
        <w:rPr>
          <w:rFonts w:ascii="Times New Roman" w:hAnsi="Times New Roman"/>
          <w:sz w:val="28"/>
          <w:szCs w:val="28"/>
        </w:rPr>
        <w:t>)</w:t>
      </w:r>
      <w:r w:rsidRPr="00821AE0">
        <w:rPr>
          <w:rFonts w:ascii="Times New Roman" w:eastAsia="Times New Roman" w:hAnsi="Times New Roman"/>
          <w:sz w:val="28"/>
          <w:szCs w:val="28"/>
          <w:lang w:eastAsia="ru-RU"/>
        </w:rPr>
        <w:t>.</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2.5. Аукцион проводится:</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ежегодно на все свободные места размещения нестационарных торговых объектов, имеющихся в Схеме</w:t>
      </w:r>
      <w:r>
        <w:rPr>
          <w:rFonts w:ascii="Times New Roman" w:eastAsia="Times New Roman" w:hAnsi="Times New Roman"/>
          <w:sz w:val="28"/>
          <w:szCs w:val="28"/>
          <w:lang w:eastAsia="ru-RU"/>
        </w:rPr>
        <w:t>,</w:t>
      </w:r>
      <w:r w:rsidRPr="00821AE0">
        <w:rPr>
          <w:rFonts w:ascii="Times New Roman" w:eastAsia="Times New Roman" w:hAnsi="Times New Roman"/>
          <w:sz w:val="28"/>
          <w:szCs w:val="28"/>
          <w:lang w:eastAsia="ru-RU"/>
        </w:rPr>
        <w:t xml:space="preserve"> </w:t>
      </w:r>
      <w:r w:rsidRPr="00821AE0">
        <w:rPr>
          <w:rFonts w:ascii="Times New Roman" w:hAnsi="Times New Roman"/>
          <w:sz w:val="28"/>
          <w:szCs w:val="28"/>
        </w:rPr>
        <w:t xml:space="preserve">не позднее </w:t>
      </w:r>
      <w:r w:rsidRPr="00692A59">
        <w:rPr>
          <w:rFonts w:ascii="Times New Roman" w:hAnsi="Times New Roman"/>
          <w:sz w:val="28"/>
          <w:szCs w:val="28"/>
        </w:rPr>
        <w:t xml:space="preserve">1 сентября </w:t>
      </w:r>
      <w:r w:rsidRPr="00821AE0">
        <w:rPr>
          <w:rFonts w:ascii="Times New Roman" w:hAnsi="Times New Roman"/>
          <w:sz w:val="28"/>
          <w:szCs w:val="28"/>
        </w:rPr>
        <w:t>текущего года</w:t>
      </w:r>
      <w:r w:rsidRPr="00821AE0">
        <w:rPr>
          <w:rFonts w:ascii="Times New Roman" w:eastAsia="Times New Roman" w:hAnsi="Times New Roman"/>
          <w:sz w:val="28"/>
          <w:szCs w:val="28"/>
          <w:lang w:eastAsia="ru-RU"/>
        </w:rPr>
        <w:t xml:space="preserve">; </w:t>
      </w:r>
    </w:p>
    <w:p w:rsidR="007A4618" w:rsidRPr="00821AE0"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на основании заявлений лиц, заинтересованных в предоставлении имеющихся в Схеме мест, в отношении которых Договоры на размещение не заключены,</w:t>
      </w:r>
      <w:r w:rsidRPr="00821AE0">
        <w:rPr>
          <w:rFonts w:ascii="Times New Roman" w:hAnsi="Times New Roman"/>
          <w:sz w:val="28"/>
          <w:szCs w:val="28"/>
        </w:rPr>
        <w:t xml:space="preserve"> в течение 30 дней со дня поступления соответствующего заявления в уполномоченный орган.</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2.6. Договор на размещение может быть заключен на следующий срок и период:</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а) бахчевые развалы -  до 4 месяцев (в период с 1 июля по 31 октября</w:t>
      </w:r>
      <w:r>
        <w:rPr>
          <w:rFonts w:ascii="Times New Roman" w:eastAsia="Times New Roman" w:hAnsi="Times New Roman"/>
          <w:sz w:val="28"/>
          <w:szCs w:val="28"/>
          <w:lang w:eastAsia="ru-RU"/>
        </w:rPr>
        <w:t>);</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б) елочные базары -  до 1 месяца (в период с 1 декабря по 31 декабря); </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в) площадки для продажи рассады и саженцев - до 5 месяцев (в период с 1 марта по 1 июня и (или) в период с 1 сентября по</w:t>
      </w: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1 ноября;</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г) нестационарные объекты, не указанные в подпунктах «а» - «в» настоящего пункта – на срок, не превышающий срок, действия Схемы.</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2.7. Договор на размещение заключается без проведения Аукциона в следующих случаях:</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2.7.1. В случае наличия у хозяйствующего субъекта действующего Договора на размещение при одновременном соблюдении следующих условий:</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а) хозяйствующий субъект, осуществляющий размещение нестационарного торгового объекта на основании Договора на размещение, надлежащим образом исполнял договорные обязательства по такому договору;</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б) место, на котором размещен нестационарный торговый объект, принадлежащий такому хозяйствующему субъекту, включено в Схему;</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в) хозяйствующий субъект обратился в уполномоченный орган для заключения Договора на размещение на новый срок не ранее чем за 1 месяц и не </w:t>
      </w:r>
      <w:proofErr w:type="gramStart"/>
      <w:r w:rsidRPr="00821AE0">
        <w:rPr>
          <w:rFonts w:ascii="Times New Roman" w:eastAsia="Times New Roman" w:hAnsi="Times New Roman"/>
          <w:sz w:val="28"/>
          <w:szCs w:val="28"/>
          <w:lang w:eastAsia="ru-RU"/>
        </w:rPr>
        <w:t>позднее</w:t>
      </w:r>
      <w:proofErr w:type="gramEnd"/>
      <w:r w:rsidRPr="00821AE0">
        <w:rPr>
          <w:rFonts w:ascii="Times New Roman" w:eastAsia="Times New Roman" w:hAnsi="Times New Roman"/>
          <w:sz w:val="28"/>
          <w:szCs w:val="28"/>
          <w:lang w:eastAsia="ru-RU"/>
        </w:rPr>
        <w:t xml:space="preserve"> чем за 15 дней до истечения срока действующего Договора на </w:t>
      </w:r>
      <w:r w:rsidRPr="00821AE0">
        <w:rPr>
          <w:rFonts w:ascii="Times New Roman" w:eastAsia="Times New Roman" w:hAnsi="Times New Roman"/>
          <w:sz w:val="28"/>
          <w:szCs w:val="28"/>
          <w:lang w:eastAsia="ru-RU"/>
        </w:rPr>
        <w:lastRenderedPageBreak/>
        <w:t>размещение.</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2.7.2. В случае предоставления хозяйствующему субъекту компенсационного места, в порядке, установленном пунктом 2.9 настоящего Порядка.</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2.7.3. В случае если с хозяйствующим субъектом, заключен договор аренды земельного участка для размещения нестационарного торгового объекта, до вступления в силу настоящего Порядка, при одновременном соблюдении следующих условий:</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а) хозяйствующий субъект, осуществляющий размещение нестационарного торгового объекта на основании договора аренды земельного участка, надлежащим образом исполнял договорные обязательства по такому договору;</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б) нестационарный торговый объект установлен  на таком месте;</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в) место, на котором размещен нестационарный торговый объект, принадлежащий такому хозяйствующему субъекту, включено в Схему;</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г) заявление подано не </w:t>
      </w:r>
      <w:proofErr w:type="gramStart"/>
      <w:r w:rsidRPr="00821AE0">
        <w:rPr>
          <w:rFonts w:ascii="Times New Roman" w:eastAsia="Times New Roman" w:hAnsi="Times New Roman"/>
          <w:sz w:val="28"/>
          <w:szCs w:val="28"/>
          <w:lang w:eastAsia="ru-RU"/>
        </w:rPr>
        <w:t>позднее</w:t>
      </w:r>
      <w:proofErr w:type="gramEnd"/>
      <w:r w:rsidRPr="00821AE0">
        <w:rPr>
          <w:rFonts w:ascii="Times New Roman" w:eastAsia="Times New Roman" w:hAnsi="Times New Roman"/>
          <w:sz w:val="28"/>
          <w:szCs w:val="28"/>
          <w:lang w:eastAsia="ru-RU"/>
        </w:rPr>
        <w:t xml:space="preserve"> чем за 15 дней до истечения срока договора аренды земельного участка, и место.</w:t>
      </w:r>
      <w:r w:rsidRPr="00821AE0">
        <w:rPr>
          <w:rFonts w:ascii="Times New Roman" w:hAnsi="Times New Roman"/>
          <w:sz w:val="28"/>
          <w:szCs w:val="28"/>
        </w:rPr>
        <w:t xml:space="preserve"> В случае если договор аренды земельного участка заключен (продлен) на неопределенный срок, заявление подается хозяйствующим субъектом не </w:t>
      </w:r>
      <w:proofErr w:type="gramStart"/>
      <w:r w:rsidRPr="00821AE0">
        <w:rPr>
          <w:rFonts w:ascii="Times New Roman" w:hAnsi="Times New Roman"/>
          <w:sz w:val="28"/>
          <w:szCs w:val="28"/>
        </w:rPr>
        <w:t>позднее</w:t>
      </w:r>
      <w:proofErr w:type="gramEnd"/>
      <w:r w:rsidRPr="00821AE0">
        <w:rPr>
          <w:rFonts w:ascii="Times New Roman" w:hAnsi="Times New Roman"/>
          <w:sz w:val="28"/>
          <w:szCs w:val="28"/>
        </w:rPr>
        <w:t xml:space="preserve"> чем по истечении 15 дней, со дня получения уведомления от арендодателя об отказе от договора аренды земельного участка.</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В целях применения настоящего Порядка под надлежащим исполнением договорных обязательств понимается отсутствие нарушений любых условий договора хозяйствующим субъектом в течение всего срока его действия.</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2.8. В случаях предусмотренных подпунктами 2.7.1 и 2.7.3 пункта 2.7 настоящего Порядка, хозяйствующий субъект обращается с заявлением о заключении с ним Договора на размещение в уполномоченный орган.</w:t>
      </w:r>
      <w:r w:rsidRPr="00821AE0">
        <w:rPr>
          <w:rFonts w:ascii="Times New Roman" w:hAnsi="Times New Roman"/>
          <w:sz w:val="28"/>
          <w:szCs w:val="28"/>
        </w:rPr>
        <w:t xml:space="preserve"> Заявление может быть подано хозяйствующим субъектом лично или направлено по почте. В случае</w:t>
      </w:r>
      <w:proofErr w:type="gramStart"/>
      <w:r w:rsidRPr="00821AE0">
        <w:rPr>
          <w:rFonts w:ascii="Times New Roman" w:hAnsi="Times New Roman"/>
          <w:sz w:val="28"/>
          <w:szCs w:val="28"/>
        </w:rPr>
        <w:t>,</w:t>
      </w:r>
      <w:proofErr w:type="gramEnd"/>
      <w:r w:rsidRPr="00821AE0">
        <w:rPr>
          <w:rFonts w:ascii="Times New Roman" w:hAnsi="Times New Roman"/>
          <w:sz w:val="28"/>
          <w:szCs w:val="28"/>
        </w:rPr>
        <w:t xml:space="preserve"> если заявление было сдано в организацию почтовой связи до двадцати четырех часов последнего дня срока, срок не считается пропущенным.</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В заявлении указываются реквизиты Договора на размещение нестационарного торгового объекта, в случае, предусмотренном подпунктом 2.7.1 пункта 2.7 настоящего Порядка, или договора аренды земельного участка в случае, предусмотренном подпунктом 2.7.3 пункта 2.7 настоящего Порядка.</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На основании указанного заявления, уполномоченный орган, в течение 10 дней со дня поступления такого заявления, осуществляет проверку соответствия хозяйствующего субъекта и его заявления требованиям, указанным в подпунктах 2.7.1 и 2.7.3 пункта 2.7 настоящего Порядка, и принимает решение о заключении Договора на размещение или об отказе в заключени</w:t>
      </w:r>
      <w:proofErr w:type="gramStart"/>
      <w:r w:rsidRPr="00821AE0">
        <w:rPr>
          <w:rFonts w:ascii="Times New Roman" w:eastAsia="Times New Roman" w:hAnsi="Times New Roman"/>
          <w:sz w:val="28"/>
          <w:szCs w:val="28"/>
          <w:lang w:eastAsia="ru-RU"/>
        </w:rPr>
        <w:t>и</w:t>
      </w:r>
      <w:proofErr w:type="gramEnd"/>
      <w:r w:rsidRPr="00821AE0">
        <w:rPr>
          <w:rFonts w:ascii="Times New Roman" w:eastAsia="Times New Roman" w:hAnsi="Times New Roman"/>
          <w:sz w:val="28"/>
          <w:szCs w:val="28"/>
          <w:lang w:eastAsia="ru-RU"/>
        </w:rPr>
        <w:t xml:space="preserve"> Договора на размещение и в течение 10 дней со дня принятия соответствующего решения, направляет его заявителю.</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Основаниями для принятия решения об  отказе в заключени</w:t>
      </w:r>
      <w:proofErr w:type="gramStart"/>
      <w:r w:rsidRPr="00821AE0">
        <w:rPr>
          <w:rFonts w:ascii="Times New Roman" w:eastAsia="Times New Roman" w:hAnsi="Times New Roman"/>
          <w:sz w:val="28"/>
          <w:szCs w:val="28"/>
          <w:lang w:eastAsia="ru-RU"/>
        </w:rPr>
        <w:t>и</w:t>
      </w:r>
      <w:proofErr w:type="gramEnd"/>
      <w:r w:rsidRPr="00821AE0">
        <w:rPr>
          <w:rFonts w:ascii="Times New Roman" w:eastAsia="Times New Roman" w:hAnsi="Times New Roman"/>
          <w:sz w:val="28"/>
          <w:szCs w:val="28"/>
          <w:lang w:eastAsia="ru-RU"/>
        </w:rPr>
        <w:t xml:space="preserve"> Договора на размещение, являются:</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w:t>
      </w:r>
      <w:r w:rsidRPr="00821AE0">
        <w:rPr>
          <w:rFonts w:ascii="Times New Roman" w:eastAsia="Times New Roman" w:hAnsi="Times New Roman"/>
          <w:sz w:val="28"/>
          <w:szCs w:val="28"/>
          <w:lang w:eastAsia="ru-RU"/>
        </w:rPr>
        <w:t>несоответствие хозяйствующего субъекта требованиям, установленным подпунктами 2.7.1 и 2.7.3 пункта 2.7 настоящего Порядка.</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несоответствие заявления хозяйствующего субъекта, требованиям настоящего Порядка и (или) представление заявления, содержащего недостоверные сведения;</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нарушение хозяйствующим субъектом процедуры и сроков, установленных настоящим пунктом Порядка, за исключением случаев нарушения сроков, пропущенных по вине органов местного самоуправления.</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В случае принятия решения о заключении Договора на размещение, хозяйствующий субъект или его представитель обязан в течение 5 рабочих дней со дня получения решения о заключении Договора на размещение, прибыть в уполномоченный орган для заключения такого договора.</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В случае, предусмотренном подпунктом 2.7.3 пункта 2.7 настоящего Порядка, хозяйствующий субъект, после заключения Договора на размещение, должен в </w:t>
      </w:r>
      <w:proofErr w:type="gramStart"/>
      <w:r w:rsidRPr="00821AE0">
        <w:rPr>
          <w:rFonts w:ascii="Times New Roman" w:eastAsia="Times New Roman" w:hAnsi="Times New Roman"/>
          <w:sz w:val="28"/>
          <w:szCs w:val="28"/>
          <w:lang w:eastAsia="ru-RU"/>
        </w:rPr>
        <w:t>срок</w:t>
      </w:r>
      <w:proofErr w:type="gramEnd"/>
      <w:r w:rsidRPr="00821AE0">
        <w:rPr>
          <w:rFonts w:ascii="Times New Roman" w:eastAsia="Times New Roman" w:hAnsi="Times New Roman"/>
          <w:sz w:val="28"/>
          <w:szCs w:val="28"/>
          <w:lang w:eastAsia="ru-RU"/>
        </w:rPr>
        <w:t xml:space="preserve"> не превышающий 5 рабочих дней обратиться в  администрацию </w:t>
      </w:r>
      <w:r w:rsidRPr="00821AE0">
        <w:rPr>
          <w:rFonts w:ascii="Times New Roman" w:hAnsi="Times New Roman"/>
          <w:sz w:val="28"/>
          <w:szCs w:val="28"/>
        </w:rPr>
        <w:t>Урюпинского муниципального района</w:t>
      </w:r>
      <w:r w:rsidRPr="00821AE0">
        <w:rPr>
          <w:rFonts w:ascii="Times New Roman" w:eastAsia="Times New Roman" w:hAnsi="Times New Roman"/>
          <w:sz w:val="28"/>
          <w:szCs w:val="28"/>
          <w:lang w:eastAsia="ru-RU"/>
        </w:rPr>
        <w:t xml:space="preserve"> с заявлением о расторжении договора аренды земельного участка. Соглашение о расторжении такого договора подписывается с хозяйствующим </w:t>
      </w:r>
      <w:r w:rsidRPr="00692A59">
        <w:rPr>
          <w:rFonts w:ascii="Times New Roman" w:eastAsia="Times New Roman" w:hAnsi="Times New Roman"/>
          <w:sz w:val="28"/>
          <w:szCs w:val="28"/>
          <w:lang w:eastAsia="ru-RU"/>
        </w:rPr>
        <w:t>субъектом в день обращения.</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В случае нарушения хозяйствующим субъектом порядка и сроков, установленных настоящим пунктом Порядка, он утрачивает право на заключение Договора на размещение без проведения торгов, за исключением случаев нарушения таких сроков, в связи с нарушением сроков органами местного самоуправления или их неправомерными действиями (бездействием).</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2.9. Компенсационное место предоставляется хозяйствующему субъекту в случаях прекращения Договора на размещение или договора аренды земельного участка, заключенного до вступления в силу настоящего Порядка, в связи с исключением места размещения нестационарного торгового объекта из Схемы, в отношении которого с хозяйствующим субъектом заключен соответствующий договор, по следующим основаниям:</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а) принято решение об изъятии земельного участка, на котором предусмотрено место размещения нестационарного торгового объекта, для государственных или муниципальных нужд;</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б) место размещения нестационарного торгового объекта не соответствует требованиям действующего законодательства.</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hAnsi="Times New Roman"/>
          <w:sz w:val="28"/>
          <w:szCs w:val="28"/>
        </w:rPr>
        <w:t xml:space="preserve">        </w:t>
      </w:r>
      <w:r w:rsidRPr="00821AE0">
        <w:rPr>
          <w:rFonts w:ascii="Times New Roman" w:hAnsi="Times New Roman"/>
          <w:sz w:val="28"/>
          <w:szCs w:val="28"/>
        </w:rPr>
        <w:t>С целью реализации прав хозяйствующих субъектов на предоставление компенсационных мест, отсутствующих в действующей Схеме, уполномоченный орган ведет примерный перечень компенсационных мест, по форме, согласно приложению 3 к настоящему Порядку. Места, включенные в примерный перечень компенсационных мест, могут быть предоставлены только в качестве компенсационных мест.</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Уполномоченный орган не </w:t>
      </w:r>
      <w:proofErr w:type="gramStart"/>
      <w:r w:rsidRPr="00821AE0">
        <w:rPr>
          <w:rFonts w:ascii="Times New Roman" w:eastAsia="Times New Roman" w:hAnsi="Times New Roman"/>
          <w:sz w:val="28"/>
          <w:szCs w:val="28"/>
          <w:lang w:eastAsia="ru-RU"/>
        </w:rPr>
        <w:t>позднее</w:t>
      </w:r>
      <w:proofErr w:type="gramEnd"/>
      <w:r w:rsidRPr="00821AE0">
        <w:rPr>
          <w:rFonts w:ascii="Times New Roman" w:eastAsia="Times New Roman" w:hAnsi="Times New Roman"/>
          <w:sz w:val="28"/>
          <w:szCs w:val="28"/>
          <w:lang w:eastAsia="ru-RU"/>
        </w:rPr>
        <w:t xml:space="preserve"> чем за </w:t>
      </w:r>
      <w:r w:rsidRPr="00E05870">
        <w:rPr>
          <w:rFonts w:ascii="Times New Roman" w:eastAsia="Times New Roman" w:hAnsi="Times New Roman"/>
          <w:sz w:val="28"/>
          <w:szCs w:val="28"/>
          <w:lang w:eastAsia="ru-RU"/>
        </w:rPr>
        <w:t xml:space="preserve">30 </w:t>
      </w:r>
      <w:r w:rsidRPr="00821AE0">
        <w:rPr>
          <w:rFonts w:ascii="Times New Roman" w:eastAsia="Times New Roman" w:hAnsi="Times New Roman"/>
          <w:sz w:val="28"/>
          <w:szCs w:val="28"/>
          <w:lang w:eastAsia="ru-RU"/>
        </w:rPr>
        <w:t xml:space="preserve">календарных дней до принятия решения об исключении места размещения нестационарного торгового объекта из Схемы, в письменной форме уведомляет лицо, с </w:t>
      </w:r>
      <w:r w:rsidRPr="00821AE0">
        <w:rPr>
          <w:rFonts w:ascii="Times New Roman" w:eastAsia="Times New Roman" w:hAnsi="Times New Roman"/>
          <w:sz w:val="28"/>
          <w:szCs w:val="28"/>
          <w:lang w:eastAsia="ru-RU"/>
        </w:rPr>
        <w:lastRenderedPageBreak/>
        <w:t>которым заключен Договор на размещение или договор аренды земельного участка, об исключении места размещения такого объекта из Схемы с указанием причин исключения.</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Уведомление об исключении места размещения нестационарного торгового объекта из Схемы должно содержать предложение  хозяйствующему субъекту о выборе компенсационного места из числа свободных мест в действующей Схеме, или выборе иного компенсационного места для размещения нестационарного торгового объекта взамен места, исключаемого из Схемы. </w:t>
      </w:r>
    </w:p>
    <w:p w:rsidR="007A4618" w:rsidRPr="00821AE0" w:rsidRDefault="007A4618" w:rsidP="007A4618">
      <w:pPr>
        <w:autoSpaceDE w:val="0"/>
        <w:autoSpaceDN w:val="0"/>
        <w:adjustRightInd w:val="0"/>
        <w:spacing w:after="0" w:line="240" w:lineRule="auto"/>
        <w:ind w:left="-57" w:right="-57"/>
        <w:jc w:val="both"/>
        <w:rPr>
          <w:rFonts w:ascii="Times New Roman" w:hAnsi="Times New Roman"/>
          <w:sz w:val="28"/>
          <w:szCs w:val="28"/>
          <w:lang w:eastAsia="ru-RU"/>
        </w:rPr>
      </w:pPr>
      <w:r>
        <w:rPr>
          <w:rFonts w:ascii="Times New Roman" w:hAnsi="Times New Roman"/>
          <w:sz w:val="28"/>
          <w:szCs w:val="28"/>
          <w:lang w:eastAsia="ru-RU"/>
        </w:rPr>
        <w:t xml:space="preserve">        </w:t>
      </w:r>
      <w:r w:rsidRPr="00821AE0">
        <w:rPr>
          <w:rFonts w:ascii="Times New Roman" w:hAnsi="Times New Roman"/>
          <w:sz w:val="28"/>
          <w:szCs w:val="28"/>
          <w:lang w:eastAsia="ru-RU"/>
        </w:rPr>
        <w:t>В случае наличия соглашений между органами местного самоуправления Урюпинского муниципального района Волгоградской области и органами местного самоуправления сельского поселения по вопросам предоставления компенсационных мест в уведомлении указывается на наличие такого соглашения.</w:t>
      </w:r>
    </w:p>
    <w:p w:rsidR="007A4618" w:rsidRPr="00821AE0"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eastAsia="Times New Roman" w:hAnsi="Times New Roman"/>
          <w:sz w:val="28"/>
          <w:szCs w:val="28"/>
          <w:lang w:eastAsia="ru-RU"/>
        </w:rPr>
        <w:t xml:space="preserve">        </w:t>
      </w:r>
      <w:proofErr w:type="gramStart"/>
      <w:r w:rsidRPr="00821AE0">
        <w:rPr>
          <w:rFonts w:ascii="Times New Roman" w:eastAsia="Times New Roman" w:hAnsi="Times New Roman"/>
          <w:sz w:val="28"/>
          <w:szCs w:val="28"/>
          <w:lang w:eastAsia="ru-RU"/>
        </w:rPr>
        <w:t>Хозяйствующий субъект в срок не позднее 5 рабочих дней со дня получения уведомления об исключении места размещения нестационарного торгового объекта из Схемы направляет в уполномоченный орган уведомление о выборе места, из числа свободных мест в действующей Схеме или, в случае отсутствия таких мест, или отказа хозяйствующего субъекта от таких мест, предложение о включении в Схему иного компенсационного места.</w:t>
      </w:r>
      <w:proofErr w:type="gramEnd"/>
      <w:r w:rsidRPr="00821AE0">
        <w:rPr>
          <w:rFonts w:ascii="Times New Roman" w:hAnsi="Times New Roman"/>
          <w:sz w:val="28"/>
          <w:szCs w:val="28"/>
        </w:rPr>
        <w:t xml:space="preserve"> Иное компенсационное место может быть выбрано хозяйствующим субъектом из числа мест, содержащихся в примерном перечне компенсационных мест, или выбрано им самостоятельно.</w:t>
      </w:r>
    </w:p>
    <w:p w:rsidR="007A4618" w:rsidRPr="00821AE0"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Хозяйствующий субъект может выбрать компенсационное место, расположенное в границах соответствующего </w:t>
      </w:r>
      <w:proofErr w:type="gramStart"/>
      <w:r w:rsidRPr="00821AE0">
        <w:rPr>
          <w:rFonts w:ascii="Times New Roman" w:eastAsia="Times New Roman" w:hAnsi="Times New Roman"/>
          <w:sz w:val="28"/>
          <w:szCs w:val="28"/>
          <w:lang w:eastAsia="ru-RU"/>
        </w:rPr>
        <w:t>поселения</w:t>
      </w:r>
      <w:proofErr w:type="gramEnd"/>
      <w:r w:rsidRPr="00821AE0">
        <w:rPr>
          <w:rFonts w:ascii="Times New Roman" w:eastAsia="Times New Roman" w:hAnsi="Times New Roman"/>
          <w:sz w:val="28"/>
          <w:szCs w:val="28"/>
          <w:lang w:eastAsia="ru-RU"/>
        </w:rPr>
        <w:t xml:space="preserve"> на территории которого осуществлял деятельность хозяйствующий субъект до исключения места размещения нестационарного торгового объекта из Схемы и расположенное в здании, строении, сооружении или на земельном участке, находящемся в муниципальной собственности Урюпинского муниципального района. При наличии соглашения с соответствующим органом местного самоуправления городского (сельского) поселения, хозяйствующий субъект может выбрать компенсационное место, расположенное в здании, строении, сооружении или на земельном участке, находящемся в муниципальной собственности такого поселения,</w:t>
      </w:r>
      <w:r w:rsidRPr="00821AE0">
        <w:rPr>
          <w:rFonts w:ascii="Times New Roman" w:hAnsi="Times New Roman"/>
          <w:sz w:val="28"/>
          <w:szCs w:val="28"/>
        </w:rPr>
        <w:t xml:space="preserve"> или на земельном участке, государственная собственность на который не разграничена в границах соответствующего поселения.</w:t>
      </w:r>
    </w:p>
    <w:p w:rsidR="007A4618" w:rsidRPr="00821AE0"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821AE0">
        <w:rPr>
          <w:rFonts w:ascii="Times New Roman" w:hAnsi="Times New Roman"/>
          <w:sz w:val="28"/>
          <w:szCs w:val="28"/>
        </w:rPr>
        <w:t xml:space="preserve">В случае если хозяйствующий субъект выбрал компенсационное место из числа свободных мест в действующей Схеме, уполномоченный орган в течение 10 рабочих дней после получения сообщения о выборе компенсационного места направляет хозяйствующему субъекту уведомление о необходимости прибытия в </w:t>
      </w:r>
      <w:r w:rsidRPr="00821AE0">
        <w:rPr>
          <w:rFonts w:ascii="Times New Roman" w:eastAsia="Times New Roman" w:hAnsi="Times New Roman"/>
          <w:sz w:val="28"/>
          <w:szCs w:val="28"/>
          <w:lang w:eastAsia="ru-RU"/>
        </w:rPr>
        <w:t>уполномоченный орган</w:t>
      </w:r>
      <w:r w:rsidRPr="00821AE0">
        <w:rPr>
          <w:rFonts w:ascii="Times New Roman" w:hAnsi="Times New Roman"/>
          <w:sz w:val="28"/>
          <w:szCs w:val="28"/>
        </w:rPr>
        <w:t xml:space="preserve"> для заключения Договора на размещение. Хозяйствующий субъект или его представитель в течение 5 рабочих дней со дня получения такого уведомления должен прибыть в </w:t>
      </w:r>
      <w:r w:rsidRPr="00821AE0">
        <w:rPr>
          <w:rFonts w:ascii="Times New Roman" w:eastAsia="Times New Roman" w:hAnsi="Times New Roman"/>
          <w:sz w:val="28"/>
          <w:szCs w:val="28"/>
          <w:lang w:eastAsia="ru-RU"/>
        </w:rPr>
        <w:t>уполномоченный орган</w:t>
      </w:r>
      <w:r w:rsidRPr="00821AE0">
        <w:rPr>
          <w:rFonts w:ascii="Times New Roman" w:hAnsi="Times New Roman"/>
          <w:sz w:val="28"/>
          <w:szCs w:val="28"/>
        </w:rPr>
        <w:t xml:space="preserve"> для заключения Договора на размещение.</w:t>
      </w:r>
    </w:p>
    <w:p w:rsidR="007A4618" w:rsidRPr="00821AE0" w:rsidRDefault="007A4618" w:rsidP="007A4618">
      <w:pPr>
        <w:autoSpaceDE w:val="0"/>
        <w:autoSpaceDN w:val="0"/>
        <w:adjustRightInd w:val="0"/>
        <w:spacing w:after="0" w:line="240" w:lineRule="auto"/>
        <w:ind w:left="-57" w:right="-57"/>
        <w:jc w:val="both"/>
        <w:rPr>
          <w:rFonts w:ascii="Times New Roman" w:eastAsia="Times New Roman" w:hAnsi="Times New Roman"/>
          <w:sz w:val="28"/>
          <w:szCs w:val="28"/>
          <w:lang w:eastAsia="ru-RU"/>
        </w:rPr>
      </w:pPr>
      <w:r>
        <w:rPr>
          <w:rFonts w:ascii="Times New Roman" w:hAnsi="Times New Roman"/>
          <w:sz w:val="28"/>
          <w:szCs w:val="28"/>
          <w:lang w:eastAsia="ru-RU"/>
        </w:rPr>
        <w:lastRenderedPageBreak/>
        <w:t xml:space="preserve">        </w:t>
      </w:r>
      <w:proofErr w:type="gramStart"/>
      <w:r w:rsidRPr="00821AE0">
        <w:rPr>
          <w:rFonts w:ascii="Times New Roman" w:hAnsi="Times New Roman"/>
          <w:sz w:val="28"/>
          <w:szCs w:val="28"/>
          <w:lang w:eastAsia="ru-RU"/>
        </w:rPr>
        <w:t>При наличии соглашения с соответствующим органом местного самоуправления сельского поселения, в случае, если хозяйствующий субъект выбрал компенсационное место из числа свободных мест в действующей Схеме, расположенное в здании, строении, сооружении или на земельном участке, находящемся в муниципальной собственности такого поселения, или на земельном участке, государственная собственность на который не разграничена, уполномоченный орган в течение 5 рабочих дней после получения сообщения</w:t>
      </w:r>
      <w:proofErr w:type="gramEnd"/>
      <w:r w:rsidRPr="00821AE0">
        <w:rPr>
          <w:rFonts w:ascii="Times New Roman" w:hAnsi="Times New Roman"/>
          <w:sz w:val="28"/>
          <w:szCs w:val="28"/>
          <w:lang w:eastAsia="ru-RU"/>
        </w:rPr>
        <w:t xml:space="preserve"> о выборе компенсационного места передает документы, необходимые для заключения Договора на размещение с таким хозяйствующим субъектом, в уполномоченный орган местного самоуправления соответствующего поселения и уведомляет об этом хозяйствующего субъекта. Хозяйствующий субъект или его представитель в течение 5 рабочих дней со дня получения такого уведомления должен прибыть в уполномоченный орган местного самоуправления соответствующего поселения для заключения Договора на размещение без проведения торгов.</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roofErr w:type="gramStart"/>
      <w:r w:rsidRPr="00821AE0">
        <w:rPr>
          <w:rFonts w:ascii="Times New Roman" w:eastAsia="Times New Roman" w:hAnsi="Times New Roman"/>
          <w:sz w:val="28"/>
          <w:szCs w:val="28"/>
          <w:lang w:eastAsia="ru-RU"/>
        </w:rPr>
        <w:t>Предложение о включении в Схему иного компенсационного места,</w:t>
      </w:r>
      <w:r w:rsidRPr="00821AE0">
        <w:rPr>
          <w:rFonts w:ascii="Times New Roman" w:hAnsi="Times New Roman"/>
          <w:sz w:val="28"/>
          <w:szCs w:val="28"/>
        </w:rPr>
        <w:t xml:space="preserve"> выбранного хозяйствующим субъектом самостоятельно, </w:t>
      </w:r>
      <w:r w:rsidRPr="00821AE0">
        <w:rPr>
          <w:rFonts w:ascii="Times New Roman" w:eastAsia="Times New Roman" w:hAnsi="Times New Roman"/>
          <w:sz w:val="28"/>
          <w:szCs w:val="28"/>
          <w:lang w:eastAsia="ru-RU"/>
        </w:rPr>
        <w:t xml:space="preserve">должно соответствовать требованиям, установленным Порядком разработки и утверждения схем размещения нестационарных торговых объектов на территории Волгоградской области, утвержденного уполномоченным органом исполнительной власти Волгоградской области и находиться в границах соответствующего поселения (городского округа, района городского округа) в котором осуществлял деятельность хозяйствующий субъект. </w:t>
      </w:r>
      <w:proofErr w:type="gramEnd"/>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Данное предложение может содержать несколько вариантов мест размещения нестационарного торгового объекта.</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Рассмотрение предложения хозяйствующего субъекта и принятие решения по результатам его рассмотрения осуществляется в порядке, установленном Порядком разработки и утверждения схем размещения нестационарных торговых объектов на территории Волгоградской области, утвержденным уполномоченным органом исполнительной власти Волгоградской области.</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В случае возможности включения в Схему нескольких мест, предложенных хозяйствующим субъектом, уполномоченный орган, в течение 10 рабочих дней со дня принятия  решения о возможности включения таких ме</w:t>
      </w:r>
      <w:proofErr w:type="gramStart"/>
      <w:r w:rsidRPr="00821AE0">
        <w:rPr>
          <w:rFonts w:ascii="Times New Roman" w:eastAsia="Times New Roman" w:hAnsi="Times New Roman"/>
          <w:sz w:val="28"/>
          <w:szCs w:val="28"/>
          <w:lang w:eastAsia="ru-RU"/>
        </w:rPr>
        <w:t>ст в Сх</w:t>
      </w:r>
      <w:proofErr w:type="gramEnd"/>
      <w:r w:rsidRPr="00821AE0">
        <w:rPr>
          <w:rFonts w:ascii="Times New Roman" w:eastAsia="Times New Roman" w:hAnsi="Times New Roman"/>
          <w:sz w:val="28"/>
          <w:szCs w:val="28"/>
          <w:lang w:eastAsia="ru-RU"/>
        </w:rPr>
        <w:t>ему, направляет хозяйствующему субъекту письменное уведомление с указанием мест, которые возможно включить в схему.</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roofErr w:type="gramStart"/>
      <w:r w:rsidRPr="00821AE0">
        <w:rPr>
          <w:rFonts w:ascii="Times New Roman" w:eastAsia="Times New Roman" w:hAnsi="Times New Roman"/>
          <w:sz w:val="28"/>
          <w:szCs w:val="28"/>
          <w:lang w:eastAsia="ru-RU"/>
        </w:rPr>
        <w:t>В течение 5 рабочих дней со дня получения хозяйствующим субъектом уведомления о возможности включения в схему нескольких предложенных им компенсационных мест, обязан направить в уполномоченный орган уведомление о выборе одного из таких мест.</w:t>
      </w:r>
      <w:proofErr w:type="gramEnd"/>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Уполномоченный орган в течение 10 рабочих дней, со дня получения уведомления хозяйствующего субъекта о выборе одного из компенсационных мест направляет материалы в межведомственную комиссию, уполномоченную на рассмотрение вопросов о включении мест размещения нестационарных </w:t>
      </w:r>
      <w:r w:rsidRPr="00821AE0">
        <w:rPr>
          <w:rFonts w:ascii="Times New Roman" w:eastAsia="Times New Roman" w:hAnsi="Times New Roman"/>
          <w:sz w:val="28"/>
          <w:szCs w:val="28"/>
          <w:lang w:eastAsia="ru-RU"/>
        </w:rPr>
        <w:lastRenderedPageBreak/>
        <w:t>торговых объектов в Схему, для принятия решения о включении такого места в Схему.</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В течение 10 рабочих дней после включения места в Схему, уполномоченный орган уведомляет об этом хозяйствующего субъекта. Хозяйствующий субъект или его представитель в течение 5 рабочих дней со дня получения такого уведомления должен прибыть в уполномоченный орган для заключения Договора на размещение.</w:t>
      </w:r>
    </w:p>
    <w:p w:rsidR="007A4618" w:rsidRPr="00821AE0"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eastAsia="Times New Roman" w:hAnsi="Times New Roman"/>
          <w:sz w:val="28"/>
          <w:szCs w:val="28"/>
          <w:lang w:eastAsia="ru-RU"/>
        </w:rPr>
        <w:t xml:space="preserve">        </w:t>
      </w:r>
      <w:proofErr w:type="gramStart"/>
      <w:r w:rsidRPr="00821AE0">
        <w:rPr>
          <w:rFonts w:ascii="Times New Roman" w:eastAsia="Times New Roman" w:hAnsi="Times New Roman"/>
          <w:sz w:val="28"/>
          <w:szCs w:val="28"/>
          <w:lang w:eastAsia="ru-RU"/>
        </w:rPr>
        <w:t>В случае невозможности включения мест, предложенных хозяйствующим субъектом, в Схему, уполномоченный орган обязан сообщить об этом хозяйствующему субъекту в течение 10 рабочих дней со дня принятия такого решения, после чего хозяйствующий субъект, в течение 5 рабочих дней со дня получения такого уведомления, должен прибыть в уполномоченный орган для заключения Договора на размещение нестационарного торгового объекта в отношении любого свободного места</w:t>
      </w:r>
      <w:proofErr w:type="gramEnd"/>
      <w:r w:rsidRPr="00821AE0">
        <w:rPr>
          <w:rFonts w:ascii="Times New Roman" w:eastAsia="Times New Roman" w:hAnsi="Times New Roman"/>
          <w:sz w:val="28"/>
          <w:szCs w:val="28"/>
          <w:lang w:eastAsia="ru-RU"/>
        </w:rPr>
        <w:t xml:space="preserve">, имеющегося в Схеме </w:t>
      </w:r>
      <w:r w:rsidRPr="00821AE0">
        <w:rPr>
          <w:rFonts w:ascii="Times New Roman" w:hAnsi="Times New Roman"/>
          <w:sz w:val="28"/>
          <w:szCs w:val="28"/>
        </w:rPr>
        <w:t>или выбора места, включенного в примерный перечень компенсационных мест.</w:t>
      </w:r>
    </w:p>
    <w:p w:rsidR="007A4618" w:rsidRPr="00821AE0"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proofErr w:type="gramStart"/>
      <w:r w:rsidRPr="00821AE0">
        <w:rPr>
          <w:rFonts w:ascii="Times New Roman" w:hAnsi="Times New Roman"/>
          <w:sz w:val="28"/>
          <w:szCs w:val="28"/>
        </w:rPr>
        <w:t>В случае выбора хозяйствующим субъектом компенсационного места из числа мест, включенных в примерный перечень компенсационных мест, рассмотрение предложения хозяйствующего субъекта и принятие решения по результатам его рассмотрения осуществляется в порядке, установленном Порядком разработки и утверждения схем размещения нестационарных торговых объектов на территории Волгоградской области, утвержденным уполномоченным органом исполнительной власти Волгоградской области.</w:t>
      </w:r>
      <w:proofErr w:type="gramEnd"/>
    </w:p>
    <w:p w:rsidR="007A4618" w:rsidRPr="00821AE0"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proofErr w:type="gramStart"/>
      <w:r w:rsidRPr="00821AE0">
        <w:rPr>
          <w:rFonts w:ascii="Times New Roman" w:hAnsi="Times New Roman"/>
          <w:sz w:val="28"/>
          <w:szCs w:val="28"/>
        </w:rPr>
        <w:t>Уполномоченный орган в течение 10 рабочих дней, со дня получения уведомления хозяйствующего субъекта о выборе одного из компенсационных мест, из числа мест включенных в перечень компенсационных мест, направляет материалы в межведомственную комиссию, уполномоченную на рассмотрение вопросов о включении мест размещения нестационарных торговых объектов в Схему, для принятия решения о включении такого места в Схему.</w:t>
      </w:r>
      <w:proofErr w:type="gramEnd"/>
    </w:p>
    <w:p w:rsidR="007A4618" w:rsidRPr="00821AE0"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821AE0">
        <w:rPr>
          <w:rFonts w:ascii="Times New Roman" w:hAnsi="Times New Roman"/>
          <w:sz w:val="28"/>
          <w:szCs w:val="28"/>
        </w:rPr>
        <w:t xml:space="preserve">В течение10 </w:t>
      </w:r>
      <w:r w:rsidRPr="00821AE0">
        <w:rPr>
          <w:rFonts w:ascii="Times New Roman" w:eastAsia="Times New Roman" w:hAnsi="Times New Roman"/>
          <w:sz w:val="28"/>
          <w:szCs w:val="28"/>
          <w:lang w:eastAsia="ru-RU"/>
        </w:rPr>
        <w:t>рабочих</w:t>
      </w:r>
      <w:r w:rsidRPr="00821AE0">
        <w:rPr>
          <w:rFonts w:ascii="Times New Roman" w:hAnsi="Times New Roman"/>
          <w:sz w:val="28"/>
          <w:szCs w:val="28"/>
        </w:rPr>
        <w:t xml:space="preserve"> дней после включения компенсационного места в Схему, уполномоченный орган уведомляет об этом хозяйствующего субъекта. Хозяйствующий субъект или его представитель в течение 5 рабочих дней со дня получения такого уведомления должен прибыть в уполномоченный орган для заключения Договора на размещение.</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roofErr w:type="gramStart"/>
      <w:r w:rsidRPr="00821AE0">
        <w:rPr>
          <w:rFonts w:ascii="Times New Roman" w:eastAsia="Times New Roman" w:hAnsi="Times New Roman"/>
          <w:sz w:val="28"/>
          <w:szCs w:val="28"/>
          <w:lang w:eastAsia="ru-RU"/>
        </w:rPr>
        <w:t>При наличии соглашения с соответствующим органом местного самоуправления городского (сельского) поселения, в случае, если хозяйствующий субъект выбрал компенсационное место, расположенное в здании, строении, сооружении или на земельном участке, находящемся в муниципальной собственности такого поселения, или на земельном участке, государственная собственность на который не разграничена, уполномоченный орган, в течение 10 рабочих дней после включения компенсационного места в Схему, передает документы, необходимые</w:t>
      </w:r>
      <w:proofErr w:type="gramEnd"/>
      <w:r w:rsidRPr="00821AE0">
        <w:rPr>
          <w:rFonts w:ascii="Times New Roman" w:eastAsia="Times New Roman" w:hAnsi="Times New Roman"/>
          <w:sz w:val="28"/>
          <w:szCs w:val="28"/>
          <w:lang w:eastAsia="ru-RU"/>
        </w:rPr>
        <w:t xml:space="preserve"> для заключения Договора на размещение с таким хозяйствующим субъектом в уполномоченный орган местного самоуправления соответствующего поселения и уведомляет об этом хозяйствующего субъекта. Хозяйствующий субъект или его представитель в </w:t>
      </w:r>
      <w:r w:rsidRPr="00821AE0">
        <w:rPr>
          <w:rFonts w:ascii="Times New Roman" w:eastAsia="Times New Roman" w:hAnsi="Times New Roman"/>
          <w:sz w:val="28"/>
          <w:szCs w:val="28"/>
          <w:lang w:eastAsia="ru-RU"/>
        </w:rPr>
        <w:lastRenderedPageBreak/>
        <w:t>течение 5 рабочих дней со дня получения такого уведомления должен прибыть в уполномоченный орган местного самоуправления соответствующего поселения для заключения Договора на размещение без проведения торгов.</w:t>
      </w:r>
    </w:p>
    <w:p w:rsidR="007A4618" w:rsidRPr="00821AE0"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821AE0">
        <w:rPr>
          <w:rFonts w:ascii="Times New Roman" w:hAnsi="Times New Roman"/>
          <w:sz w:val="28"/>
          <w:szCs w:val="28"/>
        </w:rPr>
        <w:t>В случае отказа межведомственной комиссией во включении места размещения нестационарного торгового объекта в Схему, выбранного хозяйствующим субъектом из числа мест, включенных в примерный перечень компенсационных мест, хозяйствующий субъект считается не нарушившим требования настоящего пункта Порядка. При этом процедура предоставления ему компенсационного места начинается заново, со дня принятия межведомственной комиссией решения об отказе во включении места размещения нестационарного торгового объекта в Схему.</w:t>
      </w:r>
    </w:p>
    <w:p w:rsidR="007A4618" w:rsidRPr="00821AE0"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821AE0">
        <w:rPr>
          <w:rFonts w:ascii="Times New Roman" w:hAnsi="Times New Roman"/>
          <w:sz w:val="28"/>
          <w:szCs w:val="28"/>
        </w:rPr>
        <w:t>В случае подачи несколькими хозяйствующими субъектами заявления о выборе одного и того же места, из числа свободных мест в действующей Схеме или места, включенного в примерный перечень компенсационных мест, подлежит рассмотрению заявление или заключается Договор на размещение с хозяйствующим субъектом, который подал такое заявление ранее других хозяйствующих субъектов.</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В случае нарушения хозяйствующим субъектом порядка и сроков, установленных настоящим пунктом Порядка, он утрачивает право на предоставление компенсационного места, за исключением случаев, когда нарушение таких сроков, произошло по вине органов местного самоуправления.</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2.10. Права и обязанности по Договору на размещение могут быть переданы другому хозяйствующему субъекту на основании договора.</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При заключении такого договора, хозяйствующие субъекты, являющиеся его сторонами, обязаны направить совместное уведомление о заключении такого договора, с приложением одного экземпляра такого договора </w:t>
      </w:r>
      <w:proofErr w:type="gramStart"/>
      <w:r w:rsidRPr="00821AE0">
        <w:rPr>
          <w:rFonts w:ascii="Times New Roman" w:eastAsia="Times New Roman" w:hAnsi="Times New Roman"/>
          <w:sz w:val="28"/>
          <w:szCs w:val="28"/>
          <w:lang w:eastAsia="ru-RU"/>
        </w:rPr>
        <w:t>в</w:t>
      </w:r>
      <w:proofErr w:type="gramEnd"/>
      <w:r w:rsidRPr="00821AE0">
        <w:rPr>
          <w:rFonts w:ascii="Times New Roman" w:eastAsia="Times New Roman" w:hAnsi="Times New Roman"/>
          <w:sz w:val="28"/>
          <w:szCs w:val="28"/>
          <w:lang w:eastAsia="ru-RU"/>
        </w:rPr>
        <w:t xml:space="preserve"> </w:t>
      </w:r>
      <w:proofErr w:type="gramStart"/>
      <w:r w:rsidRPr="00821AE0">
        <w:rPr>
          <w:rFonts w:ascii="Times New Roman" w:eastAsia="Times New Roman" w:hAnsi="Times New Roman"/>
          <w:sz w:val="28"/>
          <w:szCs w:val="28"/>
          <w:lang w:eastAsia="ru-RU"/>
        </w:rPr>
        <w:t>уполномоченный</w:t>
      </w:r>
      <w:proofErr w:type="gramEnd"/>
      <w:r w:rsidRPr="00821AE0">
        <w:rPr>
          <w:rFonts w:ascii="Times New Roman" w:eastAsia="Times New Roman" w:hAnsi="Times New Roman"/>
          <w:sz w:val="28"/>
          <w:szCs w:val="28"/>
          <w:lang w:eastAsia="ru-RU"/>
        </w:rPr>
        <w:t xml:space="preserve"> орган.</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В заявлении должны быть указаны следующие сведения о хозяйствующем субъекте, который приобретает право размещения нестационарного торгового объекта: </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в отношении юридических лиц - наименование и местонахождение, индивидуальный номер налогоплательщика, основной государственный регистрационный номер; </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в отношении физических лиц - фамилию, имя, отчество и адрес места жительства лица, а также, в случае если физическое лицо зарегистрировано в качестве индивидуального предпринимателя, основной государственный регистрационный номер индивидуального предпринимателя.</w:t>
      </w:r>
    </w:p>
    <w:p w:rsidR="007A4618" w:rsidRPr="00A44440" w:rsidRDefault="007A4618" w:rsidP="007A4618">
      <w:pPr>
        <w:widowControl w:val="0"/>
        <w:autoSpaceDE w:val="0"/>
        <w:autoSpaceDN w:val="0"/>
        <w:spacing w:after="0" w:line="240" w:lineRule="auto"/>
        <w:ind w:left="-57" w:right="-57" w:firstLine="709"/>
        <w:jc w:val="both"/>
        <w:rPr>
          <w:rFonts w:ascii="Times New Roman" w:eastAsia="Times New Roman" w:hAnsi="Times New Roman"/>
          <w:color w:val="FF0000"/>
          <w:sz w:val="16"/>
          <w:szCs w:val="16"/>
          <w:lang w:eastAsia="ru-RU"/>
        </w:rPr>
      </w:pPr>
    </w:p>
    <w:p w:rsidR="007A4618" w:rsidRPr="00821AE0"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A44440">
        <w:rPr>
          <w:rFonts w:ascii="Times New Roman" w:eastAsia="Times New Roman" w:hAnsi="Times New Roman"/>
          <w:b/>
          <w:sz w:val="28"/>
          <w:szCs w:val="28"/>
          <w:lang w:eastAsia="ru-RU"/>
        </w:rPr>
        <w:t>3.</w:t>
      </w:r>
      <w:r w:rsidRPr="00821AE0">
        <w:rPr>
          <w:rFonts w:ascii="Times New Roman" w:eastAsia="Times New Roman" w:hAnsi="Times New Roman"/>
          <w:sz w:val="28"/>
          <w:szCs w:val="28"/>
          <w:lang w:eastAsia="ru-RU"/>
        </w:rPr>
        <w:t xml:space="preserve"> Порядок определения цены </w:t>
      </w:r>
    </w:p>
    <w:p w:rsidR="007A4618" w:rsidRPr="00821AE0"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821AE0">
        <w:rPr>
          <w:rFonts w:ascii="Times New Roman" w:eastAsia="Times New Roman" w:hAnsi="Times New Roman"/>
          <w:sz w:val="28"/>
          <w:szCs w:val="28"/>
          <w:lang w:eastAsia="ru-RU"/>
        </w:rPr>
        <w:t>за размещение нестационарного торгового объекта</w:t>
      </w:r>
    </w:p>
    <w:p w:rsidR="007A4618" w:rsidRPr="00A44440" w:rsidRDefault="007A4618" w:rsidP="007A4618">
      <w:pPr>
        <w:widowControl w:val="0"/>
        <w:autoSpaceDE w:val="0"/>
        <w:autoSpaceDN w:val="0"/>
        <w:spacing w:after="0" w:line="240" w:lineRule="auto"/>
        <w:ind w:left="-57" w:right="-57" w:firstLine="709"/>
        <w:jc w:val="both"/>
        <w:rPr>
          <w:rFonts w:ascii="Times New Roman" w:eastAsia="Times New Roman" w:hAnsi="Times New Roman"/>
          <w:color w:val="FF0000"/>
          <w:sz w:val="16"/>
          <w:szCs w:val="16"/>
          <w:lang w:eastAsia="ru-RU"/>
        </w:rPr>
      </w:pP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3.1. Плата за размещение нестационарного торгового объекта определяется следующим образом:</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3.1.1. В случае заключения договора без проведения торгов, цена </w:t>
      </w:r>
      <w:r w:rsidRPr="00821AE0">
        <w:rPr>
          <w:rFonts w:ascii="Times New Roman" w:eastAsia="Times New Roman" w:hAnsi="Times New Roman"/>
          <w:sz w:val="28"/>
          <w:szCs w:val="28"/>
          <w:lang w:eastAsia="ru-RU"/>
        </w:rPr>
        <w:lastRenderedPageBreak/>
        <w:t>Договора на размещение определяется по следующей формуле:</w:t>
      </w:r>
    </w:p>
    <w:p w:rsidR="007A4618" w:rsidRPr="005C7AC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C7AC8">
        <w:rPr>
          <w:rFonts w:ascii="Times New Roman" w:eastAsia="Times New Roman" w:hAnsi="Times New Roman"/>
          <w:sz w:val="28"/>
          <w:szCs w:val="28"/>
          <w:lang w:eastAsia="ru-RU"/>
        </w:rPr>
        <w:t>П2 = Ц  x S x П x</w:t>
      </w:r>
      <w:proofErr w:type="gramStart"/>
      <w:r w:rsidRPr="005C7AC8">
        <w:rPr>
          <w:rFonts w:ascii="Times New Roman" w:eastAsia="Times New Roman" w:hAnsi="Times New Roman"/>
          <w:sz w:val="28"/>
          <w:szCs w:val="28"/>
          <w:lang w:eastAsia="ru-RU"/>
        </w:rPr>
        <w:t xml:space="preserve"> К</w:t>
      </w:r>
      <w:proofErr w:type="gramEnd"/>
      <w:r w:rsidRPr="005C7AC8">
        <w:rPr>
          <w:rFonts w:ascii="Times New Roman" w:eastAsia="Times New Roman" w:hAnsi="Times New Roman"/>
          <w:sz w:val="28"/>
          <w:szCs w:val="28"/>
          <w:lang w:eastAsia="ru-RU"/>
        </w:rPr>
        <w:t xml:space="preserve"> х Ки,</w:t>
      </w:r>
    </w:p>
    <w:p w:rsidR="007A4618" w:rsidRPr="005C7AC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5C7AC8">
        <w:rPr>
          <w:rFonts w:ascii="Times New Roman" w:eastAsia="Times New Roman" w:hAnsi="Times New Roman"/>
          <w:sz w:val="28"/>
          <w:szCs w:val="28"/>
          <w:lang w:eastAsia="ru-RU"/>
        </w:rPr>
        <w:t xml:space="preserve">        где:</w:t>
      </w:r>
    </w:p>
    <w:p w:rsidR="007A4618" w:rsidRPr="005C7AC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5C7AC8">
        <w:rPr>
          <w:rFonts w:ascii="Times New Roman" w:eastAsia="Times New Roman" w:hAnsi="Times New Roman"/>
          <w:sz w:val="28"/>
          <w:szCs w:val="28"/>
          <w:lang w:eastAsia="ru-RU"/>
        </w:rPr>
        <w:t xml:space="preserve">        </w:t>
      </w:r>
      <w:proofErr w:type="gramStart"/>
      <w:r w:rsidRPr="005C7AC8">
        <w:rPr>
          <w:rFonts w:ascii="Times New Roman" w:eastAsia="Times New Roman" w:hAnsi="Times New Roman"/>
          <w:sz w:val="28"/>
          <w:szCs w:val="28"/>
          <w:lang w:eastAsia="ru-RU"/>
        </w:rPr>
        <w:t>Ц</w:t>
      </w:r>
      <w:proofErr w:type="gramEnd"/>
      <w:r w:rsidRPr="005C7AC8">
        <w:rPr>
          <w:rFonts w:ascii="Times New Roman" w:eastAsia="Times New Roman" w:hAnsi="Times New Roman"/>
          <w:sz w:val="28"/>
          <w:szCs w:val="28"/>
          <w:lang w:eastAsia="ru-RU"/>
        </w:rPr>
        <w:t xml:space="preserve"> - начальная цена в рублях 1 кв. м места размещения нестационарного торгового объекта в соответствии с приложением 2 к настоящему Порядку;  </w:t>
      </w:r>
    </w:p>
    <w:p w:rsidR="007A4618" w:rsidRPr="005C7AC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5C7AC8">
        <w:rPr>
          <w:rFonts w:ascii="Times New Roman" w:eastAsia="Times New Roman" w:hAnsi="Times New Roman"/>
          <w:sz w:val="28"/>
          <w:szCs w:val="28"/>
          <w:lang w:eastAsia="ru-RU"/>
        </w:rPr>
        <w:t xml:space="preserve">        S - площадь места размещения нестационарного торгового объекта, соответствующая площади места в Схеме;</w:t>
      </w:r>
    </w:p>
    <w:p w:rsidR="007A4618" w:rsidRPr="005C7AC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5C7AC8">
        <w:rPr>
          <w:rFonts w:ascii="Times New Roman" w:eastAsia="Times New Roman" w:hAnsi="Times New Roman"/>
          <w:sz w:val="28"/>
          <w:szCs w:val="28"/>
          <w:lang w:eastAsia="ru-RU"/>
        </w:rPr>
        <w:t xml:space="preserve">        </w:t>
      </w:r>
      <w:proofErr w:type="gramStart"/>
      <w:r w:rsidRPr="005C7AC8">
        <w:rPr>
          <w:rFonts w:ascii="Times New Roman" w:eastAsia="Times New Roman" w:hAnsi="Times New Roman"/>
          <w:sz w:val="28"/>
          <w:szCs w:val="28"/>
          <w:lang w:eastAsia="ru-RU"/>
        </w:rPr>
        <w:t>П</w:t>
      </w:r>
      <w:proofErr w:type="gramEnd"/>
      <w:r w:rsidRPr="005C7AC8">
        <w:rPr>
          <w:rFonts w:ascii="Times New Roman" w:eastAsia="Times New Roman" w:hAnsi="Times New Roman"/>
          <w:sz w:val="28"/>
          <w:szCs w:val="28"/>
          <w:lang w:eastAsia="ru-RU"/>
        </w:rPr>
        <w:t xml:space="preserve"> - период (количество месяцев) размещения нестационарного торгового объекта;</w:t>
      </w:r>
    </w:p>
    <w:p w:rsidR="007A4618" w:rsidRPr="005C7AC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5C7AC8">
        <w:rPr>
          <w:rFonts w:ascii="Times New Roman" w:eastAsia="Times New Roman" w:hAnsi="Times New Roman"/>
          <w:sz w:val="28"/>
          <w:szCs w:val="28"/>
          <w:lang w:eastAsia="ru-RU"/>
        </w:rPr>
        <w:t xml:space="preserve">        </w:t>
      </w:r>
      <w:proofErr w:type="gramStart"/>
      <w:r w:rsidRPr="005C7AC8">
        <w:rPr>
          <w:rFonts w:ascii="Times New Roman" w:eastAsia="Times New Roman" w:hAnsi="Times New Roman"/>
          <w:sz w:val="28"/>
          <w:szCs w:val="28"/>
          <w:lang w:eastAsia="ru-RU"/>
        </w:rPr>
        <w:t>К</w:t>
      </w:r>
      <w:proofErr w:type="gramEnd"/>
      <w:r w:rsidRPr="005C7AC8">
        <w:rPr>
          <w:rFonts w:ascii="Times New Roman" w:eastAsia="Times New Roman" w:hAnsi="Times New Roman"/>
          <w:sz w:val="28"/>
          <w:szCs w:val="28"/>
          <w:lang w:eastAsia="ru-RU"/>
        </w:rPr>
        <w:t xml:space="preserve"> - </w:t>
      </w:r>
      <w:proofErr w:type="gramStart"/>
      <w:r w:rsidRPr="005C7AC8">
        <w:rPr>
          <w:rFonts w:ascii="Times New Roman" w:eastAsia="Times New Roman" w:hAnsi="Times New Roman"/>
          <w:sz w:val="28"/>
          <w:szCs w:val="28"/>
          <w:lang w:eastAsia="ru-RU"/>
        </w:rPr>
        <w:t>коэффициент</w:t>
      </w:r>
      <w:proofErr w:type="gramEnd"/>
      <w:r w:rsidRPr="005C7AC8">
        <w:rPr>
          <w:rFonts w:ascii="Times New Roman" w:eastAsia="Times New Roman" w:hAnsi="Times New Roman"/>
          <w:sz w:val="28"/>
          <w:szCs w:val="28"/>
          <w:lang w:eastAsia="ru-RU"/>
        </w:rPr>
        <w:t xml:space="preserve"> класса потребительских товаров или оказываемых услуг в зависимости от зоны расположения нестационарного торгового объекта и его площади в соответствии с приложением 2 к настоящему Порядку;</w:t>
      </w:r>
    </w:p>
    <w:p w:rsidR="007A4618" w:rsidRPr="005C7AC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5C7AC8">
        <w:rPr>
          <w:rFonts w:ascii="Times New Roman" w:eastAsia="Times New Roman" w:hAnsi="Times New Roman"/>
          <w:sz w:val="28"/>
          <w:szCs w:val="28"/>
          <w:lang w:eastAsia="ru-RU"/>
        </w:rPr>
        <w:t xml:space="preserve">        Ки - коэффициент индексации, применяемый на текущий календарный год.</w:t>
      </w:r>
    </w:p>
    <w:p w:rsidR="007A4618" w:rsidRPr="005C7AC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5C7AC8">
        <w:rPr>
          <w:rFonts w:ascii="Times New Roman" w:eastAsia="Times New Roman" w:hAnsi="Times New Roman"/>
          <w:sz w:val="28"/>
          <w:szCs w:val="28"/>
          <w:lang w:eastAsia="ru-RU"/>
        </w:rPr>
        <w:t xml:space="preserve">        Коэффициент индексации, необходимый для расчета размера платы за размещение нестационарного торгового объекта, на 2017 год равен 1.</w:t>
      </w:r>
    </w:p>
    <w:p w:rsidR="007A4618" w:rsidRPr="005C7AC8" w:rsidRDefault="007A4618" w:rsidP="007A4618">
      <w:pPr>
        <w:widowControl w:val="0"/>
        <w:autoSpaceDE w:val="0"/>
        <w:autoSpaceDN w:val="0"/>
        <w:spacing w:after="0" w:line="240" w:lineRule="auto"/>
        <w:ind w:left="-57" w:right="-57"/>
        <w:jc w:val="both"/>
        <w:rPr>
          <w:rFonts w:ascii="Times New Roman" w:eastAsia="Times New Roman" w:hAnsi="Times New Roman"/>
          <w:bCs/>
          <w:sz w:val="28"/>
          <w:szCs w:val="28"/>
          <w:lang w:eastAsia="ru-RU"/>
        </w:rPr>
      </w:pPr>
      <w:r w:rsidRPr="005C7AC8">
        <w:rPr>
          <w:rFonts w:ascii="Times New Roman" w:eastAsia="Times New Roman" w:hAnsi="Times New Roman"/>
          <w:bCs/>
          <w:sz w:val="28"/>
          <w:szCs w:val="28"/>
          <w:lang w:eastAsia="ru-RU"/>
        </w:rPr>
        <w:t xml:space="preserve">        Коэффициент индексации (Ки) устанавливается ежегодно на каждый следующий календарный год и рассчитывается как произведение коэффициента индексации (Ки), применяемого в текущем календарном году, и коэффициента, учитывающего изменение потребительских цен на товары (работы, услуги) в Российской Федерации в предшествующем календарном году.</w:t>
      </w:r>
    </w:p>
    <w:p w:rsidR="007A4618" w:rsidRPr="005C7AC8" w:rsidRDefault="007A4618" w:rsidP="007A4618">
      <w:pPr>
        <w:widowControl w:val="0"/>
        <w:autoSpaceDE w:val="0"/>
        <w:autoSpaceDN w:val="0"/>
        <w:spacing w:after="0" w:line="240" w:lineRule="auto"/>
        <w:ind w:left="-57" w:right="-57"/>
        <w:jc w:val="both"/>
        <w:rPr>
          <w:rFonts w:ascii="Times New Roman" w:eastAsia="Times New Roman" w:hAnsi="Times New Roman"/>
          <w:bCs/>
          <w:sz w:val="28"/>
          <w:szCs w:val="28"/>
          <w:lang w:eastAsia="ru-RU"/>
        </w:rPr>
      </w:pPr>
      <w:r w:rsidRPr="005C7AC8">
        <w:rPr>
          <w:rFonts w:ascii="Times New Roman" w:eastAsia="Times New Roman" w:hAnsi="Times New Roman"/>
          <w:bCs/>
          <w:sz w:val="28"/>
          <w:szCs w:val="28"/>
          <w:lang w:eastAsia="ru-RU"/>
        </w:rPr>
        <w:t xml:space="preserve">        Коэффициент индексации (Ки) рассчитывается администрацией Урюпинского муниципального района Волгоградской области в соответствии с данными государственной статистической отчетности, утверждается постановлением администрации Урюпинского муниципального района Волгоградской области и подлежит официальному опубликованию не позднее 15 ноября года, в котором устанавливается коэффициент индексации (Ки).</w:t>
      </w:r>
    </w:p>
    <w:p w:rsidR="007A4618" w:rsidRPr="005C7AC8" w:rsidRDefault="007A4618" w:rsidP="007A4618">
      <w:pPr>
        <w:widowControl w:val="0"/>
        <w:autoSpaceDE w:val="0"/>
        <w:autoSpaceDN w:val="0"/>
        <w:spacing w:after="0" w:line="240" w:lineRule="auto"/>
        <w:ind w:left="-57" w:right="-57"/>
        <w:jc w:val="both"/>
        <w:rPr>
          <w:rFonts w:ascii="Times New Roman" w:eastAsia="Times New Roman" w:hAnsi="Times New Roman"/>
          <w:bCs/>
          <w:sz w:val="28"/>
          <w:szCs w:val="28"/>
          <w:lang w:eastAsia="ru-RU"/>
        </w:rPr>
      </w:pPr>
      <w:r w:rsidRPr="005C7AC8">
        <w:rPr>
          <w:rFonts w:ascii="Times New Roman" w:eastAsia="Times New Roman" w:hAnsi="Times New Roman"/>
          <w:bCs/>
          <w:sz w:val="28"/>
          <w:szCs w:val="28"/>
          <w:lang w:eastAsia="ru-RU"/>
        </w:rPr>
        <w:t xml:space="preserve">        Если коэффициент индексации (Ки) не установлен до начала следующего календарного года, то в следующем календарном году продолжает действовать значение коэффициента индексации (Ки), действовавшее в предыдущем календарном году.</w:t>
      </w:r>
    </w:p>
    <w:p w:rsidR="007A4618" w:rsidRPr="005C7AC8" w:rsidRDefault="007A4618" w:rsidP="007A4618">
      <w:pPr>
        <w:widowControl w:val="0"/>
        <w:autoSpaceDE w:val="0"/>
        <w:autoSpaceDN w:val="0"/>
        <w:spacing w:after="0" w:line="240" w:lineRule="auto"/>
        <w:ind w:left="-57" w:right="-57"/>
        <w:jc w:val="both"/>
        <w:rPr>
          <w:rFonts w:ascii="Times New Roman" w:eastAsia="Times New Roman" w:hAnsi="Times New Roman"/>
          <w:bCs/>
          <w:sz w:val="28"/>
          <w:szCs w:val="28"/>
          <w:lang w:eastAsia="ru-RU"/>
        </w:rPr>
      </w:pPr>
      <w:r w:rsidRPr="005C7AC8">
        <w:rPr>
          <w:rFonts w:ascii="Times New Roman" w:eastAsia="Times New Roman" w:hAnsi="Times New Roman"/>
          <w:bCs/>
          <w:sz w:val="28"/>
          <w:szCs w:val="28"/>
          <w:lang w:eastAsia="ru-RU"/>
        </w:rPr>
        <w:t xml:space="preserve">        3.1.2. В случае проведения аукциона, цена Договора на размещение определяется по результатам такого аукциона, при этом начальная цена Договора на размещение, определяется в порядке, установленном пунктом 3.1.1 настоящего Порядка.</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3.2. Перечисление платы по Договору на размещение нестационарных торговых объектов, срок размещения которых, превышает 1 год, производится ежеквартально равными долями в течение каждого расчетного периода. За текущий квартал перечисление арендной платы осуществляется до 10-го числа месяца, следующего за отчетным периодом.  </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i/>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Перечисление платы по Договору на размещение нестационарных торговых объектов, срок размещения которых менее 1 года, производится единовременно. Хозяйствующий субъект, с которым заключен Договор на размещение, обязан внести в течение 5-ти дней со дня заключения Договора </w:t>
      </w:r>
      <w:r w:rsidRPr="00821AE0">
        <w:rPr>
          <w:rFonts w:ascii="Times New Roman" w:eastAsia="Times New Roman" w:hAnsi="Times New Roman"/>
          <w:sz w:val="28"/>
          <w:szCs w:val="28"/>
          <w:lang w:eastAsia="ru-RU"/>
        </w:rPr>
        <w:lastRenderedPageBreak/>
        <w:t>на размещение плату в полном объеме.</w:t>
      </w:r>
    </w:p>
    <w:p w:rsidR="007A4618" w:rsidRPr="00A44440" w:rsidRDefault="007A4618" w:rsidP="007A4618">
      <w:pPr>
        <w:widowControl w:val="0"/>
        <w:autoSpaceDE w:val="0"/>
        <w:autoSpaceDN w:val="0"/>
        <w:spacing w:after="0" w:line="240" w:lineRule="auto"/>
        <w:ind w:left="-57" w:right="-57"/>
        <w:jc w:val="both"/>
        <w:rPr>
          <w:rFonts w:ascii="Times New Roman" w:eastAsia="Times New Roman" w:hAnsi="Times New Roman"/>
          <w:sz w:val="16"/>
          <w:szCs w:val="16"/>
          <w:lang w:eastAsia="ru-RU"/>
        </w:rPr>
      </w:pPr>
    </w:p>
    <w:p w:rsidR="007A4618" w:rsidRPr="00821AE0"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A44440">
        <w:rPr>
          <w:rFonts w:ascii="Times New Roman" w:eastAsia="Times New Roman" w:hAnsi="Times New Roman"/>
          <w:b/>
          <w:sz w:val="28"/>
          <w:szCs w:val="28"/>
          <w:lang w:eastAsia="ru-RU"/>
        </w:rPr>
        <w:t>4.</w:t>
      </w:r>
      <w:r w:rsidRPr="00821AE0">
        <w:rPr>
          <w:rFonts w:ascii="Times New Roman" w:eastAsia="Times New Roman" w:hAnsi="Times New Roman"/>
          <w:sz w:val="28"/>
          <w:szCs w:val="28"/>
          <w:lang w:eastAsia="ru-RU"/>
        </w:rPr>
        <w:t xml:space="preserve"> Порядок прекращения и расторжения договора</w:t>
      </w:r>
    </w:p>
    <w:p w:rsidR="007A4618" w:rsidRPr="00821AE0"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821AE0">
        <w:rPr>
          <w:rFonts w:ascii="Times New Roman" w:eastAsia="Times New Roman" w:hAnsi="Times New Roman"/>
          <w:sz w:val="28"/>
          <w:szCs w:val="28"/>
          <w:lang w:eastAsia="ru-RU"/>
        </w:rPr>
        <w:t>на размещение нестационарного торгового объекта</w:t>
      </w:r>
    </w:p>
    <w:p w:rsidR="007A4618" w:rsidRPr="00A44440" w:rsidRDefault="007A4618" w:rsidP="007A4618">
      <w:pPr>
        <w:widowControl w:val="0"/>
        <w:autoSpaceDE w:val="0"/>
        <w:autoSpaceDN w:val="0"/>
        <w:spacing w:after="0" w:line="240" w:lineRule="auto"/>
        <w:ind w:left="-57" w:right="-57"/>
        <w:jc w:val="both"/>
        <w:rPr>
          <w:rFonts w:ascii="Times New Roman" w:eastAsia="Times New Roman" w:hAnsi="Times New Roman"/>
          <w:sz w:val="16"/>
          <w:szCs w:val="16"/>
          <w:lang w:eastAsia="ru-RU"/>
        </w:rPr>
      </w:pP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4.1. Договор на размещение прекращается и расторгается в случаях, предусмотренных законом и (или) Договором на размещение. </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4.2. В случае наличия оснований для расторжения или прекращения Договора на размещение, уполномоченный орган  направляет хозяйствующему субъекту уведомление о расторжении (прекращении) Договора на размещение, в течение 10 дней со дня установления (выявления) оснований, для расторжения (прекращения). Хозяйствующий субъект обязан в течение 30 дней, со дня получения указанного уведомления, освободить место от принадлежащего ему нестационарного объекта.</w:t>
      </w:r>
    </w:p>
    <w:p w:rsidR="007A4618" w:rsidRPr="00A44440" w:rsidRDefault="007A4618" w:rsidP="007A4618">
      <w:pPr>
        <w:widowControl w:val="0"/>
        <w:autoSpaceDE w:val="0"/>
        <w:autoSpaceDN w:val="0"/>
        <w:spacing w:after="0" w:line="240" w:lineRule="auto"/>
        <w:ind w:left="-57" w:right="-57" w:firstLine="709"/>
        <w:jc w:val="both"/>
        <w:rPr>
          <w:rFonts w:ascii="Times New Roman" w:eastAsia="Times New Roman" w:hAnsi="Times New Roman"/>
          <w:sz w:val="16"/>
          <w:szCs w:val="16"/>
          <w:lang w:eastAsia="ru-RU"/>
        </w:rPr>
      </w:pPr>
    </w:p>
    <w:p w:rsidR="007A4618" w:rsidRPr="00821AE0"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A44440">
        <w:rPr>
          <w:rFonts w:ascii="Times New Roman" w:eastAsia="Times New Roman" w:hAnsi="Times New Roman"/>
          <w:b/>
          <w:sz w:val="28"/>
          <w:szCs w:val="28"/>
          <w:lang w:eastAsia="ru-RU"/>
        </w:rPr>
        <w:t>5.</w:t>
      </w:r>
      <w:r w:rsidRPr="00821AE0">
        <w:rPr>
          <w:rFonts w:ascii="Times New Roman" w:eastAsia="Times New Roman" w:hAnsi="Times New Roman"/>
          <w:sz w:val="28"/>
          <w:szCs w:val="28"/>
          <w:lang w:eastAsia="ru-RU"/>
        </w:rPr>
        <w:t xml:space="preserve"> Информационное обеспечение деятельности по размещению нестационарных торговых объектов</w:t>
      </w:r>
    </w:p>
    <w:p w:rsidR="007A4618" w:rsidRPr="00A44440" w:rsidRDefault="007A4618" w:rsidP="007A4618">
      <w:pPr>
        <w:widowControl w:val="0"/>
        <w:autoSpaceDE w:val="0"/>
        <w:autoSpaceDN w:val="0"/>
        <w:spacing w:after="0" w:line="240" w:lineRule="auto"/>
        <w:ind w:left="-57" w:right="-57"/>
        <w:jc w:val="both"/>
        <w:rPr>
          <w:rFonts w:ascii="Times New Roman" w:eastAsia="Times New Roman" w:hAnsi="Times New Roman"/>
          <w:sz w:val="16"/>
          <w:szCs w:val="16"/>
          <w:lang w:eastAsia="ru-RU"/>
        </w:rPr>
      </w:pPr>
    </w:p>
    <w:p w:rsidR="007A4618" w:rsidRPr="00821AE0"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 xml:space="preserve">5.1. </w:t>
      </w:r>
      <w:r w:rsidRPr="00821AE0">
        <w:rPr>
          <w:rFonts w:ascii="Times New Roman" w:hAnsi="Times New Roman"/>
          <w:sz w:val="28"/>
          <w:szCs w:val="28"/>
        </w:rPr>
        <w:t xml:space="preserve">Уполномоченный орган обязан размещать на официальном сайте администрации </w:t>
      </w:r>
      <w:r w:rsidRPr="00A44440">
        <w:rPr>
          <w:rFonts w:ascii="Times New Roman" w:hAnsi="Times New Roman"/>
          <w:sz w:val="28"/>
          <w:szCs w:val="28"/>
        </w:rPr>
        <w:t>Урюпинского муниципального района Волгоградской области</w:t>
      </w:r>
      <w:r w:rsidRPr="00821AE0">
        <w:rPr>
          <w:rFonts w:ascii="Times New Roman" w:eastAsia="Times New Roman" w:hAnsi="Times New Roman"/>
          <w:sz w:val="28"/>
          <w:szCs w:val="28"/>
          <w:lang w:eastAsia="ru-RU"/>
        </w:rPr>
        <w:t xml:space="preserve"> </w:t>
      </w:r>
      <w:r w:rsidRPr="00821AE0">
        <w:rPr>
          <w:rFonts w:ascii="Times New Roman" w:hAnsi="Times New Roman"/>
          <w:sz w:val="28"/>
          <w:szCs w:val="28"/>
        </w:rPr>
        <w:t xml:space="preserve">по адресу: </w:t>
      </w:r>
      <w:hyperlink r:id="rId13" w:history="1">
        <w:r w:rsidRPr="00821AE0">
          <w:rPr>
            <w:rStyle w:val="a9"/>
            <w:rFonts w:ascii="Times New Roman" w:hAnsi="Times New Roman"/>
            <w:sz w:val="28"/>
            <w:szCs w:val="28"/>
          </w:rPr>
          <w:t>http://umr34.ru/</w:t>
        </w:r>
      </w:hyperlink>
      <w:r>
        <w:rPr>
          <w:rFonts w:ascii="Times New Roman" w:hAnsi="Times New Roman"/>
          <w:sz w:val="28"/>
          <w:szCs w:val="28"/>
        </w:rPr>
        <w:t xml:space="preserve"> информацию</w:t>
      </w:r>
      <w:r w:rsidRPr="00821AE0">
        <w:rPr>
          <w:rFonts w:ascii="Times New Roman" w:hAnsi="Times New Roman"/>
          <w:sz w:val="28"/>
          <w:szCs w:val="28"/>
        </w:rPr>
        <w:t xml:space="preserve"> по форме, согласно приложению 3 к настоящему Порядку: </w:t>
      </w:r>
    </w:p>
    <w:p w:rsidR="007A4618"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821AE0">
        <w:rPr>
          <w:rFonts w:ascii="Times New Roman" w:hAnsi="Times New Roman"/>
          <w:sz w:val="28"/>
          <w:szCs w:val="28"/>
        </w:rPr>
        <w:t>о местах для размещения нестационарных торговых объектов включенных в Схему;</w:t>
      </w:r>
    </w:p>
    <w:p w:rsidR="007A4618"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821AE0">
        <w:rPr>
          <w:rFonts w:ascii="Times New Roman" w:hAnsi="Times New Roman"/>
          <w:sz w:val="28"/>
          <w:szCs w:val="28"/>
        </w:rPr>
        <w:t>примерный перечень компенсационных мест.</w:t>
      </w:r>
    </w:p>
    <w:p w:rsidR="007A4618"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821AE0">
        <w:rPr>
          <w:rFonts w:ascii="Times New Roman" w:eastAsia="Times New Roman" w:hAnsi="Times New Roman"/>
          <w:sz w:val="28"/>
          <w:szCs w:val="28"/>
          <w:lang w:eastAsia="ru-RU"/>
        </w:rPr>
        <w:t>5.2. Информация должна включать следующие сведения:</w:t>
      </w:r>
    </w:p>
    <w:p w:rsidR="007A4618"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821AE0">
        <w:rPr>
          <w:rFonts w:ascii="Times New Roman" w:eastAsia="Times New Roman" w:hAnsi="Times New Roman"/>
          <w:sz w:val="28"/>
          <w:szCs w:val="28"/>
          <w:lang w:eastAsia="ru-RU"/>
        </w:rPr>
        <w:t>а) номер  места нестационарного торгового объекта;</w:t>
      </w:r>
    </w:p>
    <w:p w:rsidR="007A4618"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821AE0">
        <w:rPr>
          <w:rFonts w:ascii="Times New Roman" w:eastAsia="Times New Roman" w:hAnsi="Times New Roman"/>
          <w:sz w:val="28"/>
          <w:szCs w:val="28"/>
          <w:lang w:eastAsia="ru-RU"/>
        </w:rPr>
        <w:t>б) адресные ориентиры нестационарного торгового объекта;</w:t>
      </w:r>
    </w:p>
    <w:p w:rsidR="007A4618"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821AE0">
        <w:rPr>
          <w:rFonts w:ascii="Times New Roman" w:eastAsia="Times New Roman" w:hAnsi="Times New Roman"/>
          <w:sz w:val="28"/>
          <w:szCs w:val="28"/>
          <w:lang w:eastAsia="ru-RU"/>
        </w:rPr>
        <w:t>в) вид нестационарного торгового объекта;</w:t>
      </w:r>
    </w:p>
    <w:p w:rsidR="007A4618"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821AE0">
        <w:rPr>
          <w:rFonts w:ascii="Times New Roman" w:eastAsia="Times New Roman" w:hAnsi="Times New Roman"/>
          <w:sz w:val="28"/>
          <w:szCs w:val="28"/>
          <w:lang w:eastAsia="ru-RU"/>
        </w:rPr>
        <w:t xml:space="preserve">г) вид деятельности (специализация) нестационарного торгового  объекта; </w:t>
      </w:r>
    </w:p>
    <w:p w:rsidR="007A4618" w:rsidRPr="00C41E63" w:rsidRDefault="007A4618" w:rsidP="007A4618">
      <w:pPr>
        <w:widowControl w:val="0"/>
        <w:autoSpaceDE w:val="0"/>
        <w:autoSpaceDN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r w:rsidRPr="00821AE0">
        <w:rPr>
          <w:rFonts w:ascii="Times New Roman" w:eastAsia="Times New Roman" w:hAnsi="Times New Roman"/>
          <w:sz w:val="28"/>
          <w:szCs w:val="28"/>
          <w:lang w:eastAsia="ru-RU"/>
        </w:rPr>
        <w:t>д) площадь места размещения нестационарного торгового объекта (</w:t>
      </w:r>
      <w:proofErr w:type="spellStart"/>
      <w:r w:rsidRPr="00821AE0">
        <w:rPr>
          <w:rFonts w:ascii="Times New Roman" w:eastAsia="Times New Roman" w:hAnsi="Times New Roman"/>
          <w:sz w:val="28"/>
          <w:szCs w:val="28"/>
          <w:lang w:eastAsia="ru-RU"/>
        </w:rPr>
        <w:t>кв.м</w:t>
      </w:r>
      <w:proofErr w:type="spellEnd"/>
      <w:r w:rsidRPr="00821AE0">
        <w:rPr>
          <w:rFonts w:ascii="Times New Roman" w:eastAsia="Times New Roman" w:hAnsi="Times New Roman"/>
          <w:sz w:val="28"/>
          <w:szCs w:val="28"/>
          <w:lang w:eastAsia="ru-RU"/>
        </w:rPr>
        <w:t>.);</w:t>
      </w:r>
    </w:p>
    <w:p w:rsidR="007A4618" w:rsidRPr="00AD2973"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821AE0">
        <w:rPr>
          <w:rFonts w:ascii="Times New Roman" w:eastAsia="Times New Roman" w:hAnsi="Times New Roman"/>
          <w:sz w:val="28"/>
          <w:szCs w:val="28"/>
          <w:lang w:eastAsia="ru-RU"/>
        </w:rPr>
        <w:t>е) собственник земельного участка, на котором предполагается размещение (размещен) нестационарного торгового объекта или собственник здания, строения, сооружения в котором предполагается размещение (размещен) нестационарного торгового объекта.</w:t>
      </w:r>
    </w:p>
    <w:p w:rsidR="007A4618" w:rsidRPr="00F3473E" w:rsidRDefault="007A4618" w:rsidP="007A4618">
      <w:pPr>
        <w:widowControl w:val="0"/>
        <w:autoSpaceDE w:val="0"/>
        <w:autoSpaceDN w:val="0"/>
        <w:spacing w:after="0" w:line="240" w:lineRule="auto"/>
        <w:ind w:left="-57" w:right="-57"/>
        <w:jc w:val="both"/>
        <w:rPr>
          <w:rFonts w:ascii="Times New Roman" w:eastAsia="Times New Roman" w:hAnsi="Times New Roman"/>
          <w:sz w:val="16"/>
          <w:szCs w:val="16"/>
          <w:lang w:eastAsia="ru-RU"/>
        </w:rPr>
      </w:pPr>
    </w:p>
    <w:p w:rsidR="007A4618"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F3473E">
        <w:rPr>
          <w:rFonts w:ascii="Times New Roman" w:eastAsia="Times New Roman" w:hAnsi="Times New Roman"/>
          <w:b/>
          <w:sz w:val="28"/>
          <w:szCs w:val="28"/>
          <w:lang w:eastAsia="ru-RU"/>
        </w:rPr>
        <w:t>6.</w:t>
      </w:r>
      <w:r>
        <w:rPr>
          <w:rFonts w:ascii="Times New Roman" w:eastAsia="Times New Roman" w:hAnsi="Times New Roman"/>
          <w:sz w:val="28"/>
          <w:szCs w:val="28"/>
          <w:lang w:eastAsia="ru-RU"/>
        </w:rPr>
        <w:t xml:space="preserve"> Заключительные положения</w:t>
      </w:r>
    </w:p>
    <w:p w:rsidR="007A4618" w:rsidRPr="00F3473E" w:rsidRDefault="007A4618" w:rsidP="007A4618">
      <w:pPr>
        <w:widowControl w:val="0"/>
        <w:autoSpaceDE w:val="0"/>
        <w:autoSpaceDN w:val="0"/>
        <w:spacing w:after="0" w:line="240" w:lineRule="auto"/>
        <w:ind w:left="-57" w:right="-57"/>
        <w:jc w:val="both"/>
        <w:rPr>
          <w:rFonts w:ascii="Times New Roman" w:eastAsia="Times New Roman" w:hAnsi="Times New Roman"/>
          <w:sz w:val="16"/>
          <w:szCs w:val="16"/>
          <w:lang w:eastAsia="ru-RU"/>
        </w:rPr>
      </w:pPr>
    </w:p>
    <w:p w:rsidR="007A4618" w:rsidRPr="00F3473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Настоящий П</w:t>
      </w:r>
      <w:r w:rsidRPr="00F3473E">
        <w:rPr>
          <w:rFonts w:ascii="Times New Roman" w:eastAsia="Times New Roman" w:hAnsi="Times New Roman"/>
          <w:sz w:val="28"/>
          <w:szCs w:val="28"/>
          <w:lang w:eastAsia="ru-RU"/>
        </w:rPr>
        <w:t>орядок вступает в силу с момента его опубликования в информационном бюллетене администрации Урюпинского муниципального района «Районные ведомости».</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b/>
          <w:sz w:val="28"/>
          <w:szCs w:val="28"/>
          <w:lang w:eastAsia="ru-RU"/>
        </w:rPr>
      </w:pPr>
    </w:p>
    <w:p w:rsidR="007A4618" w:rsidRPr="00F3473E" w:rsidRDefault="007A4618" w:rsidP="007A4618">
      <w:pPr>
        <w:widowControl w:val="0"/>
        <w:autoSpaceDE w:val="0"/>
        <w:autoSpaceDN w:val="0"/>
        <w:spacing w:after="0" w:line="240" w:lineRule="auto"/>
        <w:ind w:left="-57" w:right="-57"/>
        <w:jc w:val="both"/>
        <w:rPr>
          <w:rFonts w:ascii="Times New Roman" w:eastAsia="Times New Roman" w:hAnsi="Times New Roman"/>
          <w:b/>
          <w:sz w:val="28"/>
          <w:szCs w:val="28"/>
          <w:lang w:eastAsia="ru-RU"/>
        </w:rPr>
      </w:pPr>
    </w:p>
    <w:p w:rsidR="007A4618" w:rsidRPr="00A44440" w:rsidRDefault="007A4618" w:rsidP="007A4618">
      <w:pPr>
        <w:widowControl w:val="0"/>
        <w:autoSpaceDE w:val="0"/>
        <w:autoSpaceDN w:val="0"/>
        <w:spacing w:after="0" w:line="240" w:lineRule="auto"/>
        <w:ind w:left="-57" w:right="-57"/>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Pr="00A44440">
        <w:rPr>
          <w:rFonts w:ascii="Times New Roman" w:eastAsia="Times New Roman" w:hAnsi="Times New Roman"/>
          <w:b/>
          <w:sz w:val="28"/>
          <w:szCs w:val="28"/>
          <w:lang w:eastAsia="ru-RU"/>
        </w:rPr>
        <w:t xml:space="preserve">Глава </w:t>
      </w:r>
    </w:p>
    <w:p w:rsidR="007A4618" w:rsidRPr="00A44440" w:rsidRDefault="007A4618" w:rsidP="007A4618">
      <w:pPr>
        <w:widowControl w:val="0"/>
        <w:autoSpaceDE w:val="0"/>
        <w:autoSpaceDN w:val="0"/>
        <w:spacing w:after="0" w:line="240" w:lineRule="auto"/>
        <w:ind w:left="-57" w:right="-57"/>
        <w:jc w:val="both"/>
        <w:rPr>
          <w:rFonts w:ascii="Times New Roman" w:eastAsia="Times New Roman" w:hAnsi="Times New Roman"/>
          <w:b/>
          <w:sz w:val="28"/>
          <w:szCs w:val="28"/>
          <w:lang w:eastAsia="ru-RU"/>
        </w:rPr>
      </w:pPr>
      <w:r w:rsidRPr="00A44440">
        <w:rPr>
          <w:rFonts w:ascii="Times New Roman" w:eastAsia="Times New Roman" w:hAnsi="Times New Roman"/>
          <w:b/>
          <w:sz w:val="28"/>
          <w:szCs w:val="28"/>
          <w:lang w:eastAsia="ru-RU"/>
        </w:rPr>
        <w:t xml:space="preserve">Урюпинского муниципального района             </w:t>
      </w:r>
      <w:r>
        <w:rPr>
          <w:rFonts w:ascii="Times New Roman" w:eastAsia="Times New Roman" w:hAnsi="Times New Roman"/>
          <w:b/>
          <w:sz w:val="28"/>
          <w:szCs w:val="28"/>
          <w:lang w:eastAsia="ru-RU"/>
        </w:rPr>
        <w:t xml:space="preserve">                          </w:t>
      </w:r>
      <w:r w:rsidRPr="00A44440">
        <w:rPr>
          <w:rFonts w:ascii="Times New Roman" w:eastAsia="Times New Roman" w:hAnsi="Times New Roman"/>
          <w:b/>
          <w:sz w:val="28"/>
          <w:szCs w:val="28"/>
          <w:lang w:eastAsia="ru-RU"/>
        </w:rPr>
        <w:t xml:space="preserve">А.И. </w:t>
      </w:r>
      <w:proofErr w:type="spellStart"/>
      <w:r w:rsidRPr="00A44440">
        <w:rPr>
          <w:rFonts w:ascii="Times New Roman" w:eastAsia="Times New Roman" w:hAnsi="Times New Roman"/>
          <w:b/>
          <w:sz w:val="28"/>
          <w:szCs w:val="28"/>
          <w:lang w:eastAsia="ru-RU"/>
        </w:rPr>
        <w:t>Феронов</w:t>
      </w:r>
      <w:proofErr w:type="spellEnd"/>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Cs w:val="20"/>
          <w:lang w:eastAsia="ru-RU"/>
        </w:rPr>
      </w:pPr>
      <w:r w:rsidRPr="00821AE0">
        <w:rPr>
          <w:rFonts w:ascii="Times New Roman" w:eastAsia="Times New Roman" w:hAnsi="Times New Roman"/>
          <w:szCs w:val="20"/>
          <w:lang w:eastAsia="ru-RU"/>
        </w:rPr>
        <w:t xml:space="preserve"> </w:t>
      </w:r>
    </w:p>
    <w:p w:rsidR="007A4618" w:rsidRPr="00C41E63" w:rsidRDefault="007A4618" w:rsidP="007A4618">
      <w:pPr>
        <w:widowControl w:val="0"/>
        <w:autoSpaceDE w:val="0"/>
        <w:autoSpaceDN w:val="0"/>
        <w:spacing w:after="0" w:line="240" w:lineRule="auto"/>
        <w:ind w:left="-57" w:right="-57"/>
        <w:jc w:val="both"/>
        <w:rPr>
          <w:rFonts w:ascii="Times New Roman" w:hAnsi="Times New Roman"/>
          <w:sz w:val="24"/>
          <w:szCs w:val="24"/>
        </w:rPr>
      </w:pPr>
      <w:r w:rsidRPr="00821AE0">
        <w:rPr>
          <w:rFonts w:ascii="Times New Roman" w:eastAsia="Times New Roman" w:hAnsi="Times New Roman"/>
          <w:szCs w:val="20"/>
          <w:lang w:eastAsia="ru-RU"/>
        </w:rPr>
        <w:br w:type="page"/>
      </w:r>
      <w:r>
        <w:rPr>
          <w:rFonts w:ascii="Times New Roman" w:eastAsia="Times New Roman" w:hAnsi="Times New Roman"/>
          <w:szCs w:val="20"/>
          <w:lang w:eastAsia="ru-RU"/>
        </w:rPr>
        <w:lastRenderedPageBreak/>
        <w:t xml:space="preserve">                                                                                                              </w:t>
      </w:r>
      <w:r>
        <w:rPr>
          <w:rFonts w:ascii="Times New Roman" w:hAnsi="Times New Roman"/>
          <w:sz w:val="24"/>
          <w:szCs w:val="24"/>
        </w:rPr>
        <w:t>Приложение</w:t>
      </w:r>
      <w:r w:rsidRPr="00C41E63">
        <w:rPr>
          <w:rFonts w:ascii="Times New Roman" w:hAnsi="Times New Roman"/>
          <w:sz w:val="24"/>
          <w:szCs w:val="24"/>
        </w:rPr>
        <w:t xml:space="preserve"> 1</w:t>
      </w:r>
    </w:p>
    <w:p w:rsidR="007A4618" w:rsidRDefault="007A4618" w:rsidP="007A4618">
      <w:pPr>
        <w:pStyle w:val="ConsPlusNormal"/>
        <w:ind w:left="-57" w:right="-57"/>
        <w:jc w:val="both"/>
        <w:rPr>
          <w:sz w:val="24"/>
          <w:szCs w:val="24"/>
        </w:rPr>
      </w:pPr>
      <w:r>
        <w:rPr>
          <w:sz w:val="24"/>
          <w:szCs w:val="24"/>
        </w:rPr>
        <w:t xml:space="preserve">                                                                                         к Порядку размещения </w:t>
      </w:r>
      <w:proofErr w:type="gramStart"/>
      <w:r>
        <w:rPr>
          <w:sz w:val="24"/>
          <w:szCs w:val="24"/>
        </w:rPr>
        <w:t>нестационарных</w:t>
      </w:r>
      <w:proofErr w:type="gramEnd"/>
      <w:r>
        <w:rPr>
          <w:sz w:val="24"/>
          <w:szCs w:val="24"/>
        </w:rPr>
        <w:t xml:space="preserve"> </w:t>
      </w:r>
    </w:p>
    <w:p w:rsidR="007A4618" w:rsidRPr="00C41E63" w:rsidRDefault="007A4618" w:rsidP="007A4618">
      <w:pPr>
        <w:pStyle w:val="ConsPlusNormal"/>
        <w:ind w:left="-57" w:right="-57"/>
        <w:jc w:val="both"/>
        <w:rPr>
          <w:sz w:val="24"/>
          <w:szCs w:val="24"/>
        </w:rPr>
      </w:pPr>
      <w:r>
        <w:rPr>
          <w:sz w:val="24"/>
          <w:szCs w:val="24"/>
        </w:rPr>
        <w:t xml:space="preserve">                                                   </w:t>
      </w:r>
      <w:r>
        <w:rPr>
          <w:sz w:val="24"/>
          <w:szCs w:val="24"/>
        </w:rPr>
        <w:t xml:space="preserve">                               </w:t>
      </w:r>
      <w:r w:rsidRPr="00C41E63">
        <w:rPr>
          <w:sz w:val="24"/>
          <w:szCs w:val="24"/>
        </w:rPr>
        <w:t xml:space="preserve">торговых </w:t>
      </w:r>
      <w:r>
        <w:rPr>
          <w:sz w:val="24"/>
          <w:szCs w:val="24"/>
        </w:rPr>
        <w:t xml:space="preserve"> </w:t>
      </w:r>
      <w:r w:rsidRPr="00C41E63">
        <w:rPr>
          <w:sz w:val="24"/>
          <w:szCs w:val="24"/>
        </w:rPr>
        <w:t xml:space="preserve">объектов </w:t>
      </w:r>
      <w:r>
        <w:rPr>
          <w:sz w:val="24"/>
          <w:szCs w:val="24"/>
        </w:rPr>
        <w:t xml:space="preserve"> </w:t>
      </w:r>
      <w:r w:rsidRPr="00C41E63">
        <w:rPr>
          <w:sz w:val="24"/>
          <w:szCs w:val="24"/>
        </w:rPr>
        <w:t xml:space="preserve">на </w:t>
      </w:r>
      <w:r>
        <w:rPr>
          <w:sz w:val="24"/>
          <w:szCs w:val="24"/>
        </w:rPr>
        <w:t xml:space="preserve"> </w:t>
      </w:r>
      <w:r w:rsidRPr="00C41E63">
        <w:rPr>
          <w:sz w:val="24"/>
          <w:szCs w:val="24"/>
        </w:rPr>
        <w:t xml:space="preserve">территории </w:t>
      </w:r>
    </w:p>
    <w:p w:rsidR="007A4618" w:rsidRPr="00C41E63" w:rsidRDefault="007A4618" w:rsidP="007A4618">
      <w:pPr>
        <w:pStyle w:val="ConsPlusNormal"/>
        <w:ind w:left="-57" w:right="-57"/>
        <w:jc w:val="both"/>
        <w:rPr>
          <w:sz w:val="24"/>
          <w:szCs w:val="24"/>
        </w:rPr>
      </w:pPr>
      <w:r>
        <w:rPr>
          <w:sz w:val="24"/>
          <w:szCs w:val="24"/>
        </w:rPr>
        <w:t xml:space="preserve">                                                   </w:t>
      </w:r>
      <w:r>
        <w:rPr>
          <w:sz w:val="24"/>
          <w:szCs w:val="24"/>
        </w:rPr>
        <w:t xml:space="preserve">                               </w:t>
      </w:r>
      <w:r w:rsidRPr="00C41E63">
        <w:rPr>
          <w:sz w:val="24"/>
          <w:szCs w:val="24"/>
        </w:rPr>
        <w:t>Урюпинского муниципального района</w:t>
      </w:r>
    </w:p>
    <w:p w:rsidR="007A4618" w:rsidRPr="00C41E63" w:rsidRDefault="007A4618" w:rsidP="007A4618">
      <w:pPr>
        <w:pStyle w:val="ConsPlusNormal"/>
        <w:ind w:left="-57" w:right="-57"/>
        <w:jc w:val="both"/>
        <w:rPr>
          <w:sz w:val="24"/>
          <w:szCs w:val="24"/>
        </w:rPr>
      </w:pPr>
      <w:r>
        <w:rPr>
          <w:sz w:val="24"/>
          <w:szCs w:val="24"/>
        </w:rPr>
        <w:t xml:space="preserve">                                                   </w:t>
      </w:r>
      <w:r>
        <w:rPr>
          <w:sz w:val="24"/>
          <w:szCs w:val="24"/>
        </w:rPr>
        <w:t xml:space="preserve">                               </w:t>
      </w:r>
      <w:r w:rsidRPr="00C41E63">
        <w:rPr>
          <w:sz w:val="24"/>
          <w:szCs w:val="24"/>
        </w:rPr>
        <w:t>Волгоградской области</w:t>
      </w: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sz w:val="28"/>
          <w:szCs w:val="28"/>
          <w:lang w:eastAsia="ru-RU"/>
        </w:rPr>
      </w:pPr>
    </w:p>
    <w:p w:rsidR="007A4618" w:rsidRPr="00821AE0" w:rsidRDefault="007A4618" w:rsidP="007A4618">
      <w:pPr>
        <w:pStyle w:val="ConsPlusNormal"/>
        <w:ind w:left="-57" w:right="-57" w:firstLine="540"/>
        <w:jc w:val="center"/>
        <w:rPr>
          <w:b/>
        </w:rPr>
      </w:pPr>
      <w:r w:rsidRPr="00821AE0">
        <w:rPr>
          <w:b/>
        </w:rPr>
        <w:t>Порядок проведения аукциона на право заключения договора на размещение  нестационарного торгового объекта на территории Урюпинского муниципального района Волгоградской области</w:t>
      </w:r>
    </w:p>
    <w:p w:rsidR="007A4618" w:rsidRPr="00821AE0" w:rsidRDefault="007A4618" w:rsidP="007A4618">
      <w:pPr>
        <w:pStyle w:val="ConsPlusNormal"/>
        <w:ind w:left="-57" w:right="-57"/>
        <w:jc w:val="center"/>
        <w:outlineLvl w:val="0"/>
      </w:pPr>
    </w:p>
    <w:p w:rsidR="007A4618" w:rsidRPr="00821AE0" w:rsidRDefault="007A4618" w:rsidP="007A4618">
      <w:pPr>
        <w:pStyle w:val="ConsPlusNormal"/>
        <w:ind w:left="-57" w:right="-57"/>
        <w:jc w:val="center"/>
        <w:outlineLvl w:val="0"/>
      </w:pPr>
      <w:r w:rsidRPr="00A44440">
        <w:rPr>
          <w:b/>
        </w:rPr>
        <w:t>I.</w:t>
      </w:r>
      <w:r w:rsidRPr="00821AE0">
        <w:t xml:space="preserve"> Общие положения</w:t>
      </w:r>
    </w:p>
    <w:p w:rsidR="007A4618" w:rsidRPr="00A44440" w:rsidRDefault="007A4618" w:rsidP="007A4618">
      <w:pPr>
        <w:pStyle w:val="ConsPlusNormal"/>
        <w:ind w:left="-57" w:right="-57"/>
        <w:jc w:val="both"/>
        <w:rPr>
          <w:sz w:val="16"/>
          <w:szCs w:val="16"/>
        </w:rPr>
      </w:pPr>
    </w:p>
    <w:p w:rsidR="007A4618" w:rsidRPr="00821AE0" w:rsidRDefault="007A4618" w:rsidP="007A4618">
      <w:pPr>
        <w:pStyle w:val="ConsPlusNormal"/>
        <w:ind w:left="-57" w:right="-57"/>
        <w:jc w:val="both"/>
      </w:pPr>
      <w:r>
        <w:t xml:space="preserve">        </w:t>
      </w:r>
      <w:r w:rsidRPr="00821AE0">
        <w:t xml:space="preserve">1. </w:t>
      </w:r>
      <w:proofErr w:type="gramStart"/>
      <w:r w:rsidRPr="00821AE0">
        <w:t>Настоящий Порядок проведения аукциона на право заключения договора на размещение  нестационарного торгового объекта на территории Урюпинского муниципального района Волгоградской области (далее - Порядок) разработан в соответствии с Федеральным законом от 28</w:t>
      </w:r>
      <w:r>
        <w:t xml:space="preserve"> декабря </w:t>
      </w:r>
      <w:r w:rsidRPr="00821AE0">
        <w:t>2009</w:t>
      </w:r>
      <w:r>
        <w:t xml:space="preserve"> года № 381-ФЗ «</w:t>
      </w:r>
      <w:r w:rsidRPr="00821AE0">
        <w:t>Об основах государственного регулирования торговой деят</w:t>
      </w:r>
      <w:r>
        <w:t>ельности в Российской Федерации»</w:t>
      </w:r>
      <w:r w:rsidRPr="00821AE0">
        <w:t>, Федеральным законом от 26</w:t>
      </w:r>
      <w:r>
        <w:t xml:space="preserve"> июля </w:t>
      </w:r>
      <w:r w:rsidRPr="00821AE0">
        <w:t>2006</w:t>
      </w:r>
      <w:r>
        <w:t xml:space="preserve"> года</w:t>
      </w:r>
      <w:r w:rsidRPr="00821AE0">
        <w:t xml:space="preserve"> № 135-ФЗ «О защите конкуренции», Законом Волгоградской области от 27</w:t>
      </w:r>
      <w:r>
        <w:t xml:space="preserve"> октября</w:t>
      </w:r>
      <w:proofErr w:type="gramEnd"/>
      <w:r>
        <w:t xml:space="preserve"> </w:t>
      </w:r>
      <w:r w:rsidRPr="00821AE0">
        <w:t xml:space="preserve">2015 </w:t>
      </w:r>
      <w:r>
        <w:t>года № 182-ОД «</w:t>
      </w:r>
      <w:r w:rsidRPr="00821AE0">
        <w:t>О торговой деяте</w:t>
      </w:r>
      <w:r>
        <w:t>льности в Волгоградской области»</w:t>
      </w:r>
      <w:r w:rsidRPr="00821AE0">
        <w:t xml:space="preserve"> и определяет процедуру организации и проведения торгов в форме открытого аукциона на право заключения договора на размещение нестационарного торгового объекта на территории Урюпинского муниципального района Волгоградской области</w:t>
      </w:r>
      <w:r w:rsidRPr="00821AE0">
        <w:rPr>
          <w:i/>
        </w:rPr>
        <w:t xml:space="preserve"> </w:t>
      </w:r>
      <w:r w:rsidRPr="00821AE0">
        <w:t>(далее – аукцион, Договор на размещение).</w:t>
      </w:r>
    </w:p>
    <w:p w:rsidR="007A4618" w:rsidRPr="00821AE0" w:rsidRDefault="007A4618" w:rsidP="007A4618">
      <w:pPr>
        <w:pStyle w:val="ConsPlusNormal"/>
        <w:ind w:left="-57" w:right="-57"/>
        <w:jc w:val="both"/>
      </w:pPr>
      <w:r>
        <w:t xml:space="preserve">        </w:t>
      </w:r>
      <w:r w:rsidRPr="00821AE0">
        <w:t>2. Проводимые в соответствии с настоящим Порядком аукционы являются открытыми по составу участников и форме подачи предложений.</w:t>
      </w:r>
    </w:p>
    <w:p w:rsidR="007A4618" w:rsidRPr="00821AE0" w:rsidRDefault="007A4618" w:rsidP="007A4618">
      <w:pPr>
        <w:pStyle w:val="ConsPlusNormal"/>
        <w:ind w:left="-57" w:right="-57"/>
        <w:jc w:val="both"/>
      </w:pPr>
      <w:r>
        <w:t xml:space="preserve">        </w:t>
      </w:r>
      <w:r w:rsidRPr="00821AE0">
        <w:t>3. Предмет аукциона (лот) - цена Договора на размещение одного объекта нестационарной торговли в месте его размещения, определенном Схемой размещения нестационарных торговых объектов на территории Урюпинского муниципального района Волгоградской области (далее – Схема) и соответствующего условиям, определенным Схемой.</w:t>
      </w:r>
    </w:p>
    <w:p w:rsidR="007A4618" w:rsidRPr="00821AE0" w:rsidRDefault="007A4618" w:rsidP="007A4618">
      <w:pPr>
        <w:pStyle w:val="ConsPlusNormal"/>
        <w:ind w:left="-57" w:right="-57"/>
        <w:jc w:val="both"/>
      </w:pPr>
      <w:r>
        <w:t xml:space="preserve">        </w:t>
      </w:r>
      <w:r w:rsidRPr="00821AE0">
        <w:t xml:space="preserve">4. Участником аукциона может быть любое юридическое лицо независимо от организационно-правовой формы, формы собственности, места нахождения или любое физическое лицо, в том числе индивидуальный предприниматель, претендующее на заключение </w:t>
      </w:r>
      <w:proofErr w:type="gramStart"/>
      <w:r w:rsidRPr="00821AE0">
        <w:t>Договора</w:t>
      </w:r>
      <w:proofErr w:type="gramEnd"/>
      <w:r w:rsidRPr="00821AE0">
        <w:t xml:space="preserve"> на размещение.</w:t>
      </w:r>
    </w:p>
    <w:p w:rsidR="007A4618" w:rsidRPr="00821AE0" w:rsidRDefault="007A4618" w:rsidP="007A4618">
      <w:pPr>
        <w:pStyle w:val="ConsPlusNormal"/>
        <w:ind w:left="-57" w:right="-57"/>
        <w:jc w:val="both"/>
        <w:rPr>
          <w:u w:val="single"/>
        </w:rPr>
      </w:pPr>
      <w:r>
        <w:t xml:space="preserve">        </w:t>
      </w:r>
      <w:r w:rsidRPr="00821AE0">
        <w:t>5. Организатором аукциона является уполномоченный орган, определенный пунктом 2.3 Порядка размещения нестационарных торговых объектов на территории Урюпинского муниципального района Волгоградской области.</w:t>
      </w:r>
    </w:p>
    <w:p w:rsidR="007A4618" w:rsidRPr="00821AE0" w:rsidRDefault="007A4618" w:rsidP="007A4618">
      <w:pPr>
        <w:pStyle w:val="ConsPlusNormal"/>
        <w:ind w:left="-57" w:right="-57"/>
        <w:jc w:val="both"/>
      </w:pPr>
      <w:bookmarkStart w:id="1" w:name="Par33"/>
      <w:bookmarkEnd w:id="1"/>
      <w:r>
        <w:t xml:space="preserve">        </w:t>
      </w:r>
      <w:r w:rsidRPr="00821AE0">
        <w:t>6. Для проведения аукциона организатором аукциона создается аукционная комиссия, которая осуществляет рассмотрение заявок на участие в аукционе и отбор участников аукциона, ведение протокола рассмотрения заявок на участие в аукционе, протокола аукциона, протокола об отказе от заключения Договора на размещение, протокола об отстранении заявителя или участника аукциона от участия в аукционе.</w:t>
      </w:r>
    </w:p>
    <w:p w:rsidR="007A4618" w:rsidRPr="00821AE0" w:rsidRDefault="007A4618" w:rsidP="007A4618">
      <w:pPr>
        <w:pStyle w:val="ConsPlusNormal"/>
        <w:ind w:left="-57" w:right="-57"/>
        <w:jc w:val="both"/>
      </w:pPr>
      <w:bookmarkStart w:id="2" w:name="Par0"/>
      <w:bookmarkEnd w:id="2"/>
      <w:r>
        <w:lastRenderedPageBreak/>
        <w:t xml:space="preserve">        </w:t>
      </w:r>
      <w:r w:rsidRPr="00821AE0">
        <w:t xml:space="preserve">7. </w:t>
      </w:r>
      <w:proofErr w:type="gramStart"/>
      <w:r w:rsidRPr="00821AE0">
        <w:t>Информация о проведении аукциона размещается на официальном сайте администрации Урюпинского муниципального района в информационно-телекоммуникационной сети «Интернет», в информационном бюллетени «Районные ведомости».</w:t>
      </w:r>
      <w:proofErr w:type="gramEnd"/>
    </w:p>
    <w:p w:rsidR="007A4618" w:rsidRPr="00A44440" w:rsidRDefault="007A4618" w:rsidP="007A4618">
      <w:pPr>
        <w:pStyle w:val="ConsPlusNormal"/>
        <w:ind w:left="-57" w:right="-57" w:firstLine="540"/>
        <w:jc w:val="both"/>
        <w:rPr>
          <w:sz w:val="16"/>
          <w:szCs w:val="16"/>
        </w:rPr>
      </w:pPr>
    </w:p>
    <w:p w:rsidR="007A4618" w:rsidRPr="00821AE0" w:rsidRDefault="007A4618" w:rsidP="007A4618">
      <w:pPr>
        <w:pStyle w:val="ConsPlusNormal"/>
        <w:ind w:left="-57" w:right="-57"/>
        <w:jc w:val="center"/>
        <w:outlineLvl w:val="0"/>
      </w:pPr>
      <w:r w:rsidRPr="00A44440">
        <w:rPr>
          <w:b/>
        </w:rPr>
        <w:t>II.</w:t>
      </w:r>
      <w:r w:rsidRPr="00821AE0">
        <w:t xml:space="preserve"> Организация и порядок проведения аукциона</w:t>
      </w:r>
    </w:p>
    <w:p w:rsidR="007A4618" w:rsidRPr="00A44440" w:rsidRDefault="007A4618" w:rsidP="007A4618">
      <w:pPr>
        <w:pStyle w:val="ConsPlusNormal"/>
        <w:ind w:left="-57" w:right="-57"/>
        <w:jc w:val="center"/>
        <w:outlineLvl w:val="0"/>
        <w:rPr>
          <w:sz w:val="16"/>
          <w:szCs w:val="16"/>
        </w:rPr>
      </w:pPr>
    </w:p>
    <w:p w:rsidR="007A4618" w:rsidRPr="00821AE0" w:rsidRDefault="007A4618" w:rsidP="007A4618">
      <w:pPr>
        <w:pStyle w:val="ConsPlusNormal"/>
        <w:ind w:left="-57" w:right="-57"/>
        <w:jc w:val="both"/>
      </w:pPr>
      <w:r>
        <w:t xml:space="preserve">        </w:t>
      </w:r>
      <w:r w:rsidRPr="00821AE0">
        <w:t xml:space="preserve">8. </w:t>
      </w:r>
      <w:proofErr w:type="gramStart"/>
      <w:r w:rsidRPr="00821AE0">
        <w:t>Извещение о проведении аукциона размещается не менее чем за двадцать дней до дня окончания подачи заявок на участие в аукционе на официальном сайте администрации Урюпинского муниципального района в информационно-телекоммуникационной сети «Интернет», в информационном бюллетени «Районные ведомости».</w:t>
      </w:r>
      <w:proofErr w:type="gramEnd"/>
    </w:p>
    <w:p w:rsidR="007A4618" w:rsidRPr="00821AE0" w:rsidRDefault="007A4618" w:rsidP="007A4618">
      <w:pPr>
        <w:pStyle w:val="ConsPlusNormal"/>
        <w:ind w:left="-57" w:right="-57"/>
        <w:jc w:val="both"/>
      </w:pPr>
      <w:r>
        <w:t xml:space="preserve">        </w:t>
      </w:r>
      <w:r w:rsidRPr="00821AE0">
        <w:t>9. В извещении о проведен</w:t>
      </w:r>
      <w:proofErr w:type="gramStart"/>
      <w:r w:rsidRPr="00821AE0">
        <w:t>ии ау</w:t>
      </w:r>
      <w:proofErr w:type="gramEnd"/>
      <w:r w:rsidRPr="00821AE0">
        <w:t>кциона должны быть указаны следующие сведения:</w:t>
      </w:r>
    </w:p>
    <w:p w:rsidR="007A4618" w:rsidRPr="00821AE0" w:rsidRDefault="007A4618" w:rsidP="007A4618">
      <w:pPr>
        <w:pStyle w:val="ConsPlusNormal"/>
        <w:ind w:left="-57" w:right="-57"/>
        <w:jc w:val="both"/>
      </w:pPr>
      <w:r>
        <w:t xml:space="preserve">        </w:t>
      </w:r>
      <w:r w:rsidRPr="00821AE0">
        <w:t>1) наименование, место нахождения, почтовый адрес, адрес электронной почты и номер контактного телефона организатора аукциона;</w:t>
      </w:r>
    </w:p>
    <w:p w:rsidR="007A4618" w:rsidRDefault="007A4618" w:rsidP="007A4618">
      <w:pPr>
        <w:pStyle w:val="ConsPlusNormal"/>
        <w:ind w:left="-57" w:right="-57"/>
        <w:jc w:val="both"/>
      </w:pPr>
      <w:r>
        <w:t xml:space="preserve">        </w:t>
      </w:r>
      <w:r w:rsidRPr="00821AE0">
        <w:t>2) номер места размещения нестационарного торгового объекта в Схеме, местоположение, площадь места размещения нестационарного торгового объекта, вид нестационарного торгового объекта и вид деятельности (специализация) нестационарного торгового объекта согласно Схеме;</w:t>
      </w:r>
    </w:p>
    <w:p w:rsidR="007A4618" w:rsidRDefault="007A4618" w:rsidP="007A4618">
      <w:pPr>
        <w:pStyle w:val="ConsPlusNormal"/>
        <w:ind w:left="-57" w:right="-57"/>
        <w:jc w:val="both"/>
      </w:pPr>
      <w:r>
        <w:t xml:space="preserve">        </w:t>
      </w:r>
      <w:r w:rsidRPr="00821AE0">
        <w:t>3) начальная (минимальная) цена Дого</w:t>
      </w:r>
      <w:r>
        <w:t>вора на размещение (цена лота);</w:t>
      </w:r>
    </w:p>
    <w:p w:rsidR="007A4618" w:rsidRPr="00821AE0" w:rsidRDefault="007A4618" w:rsidP="007A4618">
      <w:pPr>
        <w:pStyle w:val="ConsPlusNormal"/>
        <w:ind w:left="-57" w:right="-57"/>
        <w:jc w:val="both"/>
      </w:pPr>
      <w:r>
        <w:t xml:space="preserve">        </w:t>
      </w:r>
      <w:r w:rsidRPr="00821AE0">
        <w:t>4) срок действия Договора на размещение;</w:t>
      </w:r>
    </w:p>
    <w:p w:rsidR="007A4618" w:rsidRDefault="007A4618" w:rsidP="007A4618">
      <w:pPr>
        <w:pStyle w:val="ConsPlusNormal"/>
        <w:ind w:left="-57" w:right="-57"/>
        <w:jc w:val="both"/>
      </w:pPr>
      <w:r>
        <w:t xml:space="preserve">        </w:t>
      </w:r>
      <w:r w:rsidRPr="00821AE0">
        <w:t>5) срок, место и порядок предоставления документации об аукционе, э</w:t>
      </w:r>
      <w:r>
        <w:t>лектронный адрес сайтов в сети «Интернет»</w:t>
      </w:r>
      <w:r w:rsidRPr="00821AE0">
        <w:t>, на которых размещена документация об аукционе;</w:t>
      </w:r>
    </w:p>
    <w:p w:rsidR="007A4618" w:rsidRDefault="007A4618" w:rsidP="007A4618">
      <w:pPr>
        <w:pStyle w:val="ConsPlusNormal"/>
        <w:ind w:left="-57" w:right="-57"/>
        <w:jc w:val="both"/>
      </w:pPr>
      <w:r>
        <w:t xml:space="preserve">        </w:t>
      </w:r>
      <w:r w:rsidRPr="00821AE0">
        <w:t>6) требование о внесении з</w:t>
      </w:r>
      <w:r>
        <w:t>адатка, а также размер задатка;</w:t>
      </w:r>
    </w:p>
    <w:p w:rsidR="007A4618" w:rsidRPr="00821AE0" w:rsidRDefault="007A4618" w:rsidP="007A4618">
      <w:pPr>
        <w:pStyle w:val="ConsPlusNormal"/>
        <w:ind w:left="-57" w:right="-57"/>
        <w:jc w:val="both"/>
      </w:pPr>
      <w:r>
        <w:t xml:space="preserve">        </w:t>
      </w:r>
      <w:r w:rsidRPr="00821AE0">
        <w:t>7) срок, в течение которого организатор аукциона вправе отказаться от проведения аукциона;</w:t>
      </w:r>
    </w:p>
    <w:p w:rsidR="007A4618" w:rsidRPr="00821AE0" w:rsidRDefault="007A4618" w:rsidP="007A4618">
      <w:pPr>
        <w:pStyle w:val="ConsPlusNormal"/>
        <w:ind w:left="-57" w:right="-57"/>
        <w:jc w:val="both"/>
      </w:pPr>
      <w:r>
        <w:t xml:space="preserve">        </w:t>
      </w:r>
      <w:r w:rsidRPr="00821AE0">
        <w:t>8) указание на то, что участниками аукциона могут являться только субъекты малого и среднего предпринимательства.</w:t>
      </w:r>
    </w:p>
    <w:p w:rsidR="007A4618" w:rsidRPr="00821AE0" w:rsidRDefault="007A4618" w:rsidP="007A4618">
      <w:pPr>
        <w:pStyle w:val="ConsPlusNormal"/>
        <w:ind w:left="-57" w:right="-57"/>
        <w:jc w:val="both"/>
      </w:pPr>
      <w:r>
        <w:t xml:space="preserve">        </w:t>
      </w:r>
      <w:r w:rsidRPr="00821AE0">
        <w:t>10. Организатор аукциона разрабатывает и утверждает документацию об аукционе.</w:t>
      </w:r>
    </w:p>
    <w:p w:rsidR="007A4618" w:rsidRPr="00821AE0" w:rsidRDefault="007A4618" w:rsidP="007A4618">
      <w:pPr>
        <w:pStyle w:val="ConsPlusNormal"/>
        <w:ind w:left="-57" w:right="-57"/>
        <w:jc w:val="both"/>
      </w:pPr>
      <w:r>
        <w:t xml:space="preserve">        </w:t>
      </w:r>
      <w:r w:rsidRPr="00821AE0">
        <w:t>Документация об аукционе помимо информации и сведений, содержащихся в извещении о проведен</w:t>
      </w:r>
      <w:proofErr w:type="gramStart"/>
      <w:r w:rsidRPr="00821AE0">
        <w:t>ии ау</w:t>
      </w:r>
      <w:proofErr w:type="gramEnd"/>
      <w:r w:rsidRPr="00821AE0">
        <w:t>кциона, должна содержать:</w:t>
      </w:r>
    </w:p>
    <w:p w:rsidR="007A4618" w:rsidRDefault="007A4618" w:rsidP="007A4618">
      <w:pPr>
        <w:pStyle w:val="ConsPlusNormal"/>
        <w:ind w:left="-57" w:right="-57"/>
        <w:jc w:val="both"/>
      </w:pPr>
      <w:r>
        <w:t xml:space="preserve">        </w:t>
      </w:r>
      <w:r w:rsidRPr="00821AE0">
        <w:t>1) требования к содержанию, составу и форме заявки на участие в аукционе, в том числе заявки, подаваемой в форме электронного документа, и инструкцию по ее заполнению;</w:t>
      </w:r>
    </w:p>
    <w:p w:rsidR="007A4618" w:rsidRPr="00821AE0" w:rsidRDefault="007A4618" w:rsidP="007A4618">
      <w:pPr>
        <w:pStyle w:val="ConsPlusNormal"/>
        <w:ind w:left="-57" w:right="-57"/>
        <w:jc w:val="both"/>
      </w:pPr>
      <w:r>
        <w:t xml:space="preserve">        </w:t>
      </w:r>
      <w:r w:rsidRPr="00821AE0">
        <w:t>2) форму, сроки и порядок оплаты по Договору на размещение;</w:t>
      </w:r>
    </w:p>
    <w:p w:rsidR="007A4618" w:rsidRDefault="007A4618" w:rsidP="007A4618">
      <w:pPr>
        <w:pStyle w:val="ConsPlusNormal"/>
        <w:ind w:left="-57" w:right="-57"/>
        <w:jc w:val="both"/>
      </w:pPr>
      <w:r>
        <w:t xml:space="preserve">        </w:t>
      </w:r>
      <w:r w:rsidRPr="00821AE0">
        <w:t>3) порядок пересмотра цены Договора на размещение (цены лота) в сторону увеличения, а также указание на то, что цена заключенного Договора на размещение не может быть пересмотрена сторонами в сторону уменьшения;</w:t>
      </w:r>
    </w:p>
    <w:p w:rsidR="007A4618" w:rsidRDefault="007A4618" w:rsidP="007A4618">
      <w:pPr>
        <w:pStyle w:val="ConsPlusNormal"/>
        <w:ind w:left="-57" w:right="-57"/>
        <w:jc w:val="both"/>
      </w:pPr>
      <w:r>
        <w:t xml:space="preserve">        </w:t>
      </w:r>
      <w:r w:rsidRPr="00821AE0">
        <w:t xml:space="preserve">4) порядок, место, дату начала и </w:t>
      </w:r>
      <w:proofErr w:type="gramStart"/>
      <w:r w:rsidRPr="00821AE0">
        <w:t>дату</w:t>
      </w:r>
      <w:proofErr w:type="gramEnd"/>
      <w:r w:rsidRPr="00821AE0">
        <w:t xml:space="preserve"> и время окончания срока подачи заявок на участие в аукционе. </w:t>
      </w:r>
    </w:p>
    <w:p w:rsidR="007A4618" w:rsidRDefault="007A4618" w:rsidP="007A4618">
      <w:pPr>
        <w:pStyle w:val="ConsPlusNormal"/>
        <w:ind w:left="-57" w:right="-57"/>
        <w:jc w:val="both"/>
      </w:pPr>
      <w:r>
        <w:t xml:space="preserve">        </w:t>
      </w:r>
      <w:r w:rsidRPr="00821AE0">
        <w:t>5) тр</w:t>
      </w:r>
      <w:r>
        <w:t>ебования к участникам аукциона;</w:t>
      </w:r>
    </w:p>
    <w:p w:rsidR="007A4618" w:rsidRDefault="007A4618" w:rsidP="007A4618">
      <w:pPr>
        <w:pStyle w:val="ConsPlusNormal"/>
        <w:ind w:left="-57" w:right="-57"/>
        <w:jc w:val="both"/>
      </w:pPr>
      <w:r>
        <w:t xml:space="preserve">        </w:t>
      </w:r>
      <w:r w:rsidRPr="00821AE0">
        <w:t>6) порядок и срок отзыв</w:t>
      </w:r>
      <w:r>
        <w:t>а заявок на участие в аукционе;</w:t>
      </w:r>
    </w:p>
    <w:p w:rsidR="007A4618" w:rsidRPr="00821AE0" w:rsidRDefault="007A4618" w:rsidP="007A4618">
      <w:pPr>
        <w:pStyle w:val="ConsPlusNormal"/>
        <w:ind w:left="-57" w:right="-57"/>
        <w:jc w:val="both"/>
      </w:pPr>
      <w:r>
        <w:lastRenderedPageBreak/>
        <w:t xml:space="preserve">        </w:t>
      </w:r>
      <w:r w:rsidRPr="00821AE0">
        <w:t>7) формы, порядок, даты начала и окончания предоставления участникам аукциона разъяснений положений документации об аукционе;</w:t>
      </w:r>
    </w:p>
    <w:p w:rsidR="007A4618" w:rsidRDefault="007A4618" w:rsidP="007A4618">
      <w:pPr>
        <w:pStyle w:val="ConsPlusNormal"/>
        <w:ind w:left="-57" w:right="-57"/>
        <w:jc w:val="both"/>
      </w:pPr>
      <w:r>
        <w:t xml:space="preserve">        </w:t>
      </w:r>
      <w:r w:rsidRPr="00821AE0">
        <w:t>8) величину повышения начальной цены Догово</w:t>
      </w:r>
      <w:r>
        <w:t>ра на размещение («шаг аукциона»</w:t>
      </w:r>
      <w:r w:rsidRPr="00821AE0">
        <w:t>);</w:t>
      </w:r>
    </w:p>
    <w:p w:rsidR="007A4618" w:rsidRDefault="007A4618" w:rsidP="007A4618">
      <w:pPr>
        <w:pStyle w:val="ConsPlusNormal"/>
        <w:ind w:left="-57" w:right="-57"/>
        <w:jc w:val="both"/>
      </w:pPr>
      <w:r>
        <w:t xml:space="preserve">        </w:t>
      </w:r>
      <w:r w:rsidRPr="00821AE0">
        <w:t xml:space="preserve">9) место, дату и время начала рассмотрения заявок на </w:t>
      </w:r>
      <w:r>
        <w:t>участие в аукционе;</w:t>
      </w:r>
    </w:p>
    <w:p w:rsidR="007A4618" w:rsidRDefault="007A4618" w:rsidP="007A4618">
      <w:pPr>
        <w:pStyle w:val="ConsPlusNormal"/>
        <w:ind w:left="-57" w:right="-57"/>
        <w:jc w:val="both"/>
      </w:pPr>
      <w:r>
        <w:t xml:space="preserve">        </w:t>
      </w:r>
      <w:r w:rsidRPr="00821AE0">
        <w:t>10) место, да</w:t>
      </w:r>
      <w:r>
        <w:t>ту и время проведения аукциона;</w:t>
      </w:r>
    </w:p>
    <w:p w:rsidR="007A4618" w:rsidRPr="00821AE0" w:rsidRDefault="007A4618" w:rsidP="007A4618">
      <w:pPr>
        <w:pStyle w:val="ConsPlusNormal"/>
        <w:ind w:left="-57" w:right="-57"/>
        <w:jc w:val="both"/>
      </w:pPr>
      <w:r>
        <w:t xml:space="preserve">        </w:t>
      </w:r>
      <w:r w:rsidRPr="00821AE0">
        <w:t>11) требование о внесении задатка, размер задатка, срок и порядок внесения задатка, реквизиты счета для перечисления задатка;</w:t>
      </w:r>
    </w:p>
    <w:p w:rsidR="007A4618" w:rsidRPr="00821AE0" w:rsidRDefault="007A4618" w:rsidP="007A4618">
      <w:pPr>
        <w:pStyle w:val="ConsPlusNormal"/>
        <w:ind w:left="-57" w:right="-57"/>
        <w:jc w:val="both"/>
      </w:pPr>
      <w:r>
        <w:t xml:space="preserve">        </w:t>
      </w:r>
      <w:proofErr w:type="gramStart"/>
      <w:r>
        <w:t>12</w:t>
      </w:r>
      <w:r w:rsidRPr="00BC60D5">
        <w:t>)</w:t>
      </w:r>
      <w:r w:rsidRPr="00821AE0">
        <w:t xml:space="preserve"> срок, в течение которого должен быть подписан проект Договора на размещение, составляющий не менее десяти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roofErr w:type="gramEnd"/>
    </w:p>
    <w:p w:rsidR="007A4618" w:rsidRPr="00821AE0" w:rsidRDefault="007A4618" w:rsidP="007A4618">
      <w:pPr>
        <w:pStyle w:val="ConsPlusNormal"/>
        <w:ind w:left="-57" w:right="-57"/>
        <w:jc w:val="both"/>
      </w:pPr>
      <w:r>
        <w:t xml:space="preserve">        13</w:t>
      </w:r>
      <w:r w:rsidRPr="00BC60D5">
        <w:t>)</w:t>
      </w:r>
      <w:r w:rsidRPr="00821AE0">
        <w:t xml:space="preserve"> указание на то, что при заключении и исполнении Договора на размещение изменение условий договора, указанных в документации об аукционе, по соглашению сторон и в одностороннем порядке не допускается;</w:t>
      </w:r>
    </w:p>
    <w:p w:rsidR="007A4618" w:rsidRPr="00821AE0" w:rsidRDefault="007A4618" w:rsidP="007A4618">
      <w:pPr>
        <w:pStyle w:val="ConsPlusNormal"/>
        <w:ind w:left="-57" w:right="-57"/>
        <w:jc w:val="both"/>
      </w:pPr>
      <w:r>
        <w:t xml:space="preserve">        14</w:t>
      </w:r>
      <w:r w:rsidRPr="00BC60D5">
        <w:t>)</w:t>
      </w:r>
      <w:r w:rsidRPr="00821AE0">
        <w:t xml:space="preserve"> указание на то, что условия аукциона, порядок и условия заключения Договора на размещение с участником аукциона являются условиями публичной оферты, а подача заявки на участие в аукционе является акцептом такой оферты.</w:t>
      </w:r>
    </w:p>
    <w:p w:rsidR="007A4618" w:rsidRPr="00821AE0" w:rsidRDefault="007A4618" w:rsidP="007A4618">
      <w:pPr>
        <w:pStyle w:val="ConsPlusNormal"/>
        <w:ind w:left="-57" w:right="-57"/>
        <w:jc w:val="both"/>
      </w:pPr>
      <w:r>
        <w:t xml:space="preserve">        </w:t>
      </w:r>
      <w:r w:rsidRPr="00821AE0">
        <w:t>11. К документации об аукционе должен быть приложен проект Договора на размещение, который является неотъемлемой частью документации об аукционе (в случае проведения аукциона по нескольким лотам – проект Договора в отношении каждого лота).</w:t>
      </w:r>
    </w:p>
    <w:p w:rsidR="007A4618" w:rsidRPr="00821AE0" w:rsidRDefault="007A4618" w:rsidP="007A4618">
      <w:pPr>
        <w:pStyle w:val="ConsPlusNormal"/>
        <w:ind w:left="-57" w:right="-57"/>
        <w:jc w:val="both"/>
      </w:pPr>
      <w:r>
        <w:t xml:space="preserve">        </w:t>
      </w:r>
      <w:r w:rsidRPr="00821AE0">
        <w:t>12. Сведения, содержащиеся в документации об аукционе, должны соответствовать сведениям, указанным в извещении о проведен</w:t>
      </w:r>
      <w:proofErr w:type="gramStart"/>
      <w:r w:rsidRPr="00821AE0">
        <w:t>ии ау</w:t>
      </w:r>
      <w:proofErr w:type="gramEnd"/>
      <w:r w:rsidRPr="00821AE0">
        <w:t>кциона.</w:t>
      </w:r>
    </w:p>
    <w:p w:rsidR="007A4618" w:rsidRPr="00821AE0" w:rsidRDefault="007A4618" w:rsidP="007A4618">
      <w:pPr>
        <w:pStyle w:val="ConsPlusNormal"/>
        <w:ind w:left="-57" w:right="-57"/>
        <w:jc w:val="both"/>
      </w:pPr>
      <w:r>
        <w:t xml:space="preserve">        </w:t>
      </w:r>
      <w:r w:rsidRPr="00821AE0">
        <w:t>13. Любое заинтересованное лицо вправе обратиться за разъяснениями положений документации об аукционе к организатору торгов.</w:t>
      </w:r>
    </w:p>
    <w:p w:rsidR="007A4618" w:rsidRPr="00821AE0" w:rsidRDefault="007A4618" w:rsidP="007A4618">
      <w:pPr>
        <w:pStyle w:val="ConsPlusNormal"/>
        <w:ind w:left="-57" w:right="-57"/>
        <w:jc w:val="both"/>
      </w:pPr>
      <w:r>
        <w:t xml:space="preserve">        </w:t>
      </w:r>
      <w:r w:rsidRPr="00821AE0">
        <w:t xml:space="preserve">В течение двух рабочих дней с даты поступления указанного запроса организатор аукциона обязан направить в письменной форме или в форме электронного документа разъяснения положений документации об аукционе, если указанный запрос поступил к нему не </w:t>
      </w:r>
      <w:proofErr w:type="gramStart"/>
      <w:r w:rsidRPr="00821AE0">
        <w:t>позднее</w:t>
      </w:r>
      <w:proofErr w:type="gramEnd"/>
      <w:r w:rsidRPr="00821AE0">
        <w:t xml:space="preserve"> чем за три рабочих дня до даты окончания срока подачи заявок на участие в конкурсе.</w:t>
      </w:r>
    </w:p>
    <w:p w:rsidR="007A4618" w:rsidRPr="00821AE0" w:rsidRDefault="007A4618" w:rsidP="007A4618">
      <w:pPr>
        <w:pStyle w:val="ConsPlusNormal"/>
        <w:ind w:left="-57" w:right="-57"/>
        <w:jc w:val="both"/>
      </w:pPr>
      <w:r>
        <w:t xml:space="preserve">        </w:t>
      </w:r>
      <w:r w:rsidRPr="00821AE0">
        <w:t xml:space="preserve">14.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821AE0">
        <w:t>позднее</w:t>
      </w:r>
      <w:proofErr w:type="gramEnd"/>
      <w:r w:rsidRPr="00821AE0">
        <w:t xml:space="preserve"> чем за пять дней до даты окончания подачи заявок на участие в аукционе. Изменение предмета аукциона не допускается.</w:t>
      </w:r>
    </w:p>
    <w:p w:rsidR="007A4618" w:rsidRDefault="007A4618" w:rsidP="007A4618">
      <w:pPr>
        <w:pStyle w:val="ConsPlusNormal"/>
        <w:ind w:left="-57" w:right="-57"/>
        <w:jc w:val="both"/>
      </w:pPr>
      <w:r>
        <w:t xml:space="preserve">        </w:t>
      </w:r>
      <w:r w:rsidRPr="00821AE0">
        <w:t>15. Для участия в аукционе заинтересованное лицо (далее – заявитель) подает заявку на участие в аукционе.</w:t>
      </w:r>
    </w:p>
    <w:p w:rsidR="007A4618" w:rsidRPr="00821AE0" w:rsidRDefault="007A4618" w:rsidP="007A4618">
      <w:pPr>
        <w:pStyle w:val="ConsPlusNormal"/>
        <w:ind w:left="-57" w:right="-57"/>
        <w:jc w:val="both"/>
      </w:pPr>
      <w:r>
        <w:t xml:space="preserve">        </w:t>
      </w:r>
      <w:r w:rsidRPr="00821AE0">
        <w:t xml:space="preserve">Заявка на участие в аукционе подается в срок и по форме, </w:t>
      </w:r>
      <w:proofErr w:type="gramStart"/>
      <w:r w:rsidRPr="00821AE0">
        <w:t>которые</w:t>
      </w:r>
      <w:proofErr w:type="gramEnd"/>
      <w:r w:rsidRPr="00821AE0">
        <w:t xml:space="preserve"> установлены документацией об аукционе. Подача заявки на участие в аукционе является акцептом оферты в соответствии со </w:t>
      </w:r>
      <w:hyperlink r:id="rId14" w:history="1">
        <w:r w:rsidRPr="00821AE0">
          <w:t>статьей 438</w:t>
        </w:r>
      </w:hyperlink>
      <w:r w:rsidRPr="00821AE0">
        <w:t xml:space="preserve"> Гражданского кодекса Российской Федерации.</w:t>
      </w:r>
    </w:p>
    <w:p w:rsidR="007A4618" w:rsidRDefault="007A4618" w:rsidP="007A4618">
      <w:pPr>
        <w:pStyle w:val="ConsPlusNormal"/>
        <w:ind w:left="-57" w:right="-57"/>
        <w:jc w:val="both"/>
      </w:pPr>
      <w:r>
        <w:lastRenderedPageBreak/>
        <w:t xml:space="preserve">        </w:t>
      </w:r>
      <w:r w:rsidRPr="00821AE0">
        <w:t>16. Заявка на участие в аукционе должна содержать сведения и документы о заявителе, а также документы или копии документов, подтверждающие внесение задатка (платежное поручение, подтверждающее перечисление задатка).</w:t>
      </w:r>
    </w:p>
    <w:p w:rsidR="007A4618" w:rsidRPr="00821AE0" w:rsidRDefault="007A4618" w:rsidP="007A4618">
      <w:pPr>
        <w:pStyle w:val="ConsPlusNormal"/>
        <w:ind w:left="-57" w:right="-57"/>
        <w:jc w:val="both"/>
      </w:pPr>
      <w:r>
        <w:t xml:space="preserve">        </w:t>
      </w:r>
      <w:r w:rsidRPr="00821AE0">
        <w:t>К сведениям и документам о заявителе относятся:</w:t>
      </w:r>
    </w:p>
    <w:p w:rsidR="007A4618" w:rsidRPr="00821AE0" w:rsidRDefault="007A4618" w:rsidP="007A4618">
      <w:pPr>
        <w:pStyle w:val="ConsPlusNormal"/>
        <w:ind w:left="-57" w:right="-57"/>
        <w:jc w:val="both"/>
      </w:pPr>
      <w:r>
        <w:t xml:space="preserve">        </w:t>
      </w:r>
      <w:proofErr w:type="gramStart"/>
      <w:r w:rsidRPr="00821AE0">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7A4618" w:rsidRPr="00821AE0" w:rsidRDefault="007A4618" w:rsidP="007A4618">
      <w:pPr>
        <w:pStyle w:val="ConsPlusNormal"/>
        <w:ind w:left="-57" w:right="-57"/>
        <w:jc w:val="both"/>
      </w:pPr>
      <w:r>
        <w:t xml:space="preserve">        </w:t>
      </w:r>
      <w:proofErr w:type="gramStart"/>
      <w:r w:rsidRPr="00821AE0">
        <w:t>б) полученная не ранее чем за шесть месяцев до даты размещения на официальном сайте торгов извещения о проведении аукциона выписка из единого государственного реестра юридических лиц или нотариально заверенная копия такой выписки (для юридических лиц), полученная не ранее чем за шесть месяцев до даты размещения на официальном сайте торгов извещения о проведении аукциона выписка из единого государственного реестра индивидуальных предпринимателей</w:t>
      </w:r>
      <w:proofErr w:type="gramEnd"/>
      <w:r w:rsidRPr="00821AE0">
        <w:t xml:space="preserve"> </w:t>
      </w:r>
      <w:proofErr w:type="gramStart"/>
      <w:r w:rsidRPr="00821AE0">
        <w:t>или нотариально заверенная копия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roofErr w:type="gramEnd"/>
    </w:p>
    <w:p w:rsidR="007A4618" w:rsidRDefault="007A4618" w:rsidP="007A4618">
      <w:pPr>
        <w:pStyle w:val="ConsPlusNormal"/>
        <w:ind w:left="-57" w:right="-57"/>
        <w:jc w:val="both"/>
      </w:pPr>
      <w:r>
        <w:t xml:space="preserve">        </w:t>
      </w:r>
      <w:r w:rsidRPr="00821AE0">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7A4618" w:rsidRPr="00821AE0" w:rsidRDefault="007A4618" w:rsidP="007A4618">
      <w:pPr>
        <w:pStyle w:val="ConsPlusNormal"/>
        <w:ind w:left="-57" w:right="-57"/>
        <w:jc w:val="both"/>
      </w:pPr>
      <w:r>
        <w:t xml:space="preserve">        </w:t>
      </w:r>
      <w:r w:rsidRPr="00821AE0">
        <w:t>г) копии учредительных документов заявителя (для юридических лиц);</w:t>
      </w:r>
    </w:p>
    <w:p w:rsidR="007A4618" w:rsidRPr="00821AE0" w:rsidRDefault="007A4618" w:rsidP="007A4618">
      <w:pPr>
        <w:pStyle w:val="ConsPlusNormal"/>
        <w:ind w:left="-57" w:right="-57"/>
        <w:jc w:val="both"/>
      </w:pPr>
      <w:r>
        <w:t xml:space="preserve">        </w:t>
      </w:r>
      <w:proofErr w:type="gramStart"/>
      <w:r w:rsidRPr="00821AE0">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на размещение, внесение задатка или обеспечение исполнения Договора на размещение являются крупной сделкой;</w:t>
      </w:r>
      <w:proofErr w:type="gramEnd"/>
    </w:p>
    <w:p w:rsidR="007A4618" w:rsidRPr="00821AE0" w:rsidRDefault="007A4618" w:rsidP="007A4618">
      <w:pPr>
        <w:pStyle w:val="ConsPlusNormal"/>
        <w:ind w:left="-57" w:right="-57"/>
        <w:jc w:val="both"/>
      </w:pPr>
      <w:r>
        <w:lastRenderedPageBreak/>
        <w:t xml:space="preserve">        </w:t>
      </w:r>
      <w:r w:rsidRPr="00821AE0">
        <w:t xml:space="preserve">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5" w:history="1">
        <w:r w:rsidRPr="00821AE0">
          <w:t>Кодексом</w:t>
        </w:r>
      </w:hyperlink>
      <w:r w:rsidRPr="00821AE0">
        <w:t xml:space="preserve"> Российской Федерации об административных правонарушениях;</w:t>
      </w:r>
    </w:p>
    <w:p w:rsidR="007A4618" w:rsidRPr="00821AE0" w:rsidRDefault="007A4618" w:rsidP="007A4618">
      <w:pPr>
        <w:pStyle w:val="ConsPlusNormal"/>
        <w:ind w:left="-57" w:right="-57"/>
        <w:jc w:val="both"/>
      </w:pPr>
      <w:r>
        <w:t xml:space="preserve">        </w:t>
      </w:r>
      <w:r w:rsidRPr="00821AE0">
        <w:t>Непредставление заявителем документов, предусмотренных подпунктом «б» настоящего пункта Порядка, не является основанием для отказа в рассмотрении (принятии) или основанием для возврата заявки. В случае если заявителем не были представлены такие документы самостоятельно,  указанные документы запрашиваются уполномоченным органом в соответствующих уполномоченных органах посредством межведомственного информационного взаимодействия.</w:t>
      </w:r>
    </w:p>
    <w:p w:rsidR="007A4618" w:rsidRPr="00821AE0" w:rsidRDefault="007A4618" w:rsidP="007A4618">
      <w:pPr>
        <w:pStyle w:val="ConsPlusNormal"/>
        <w:ind w:left="-57" w:right="-57"/>
        <w:jc w:val="both"/>
      </w:pPr>
      <w:r>
        <w:t xml:space="preserve">        </w:t>
      </w:r>
      <w:r w:rsidRPr="00821AE0">
        <w:t>17. Заявитель вправе подать только одну заявку в отношении каждого предмета аукциона (лота).</w:t>
      </w:r>
    </w:p>
    <w:p w:rsidR="007A4618" w:rsidRPr="00821AE0" w:rsidRDefault="007A4618" w:rsidP="007A4618">
      <w:pPr>
        <w:pStyle w:val="ConsPlusNormal"/>
        <w:ind w:left="-57" w:right="-57"/>
        <w:jc w:val="both"/>
      </w:pPr>
      <w:r>
        <w:t xml:space="preserve">        </w:t>
      </w:r>
      <w:r w:rsidRPr="00821AE0">
        <w:t xml:space="preserve">18. Прием заявок на участие в аукционе прекращается </w:t>
      </w:r>
      <w:proofErr w:type="gramStart"/>
      <w:r w:rsidRPr="00821AE0">
        <w:t>в указанный в извещении о проведении аукциона день рассмотрения заявок на участие в аукционе</w:t>
      </w:r>
      <w:proofErr w:type="gramEnd"/>
      <w:r w:rsidRPr="00821AE0">
        <w:t xml:space="preserve"> непосредственно перед началом рассмотрения заявок.</w:t>
      </w:r>
    </w:p>
    <w:p w:rsidR="007A4618" w:rsidRPr="00821AE0" w:rsidRDefault="007A4618" w:rsidP="007A4618">
      <w:pPr>
        <w:pStyle w:val="ConsPlusNormal"/>
        <w:ind w:left="-57" w:right="-57"/>
        <w:jc w:val="both"/>
      </w:pPr>
      <w:r>
        <w:t xml:space="preserve">        </w:t>
      </w:r>
      <w:r w:rsidRPr="00821AE0">
        <w:t>19. Каждая заявка на участие в аукционе, поступившая в срок, указанный в извещении о проведен</w:t>
      </w:r>
      <w:proofErr w:type="gramStart"/>
      <w:r w:rsidRPr="00821AE0">
        <w:t>ии ау</w:t>
      </w:r>
      <w:proofErr w:type="gramEnd"/>
      <w:r w:rsidRPr="00821AE0">
        <w:t>кциона, регистрируется организатором аукциона. По требованию заявителя организатор аукциона выдают расписку в получении такой заявки с указанием даты и времени ее получения.</w:t>
      </w:r>
    </w:p>
    <w:p w:rsidR="007A4618" w:rsidRPr="00821AE0" w:rsidRDefault="007A4618" w:rsidP="007A4618">
      <w:pPr>
        <w:pStyle w:val="ConsPlusNormal"/>
        <w:ind w:left="-57" w:right="-57"/>
        <w:jc w:val="both"/>
      </w:pPr>
      <w:r>
        <w:t xml:space="preserve">        </w:t>
      </w:r>
      <w:r w:rsidRPr="00821AE0">
        <w:t xml:space="preserve">20.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821AE0">
        <w:t>с даты подписания</w:t>
      </w:r>
      <w:proofErr w:type="gramEnd"/>
      <w:r w:rsidRPr="00821AE0">
        <w:t xml:space="preserve"> протокола аукциона.</w:t>
      </w:r>
    </w:p>
    <w:p w:rsidR="007A4618" w:rsidRPr="00821AE0" w:rsidRDefault="007A4618" w:rsidP="007A4618">
      <w:pPr>
        <w:pStyle w:val="ConsPlusNormal"/>
        <w:ind w:left="-57" w:right="-57"/>
        <w:jc w:val="both"/>
      </w:pPr>
      <w:r>
        <w:t xml:space="preserve">        </w:t>
      </w:r>
      <w:r w:rsidRPr="00821AE0">
        <w:t>21.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тех лотов, в отношении которых подана только одна заявка или не подано ни одной заявки.</w:t>
      </w:r>
    </w:p>
    <w:p w:rsidR="007A4618" w:rsidRPr="00821AE0" w:rsidRDefault="007A4618" w:rsidP="007A4618">
      <w:pPr>
        <w:pStyle w:val="ConsPlusNormal"/>
        <w:ind w:left="-57" w:right="-57"/>
        <w:jc w:val="both"/>
      </w:pPr>
      <w:r>
        <w:t xml:space="preserve">        </w:t>
      </w:r>
      <w:r w:rsidRPr="00821AE0">
        <w:t>22.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w:t>
      </w:r>
    </w:p>
    <w:p w:rsidR="007A4618" w:rsidRDefault="007A4618" w:rsidP="007A4618">
      <w:pPr>
        <w:pStyle w:val="ConsPlusNormal"/>
        <w:ind w:left="-57" w:right="-57"/>
        <w:jc w:val="both"/>
      </w:pPr>
      <w:r>
        <w:t xml:space="preserve">        </w:t>
      </w:r>
      <w:r w:rsidRPr="00821AE0">
        <w:t xml:space="preserve">Срок рассмотрения заявок на участие в аукционе не может превышать десяти дней </w:t>
      </w:r>
      <w:proofErr w:type="gramStart"/>
      <w:r w:rsidRPr="00821AE0">
        <w:t>с даты окончания</w:t>
      </w:r>
      <w:proofErr w:type="gramEnd"/>
      <w:r w:rsidRPr="00821AE0">
        <w:t xml:space="preserve"> срока подачи заявок.</w:t>
      </w:r>
    </w:p>
    <w:p w:rsidR="007A4618" w:rsidRPr="00821AE0" w:rsidRDefault="007A4618" w:rsidP="007A4618">
      <w:pPr>
        <w:pStyle w:val="ConsPlusNormal"/>
        <w:ind w:left="-57" w:right="-57"/>
        <w:jc w:val="both"/>
      </w:pPr>
      <w:r>
        <w:t xml:space="preserve">        </w:t>
      </w:r>
      <w:proofErr w:type="gramStart"/>
      <w:r w:rsidRPr="00821AE0">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7A4618" w:rsidRPr="00821AE0" w:rsidRDefault="007A4618" w:rsidP="007A4618">
      <w:pPr>
        <w:pStyle w:val="ConsPlusNormal"/>
        <w:ind w:left="-57" w:right="-57"/>
        <w:jc w:val="both"/>
      </w:pPr>
      <w:r>
        <w:lastRenderedPageBreak/>
        <w:t xml:space="preserve">        </w:t>
      </w:r>
      <w:r w:rsidRPr="00821AE0">
        <w:t>23.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rsidR="007A4618" w:rsidRPr="00821AE0" w:rsidRDefault="007A4618" w:rsidP="007A4618">
      <w:pPr>
        <w:pStyle w:val="ConsPlusNormal"/>
        <w:ind w:left="-57" w:right="-57"/>
        <w:jc w:val="both"/>
      </w:pPr>
      <w:r>
        <w:t xml:space="preserve">        </w:t>
      </w:r>
      <w:r w:rsidRPr="00821AE0">
        <w:t xml:space="preserve">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w:t>
      </w:r>
      <w:proofErr w:type="gramStart"/>
      <w:r w:rsidRPr="00821AE0">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w:t>
      </w:r>
      <w:proofErr w:type="gramEnd"/>
      <w:r w:rsidRPr="00821AE0">
        <w:t xml:space="preserve"> об аукционе. Указанный протокол в день окончания рассмотрения заявок на участие в аукционе размещается организатором аукциона на официальном сайте администрации Урюпинского муниципального района в информационно-телекоммуникационной сети «Интернет». Заявителям направляются уведомления о принятых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821AE0">
        <w:t>несостоявшимся</w:t>
      </w:r>
      <w:proofErr w:type="gramEnd"/>
      <w:r w:rsidRPr="00821AE0">
        <w:t>.</w:t>
      </w:r>
    </w:p>
    <w:p w:rsidR="007A4618" w:rsidRPr="00821AE0" w:rsidRDefault="007A4618" w:rsidP="007A4618">
      <w:pPr>
        <w:pStyle w:val="ConsPlusNormal"/>
        <w:ind w:left="-57" w:right="-57"/>
        <w:jc w:val="both"/>
      </w:pPr>
      <w:r>
        <w:t xml:space="preserve">        </w:t>
      </w:r>
      <w:r w:rsidRPr="00821AE0">
        <w:t xml:space="preserve">24. Организатор аукциона обязан вернуть задаток заявителю, не допущенному к участию в аукционе, в течение пяти рабочих дней </w:t>
      </w:r>
      <w:proofErr w:type="gramStart"/>
      <w:r w:rsidRPr="00821AE0">
        <w:t>с даты подписания</w:t>
      </w:r>
      <w:proofErr w:type="gramEnd"/>
      <w:r w:rsidRPr="00821AE0">
        <w:t xml:space="preserve"> протокола рассмотрения заявок.</w:t>
      </w:r>
    </w:p>
    <w:p w:rsidR="007A4618" w:rsidRPr="00821AE0" w:rsidRDefault="007A4618" w:rsidP="007A4618">
      <w:pPr>
        <w:pStyle w:val="ConsPlusNormal"/>
        <w:ind w:left="-57" w:right="-57"/>
        <w:jc w:val="both"/>
      </w:pPr>
      <w:r>
        <w:t xml:space="preserve">        </w:t>
      </w:r>
      <w:r w:rsidRPr="00821AE0">
        <w:t>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rsidR="007A4618" w:rsidRPr="00821AE0" w:rsidRDefault="007A4618" w:rsidP="007A4618">
      <w:pPr>
        <w:pStyle w:val="ConsPlusNormal"/>
        <w:ind w:left="-57" w:right="-57"/>
        <w:jc w:val="both"/>
      </w:pPr>
      <w:r>
        <w:t xml:space="preserve">        </w:t>
      </w:r>
      <w:r w:rsidRPr="00821AE0">
        <w:t>25.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p>
    <w:p w:rsidR="007A4618" w:rsidRPr="00821AE0" w:rsidRDefault="007A4618" w:rsidP="007A4618">
      <w:pPr>
        <w:pStyle w:val="ConsPlusNormal"/>
        <w:ind w:left="-57" w:right="-57"/>
        <w:jc w:val="both"/>
      </w:pPr>
      <w:r>
        <w:t xml:space="preserve">        </w:t>
      </w:r>
      <w:r w:rsidRPr="00821AE0">
        <w:t>Аукцион проводится организатором аукциона в присутствии членов аукционной комиссии и участников аукциона (их представителей).</w:t>
      </w:r>
    </w:p>
    <w:p w:rsidR="007A4618" w:rsidRPr="00821AE0" w:rsidRDefault="007A4618" w:rsidP="007A4618">
      <w:pPr>
        <w:pStyle w:val="ConsPlusNormal"/>
        <w:ind w:left="-57" w:right="-57"/>
        <w:jc w:val="both"/>
      </w:pPr>
      <w:r>
        <w:t xml:space="preserve">        </w:t>
      </w:r>
      <w:r w:rsidRPr="00821AE0">
        <w:t>Аукцион проводится путем повышения начальной (минимальной) цены Договора на размещение (цены лота), указанной в извещ</w:t>
      </w:r>
      <w:r>
        <w:t>ении о проведен</w:t>
      </w:r>
      <w:proofErr w:type="gramStart"/>
      <w:r>
        <w:t>ии ау</w:t>
      </w:r>
      <w:proofErr w:type="gramEnd"/>
      <w:r>
        <w:t>кциона, на «шаг аукциона»</w:t>
      </w:r>
      <w:r w:rsidRPr="00821AE0">
        <w:t>.</w:t>
      </w:r>
    </w:p>
    <w:p w:rsidR="007A4618" w:rsidRPr="00821AE0" w:rsidRDefault="007A4618" w:rsidP="007A4618">
      <w:pPr>
        <w:pStyle w:val="ConsPlusNormal"/>
        <w:ind w:left="-57" w:right="-57"/>
        <w:jc w:val="both"/>
      </w:pPr>
      <w:bookmarkStart w:id="3" w:name="Par4"/>
      <w:bookmarkEnd w:id="3"/>
      <w:r>
        <w:t xml:space="preserve">        «Шаг аукциона»</w:t>
      </w:r>
      <w:r w:rsidRPr="00821AE0">
        <w:t xml:space="preserve"> устанавливается в размере пяти процентов начальной (минимальной) цены Договора на размещение (цены лота), указанной в извещении о проведен</w:t>
      </w:r>
      <w:proofErr w:type="gramStart"/>
      <w:r w:rsidRPr="00821AE0">
        <w:t>ии ау</w:t>
      </w:r>
      <w:proofErr w:type="gramEnd"/>
      <w:r w:rsidRPr="00821AE0">
        <w:t xml:space="preserve">кциона. </w:t>
      </w:r>
      <w:proofErr w:type="gramStart"/>
      <w:r w:rsidRPr="00821AE0">
        <w:t>В случае если после троекратного объявления последнего предложения о цене Договора на размещение ни один из участников аукциона не заявил о своем намерении предложить более высокую цену догов</w:t>
      </w:r>
      <w:r>
        <w:t>ора, аукционист обязан снизить «шаг аукциона»</w:t>
      </w:r>
      <w:r w:rsidRPr="00821AE0">
        <w:t xml:space="preserve"> на 0,5 процента начальной (минимальной) цены договора (цены лота), но не ниже 0,5 процента начальной (минимальной) цены договора (цены лота).</w:t>
      </w:r>
      <w:proofErr w:type="gramEnd"/>
    </w:p>
    <w:p w:rsidR="007A4618" w:rsidRDefault="007A4618" w:rsidP="007A4618">
      <w:pPr>
        <w:pStyle w:val="ConsPlusNormal"/>
        <w:ind w:left="-57" w:right="-57"/>
        <w:jc w:val="both"/>
      </w:pPr>
      <w:r>
        <w:lastRenderedPageBreak/>
        <w:t xml:space="preserve">        </w:t>
      </w:r>
      <w:r w:rsidRPr="00821AE0">
        <w:t>Аукционист выбирается из числа членов аукционной комиссии путем открытого голосования членов аукционной комиссии большинством голосов.</w:t>
      </w:r>
    </w:p>
    <w:p w:rsidR="007A4618" w:rsidRPr="00821AE0" w:rsidRDefault="007A4618" w:rsidP="007A4618">
      <w:pPr>
        <w:pStyle w:val="ConsPlusNormal"/>
        <w:ind w:left="-57" w:right="-57"/>
        <w:jc w:val="both"/>
      </w:pPr>
      <w:r>
        <w:t xml:space="preserve">        </w:t>
      </w:r>
      <w:r w:rsidRPr="00821AE0">
        <w:t>Аукцион проводится в следующем порядке:</w:t>
      </w:r>
    </w:p>
    <w:p w:rsidR="007A4618" w:rsidRPr="00821AE0" w:rsidRDefault="007A4618" w:rsidP="007A4618">
      <w:pPr>
        <w:pStyle w:val="ConsPlusNormal"/>
        <w:ind w:left="-57" w:right="-57"/>
        <w:jc w:val="both"/>
      </w:pPr>
      <w:r>
        <w:t xml:space="preserve">        </w:t>
      </w:r>
      <w:r w:rsidRPr="00821AE0">
        <w:t>1)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7A4618" w:rsidRPr="00821AE0" w:rsidRDefault="007A4618" w:rsidP="007A4618">
      <w:pPr>
        <w:pStyle w:val="ConsPlusNormal"/>
        <w:ind w:left="-57" w:right="-57"/>
        <w:jc w:val="both"/>
      </w:pPr>
      <w:r>
        <w:t xml:space="preserve">        </w:t>
      </w:r>
      <w:r w:rsidRPr="00821AE0">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 размещение, начальной (мини</w:t>
      </w:r>
      <w:r>
        <w:t>мальной) цены договора (лота), «шага аукциона»</w:t>
      </w:r>
      <w:r w:rsidRPr="00821AE0">
        <w:t>, после чего аукционист предлагает участникам аукциона заявлять свои предложения о цене договора;</w:t>
      </w:r>
    </w:p>
    <w:p w:rsidR="007A4618" w:rsidRPr="00821AE0" w:rsidRDefault="007A4618" w:rsidP="007A4618">
      <w:pPr>
        <w:pStyle w:val="ConsPlusNormal"/>
        <w:ind w:left="-57" w:right="-57"/>
        <w:jc w:val="both"/>
      </w:pPr>
      <w:r>
        <w:t xml:space="preserve">        </w:t>
      </w:r>
      <w:r w:rsidRPr="00821AE0">
        <w:t>3) участник аукциона после объявления аукционистом начальной (минимальной) цены Договора на размещение (цены лота) и цены договора</w:t>
      </w:r>
      <w:r>
        <w:t>, увеличенной в соответствии с «шагом аукциона»</w:t>
      </w:r>
      <w:r w:rsidRPr="00821AE0">
        <w:t xml:space="preserve">, поднимает </w:t>
      </w:r>
      <w:proofErr w:type="gramStart"/>
      <w:r w:rsidRPr="00821AE0">
        <w:t>карточку</w:t>
      </w:r>
      <w:proofErr w:type="gramEnd"/>
      <w:r w:rsidRPr="00821AE0">
        <w:t xml:space="preserve"> в случае если он согласен заключить договор по объявленной цене;</w:t>
      </w:r>
    </w:p>
    <w:p w:rsidR="007A4618" w:rsidRPr="00821AE0" w:rsidRDefault="007A4618" w:rsidP="007A4618">
      <w:pPr>
        <w:pStyle w:val="ConsPlusNormal"/>
        <w:ind w:left="-57" w:right="-57" w:firstLine="540"/>
        <w:jc w:val="both"/>
      </w:pPr>
      <w:proofErr w:type="gramStart"/>
      <w:r w:rsidRPr="00821AE0">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на размещение (цены лота) и цены договора, увеличенной в</w:t>
      </w:r>
      <w:r>
        <w:t xml:space="preserve"> соответствии с «шагом аукциона»</w:t>
      </w:r>
      <w:r w:rsidRPr="00821AE0">
        <w:t>, а также новую цену договора</w:t>
      </w:r>
      <w:r>
        <w:t>, увеличенную в соответствии с «шагом аукциона», и «шаг аукциона»</w:t>
      </w:r>
      <w:r w:rsidRPr="00821AE0">
        <w:t>, в соответствии с которым повышается цена;</w:t>
      </w:r>
      <w:proofErr w:type="gramEnd"/>
    </w:p>
    <w:p w:rsidR="007A4618" w:rsidRPr="00821AE0" w:rsidRDefault="007A4618" w:rsidP="007A4618">
      <w:pPr>
        <w:pStyle w:val="ConsPlusNormal"/>
        <w:ind w:left="-57" w:right="-57"/>
        <w:jc w:val="both"/>
      </w:pPr>
      <w:bookmarkStart w:id="4" w:name="Par11"/>
      <w:bookmarkEnd w:id="4"/>
      <w:r>
        <w:t xml:space="preserve">        </w:t>
      </w:r>
      <w:r w:rsidRPr="00821AE0">
        <w:t>5) аукцион считается оконченным, если после троекратного объявления аукционистом последнего предложения о цене Договора на размещение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7A4618" w:rsidRPr="00821AE0" w:rsidRDefault="007A4618" w:rsidP="007A4618">
      <w:pPr>
        <w:pStyle w:val="ConsPlusNormal"/>
        <w:ind w:left="-57" w:right="-57"/>
        <w:jc w:val="both"/>
      </w:pPr>
      <w:r>
        <w:t xml:space="preserve">        </w:t>
      </w:r>
      <w:r w:rsidRPr="00821AE0">
        <w:t>26. Победителем аукциона признается участник, предложивший наиболее высокую цену Договора на размещение.</w:t>
      </w:r>
    </w:p>
    <w:p w:rsidR="007A4618" w:rsidRPr="00821AE0" w:rsidRDefault="007A4618" w:rsidP="007A4618">
      <w:pPr>
        <w:pStyle w:val="ConsPlusNormal"/>
        <w:ind w:left="-57" w:right="-57"/>
        <w:jc w:val="both"/>
      </w:pPr>
      <w:r>
        <w:t xml:space="preserve">        </w:t>
      </w:r>
      <w:r w:rsidRPr="00821AE0">
        <w:t xml:space="preserve">27. </w:t>
      </w:r>
      <w:proofErr w:type="gramStart"/>
      <w:r w:rsidRPr="00821AE0">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на размещение (цене лота), последнем и предпоследнем предложениях о цене договора, наименовании и месте нахождения (для юридического лица), фамилии, об имени, отчестве, о</w:t>
      </w:r>
      <w:proofErr w:type="gramEnd"/>
      <w:r w:rsidRPr="00821AE0">
        <w:t xml:space="preserve"> </w:t>
      </w:r>
      <w:proofErr w:type="gramStart"/>
      <w:r w:rsidRPr="00821AE0">
        <w:t>месте</w:t>
      </w:r>
      <w:proofErr w:type="gramEnd"/>
      <w:r w:rsidRPr="00821AE0">
        <w:t xml:space="preserve"> жительства (для физического лица) победителя аукциона и участника, который сделал предпоследнее предложение о цене договора. Протокол подписывается всеми </w:t>
      </w:r>
      <w:r w:rsidRPr="00821AE0">
        <w:lastRenderedPageBreak/>
        <w:t xml:space="preserve">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 </w:t>
      </w:r>
    </w:p>
    <w:p w:rsidR="007A4618" w:rsidRPr="00821AE0" w:rsidRDefault="007A4618" w:rsidP="007A4618">
      <w:pPr>
        <w:pStyle w:val="ConsPlusNormal"/>
        <w:ind w:left="-57" w:right="-57"/>
        <w:jc w:val="both"/>
      </w:pPr>
      <w:r>
        <w:t xml:space="preserve">        </w:t>
      </w:r>
      <w:proofErr w:type="gramStart"/>
      <w:r w:rsidRPr="00821AE0">
        <w:t>Протокол аукциона размещается организатором аукциона на официальном сайте администрации Урюпинского муниципального района, в информационно-телекоммуникационной сети «Интернет», в информационном бюллетени</w:t>
      </w:r>
      <w:r>
        <w:t xml:space="preserve"> администрации Урюпинского муниципального района</w:t>
      </w:r>
      <w:r w:rsidRPr="00821AE0">
        <w:t xml:space="preserve"> «Районные ведомости» в течение дня, следующего за днем подписания указанного протокола.</w:t>
      </w:r>
      <w:proofErr w:type="gramEnd"/>
    </w:p>
    <w:p w:rsidR="007A4618" w:rsidRPr="00821AE0" w:rsidRDefault="007A4618" w:rsidP="007A4618">
      <w:pPr>
        <w:pStyle w:val="ConsPlusNormal"/>
        <w:ind w:left="-57" w:right="-57"/>
        <w:jc w:val="both"/>
      </w:pPr>
      <w:r>
        <w:t xml:space="preserve">        </w:t>
      </w:r>
      <w:r w:rsidRPr="00821AE0">
        <w:t xml:space="preserve">28. Заключение Договора на размещение осуществляется в порядке, предусмотренном Гражданским </w:t>
      </w:r>
      <w:hyperlink r:id="rId16" w:history="1">
        <w:r w:rsidRPr="00821AE0">
          <w:t>кодексом</w:t>
        </w:r>
      </w:hyperlink>
      <w:r w:rsidRPr="00821AE0">
        <w:t xml:space="preserve"> Российской Федерации и иными федеральными законами.</w:t>
      </w:r>
    </w:p>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hAnsi="Times New Roman"/>
          <w:sz w:val="28"/>
          <w:szCs w:val="28"/>
        </w:rPr>
        <w:t xml:space="preserve">        </w:t>
      </w:r>
      <w:r w:rsidRPr="00821AE0">
        <w:rPr>
          <w:rFonts w:ascii="Times New Roman" w:hAnsi="Times New Roman"/>
          <w:sz w:val="28"/>
          <w:szCs w:val="28"/>
        </w:rPr>
        <w:t xml:space="preserve">29. </w:t>
      </w:r>
      <w:proofErr w:type="gramStart"/>
      <w:r w:rsidRPr="00821AE0">
        <w:rPr>
          <w:rFonts w:ascii="Times New Roman" w:hAnsi="Times New Roman"/>
          <w:sz w:val="28"/>
          <w:szCs w:val="28"/>
        </w:rPr>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размещение на</w:t>
      </w:r>
      <w:proofErr w:type="gramEnd"/>
      <w:r w:rsidRPr="00821AE0">
        <w:rPr>
          <w:rFonts w:ascii="Times New Roman" w:hAnsi="Times New Roman"/>
          <w:sz w:val="28"/>
          <w:szCs w:val="28"/>
        </w:rPr>
        <w:t xml:space="preserve"> </w:t>
      </w:r>
      <w:proofErr w:type="gramStart"/>
      <w:r w:rsidRPr="00821AE0">
        <w:rPr>
          <w:rFonts w:ascii="Times New Roman" w:hAnsi="Times New Roman"/>
          <w:sz w:val="28"/>
          <w:szCs w:val="28"/>
        </w:rPr>
        <w:t>условиях</w:t>
      </w:r>
      <w:proofErr w:type="gramEnd"/>
      <w:r w:rsidRPr="00821AE0">
        <w:rPr>
          <w:rFonts w:ascii="Times New Roman" w:hAnsi="Times New Roman"/>
          <w:sz w:val="28"/>
          <w:szCs w:val="28"/>
        </w:rPr>
        <w:t xml:space="preserve">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7A4618" w:rsidRPr="00821AE0" w:rsidRDefault="007A4618" w:rsidP="007A4618">
      <w:pPr>
        <w:widowControl w:val="0"/>
        <w:autoSpaceDE w:val="0"/>
        <w:autoSpaceDN w:val="0"/>
        <w:spacing w:after="0" w:line="240" w:lineRule="auto"/>
        <w:ind w:left="-57" w:right="-57" w:firstLine="567"/>
        <w:jc w:val="both"/>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rPr>
          <w:rFonts w:ascii="Times New Roman" w:eastAsia="Times New Roman" w:hAnsi="Times New Roman"/>
          <w:b/>
          <w:sz w:val="28"/>
          <w:szCs w:val="28"/>
          <w:lang w:eastAsia="ru-RU"/>
        </w:rPr>
      </w:pPr>
      <w:r w:rsidRPr="00821AE0">
        <w:rPr>
          <w:rFonts w:ascii="Times New Roman" w:eastAsia="Times New Roman" w:hAnsi="Times New Roman"/>
          <w:color w:val="FF0000"/>
          <w:sz w:val="28"/>
          <w:szCs w:val="28"/>
          <w:lang w:eastAsia="ru-RU"/>
        </w:rPr>
        <w:br w:type="page"/>
      </w:r>
    </w:p>
    <w:p w:rsidR="007A4618" w:rsidRPr="00C41E63" w:rsidRDefault="007A4618" w:rsidP="007A4618">
      <w:pPr>
        <w:widowControl w:val="0"/>
        <w:autoSpaceDE w:val="0"/>
        <w:autoSpaceDN w:val="0"/>
        <w:spacing w:after="0" w:line="240" w:lineRule="auto"/>
        <w:ind w:left="-57" w:right="-57"/>
        <w:jc w:val="both"/>
        <w:rPr>
          <w:rFonts w:ascii="Times New Roman" w:hAnsi="Times New Roman"/>
          <w:sz w:val="24"/>
          <w:szCs w:val="24"/>
        </w:rPr>
      </w:pPr>
      <w:r>
        <w:rPr>
          <w:rFonts w:ascii="Times New Roman" w:hAnsi="Times New Roman"/>
          <w:sz w:val="24"/>
          <w:szCs w:val="24"/>
        </w:rPr>
        <w:lastRenderedPageBreak/>
        <w:t xml:space="preserve">                                                                                                       Приложение 2</w:t>
      </w:r>
    </w:p>
    <w:p w:rsidR="007A4618" w:rsidRDefault="007A4618" w:rsidP="007A4618">
      <w:pPr>
        <w:pStyle w:val="ConsPlusNormal"/>
        <w:ind w:left="-57" w:right="-57"/>
        <w:jc w:val="both"/>
        <w:rPr>
          <w:sz w:val="24"/>
          <w:szCs w:val="24"/>
        </w:rPr>
      </w:pPr>
      <w:r>
        <w:rPr>
          <w:sz w:val="24"/>
          <w:szCs w:val="24"/>
        </w:rPr>
        <w:t xml:space="preserve">                                                                                   к Порядку размещения </w:t>
      </w:r>
      <w:proofErr w:type="gramStart"/>
      <w:r>
        <w:rPr>
          <w:sz w:val="24"/>
          <w:szCs w:val="24"/>
        </w:rPr>
        <w:t>нестационарных</w:t>
      </w:r>
      <w:proofErr w:type="gramEnd"/>
      <w:r>
        <w:rPr>
          <w:sz w:val="24"/>
          <w:szCs w:val="24"/>
        </w:rPr>
        <w:t xml:space="preserve"> </w:t>
      </w:r>
    </w:p>
    <w:p w:rsidR="007A4618" w:rsidRPr="00C41E63" w:rsidRDefault="007A4618" w:rsidP="007A4618">
      <w:pPr>
        <w:pStyle w:val="ConsPlusNormal"/>
        <w:ind w:left="-57" w:right="-57"/>
        <w:jc w:val="both"/>
        <w:rPr>
          <w:sz w:val="24"/>
          <w:szCs w:val="24"/>
        </w:rPr>
      </w:pPr>
      <w:r>
        <w:rPr>
          <w:sz w:val="24"/>
          <w:szCs w:val="24"/>
        </w:rPr>
        <w:t xml:space="preserve">                                                   </w:t>
      </w:r>
      <w:r>
        <w:rPr>
          <w:sz w:val="24"/>
          <w:szCs w:val="24"/>
        </w:rPr>
        <w:t xml:space="preserve">                              </w:t>
      </w:r>
      <w:r w:rsidRPr="00C41E63">
        <w:rPr>
          <w:sz w:val="24"/>
          <w:szCs w:val="24"/>
        </w:rPr>
        <w:t xml:space="preserve">торговых </w:t>
      </w:r>
      <w:r>
        <w:rPr>
          <w:sz w:val="24"/>
          <w:szCs w:val="24"/>
        </w:rPr>
        <w:t xml:space="preserve"> </w:t>
      </w:r>
      <w:r w:rsidRPr="00C41E63">
        <w:rPr>
          <w:sz w:val="24"/>
          <w:szCs w:val="24"/>
        </w:rPr>
        <w:t xml:space="preserve">объектов </w:t>
      </w:r>
      <w:r>
        <w:rPr>
          <w:sz w:val="24"/>
          <w:szCs w:val="24"/>
        </w:rPr>
        <w:t xml:space="preserve"> </w:t>
      </w:r>
      <w:r w:rsidRPr="00C41E63">
        <w:rPr>
          <w:sz w:val="24"/>
          <w:szCs w:val="24"/>
        </w:rPr>
        <w:t xml:space="preserve">на </w:t>
      </w:r>
      <w:r>
        <w:rPr>
          <w:sz w:val="24"/>
          <w:szCs w:val="24"/>
        </w:rPr>
        <w:t xml:space="preserve"> </w:t>
      </w:r>
      <w:r w:rsidRPr="00C41E63">
        <w:rPr>
          <w:sz w:val="24"/>
          <w:szCs w:val="24"/>
        </w:rPr>
        <w:t xml:space="preserve">территории </w:t>
      </w:r>
    </w:p>
    <w:p w:rsidR="007A4618" w:rsidRPr="00C41E63" w:rsidRDefault="007A4618" w:rsidP="007A4618">
      <w:pPr>
        <w:pStyle w:val="ConsPlusNormal"/>
        <w:ind w:left="-57" w:right="-57"/>
        <w:jc w:val="both"/>
        <w:rPr>
          <w:sz w:val="24"/>
          <w:szCs w:val="24"/>
        </w:rPr>
      </w:pPr>
      <w:r>
        <w:rPr>
          <w:sz w:val="24"/>
          <w:szCs w:val="24"/>
        </w:rPr>
        <w:t xml:space="preserve">                                                   </w:t>
      </w:r>
      <w:r>
        <w:rPr>
          <w:sz w:val="24"/>
          <w:szCs w:val="24"/>
        </w:rPr>
        <w:t xml:space="preserve">                              </w:t>
      </w:r>
      <w:r w:rsidRPr="00C41E63">
        <w:rPr>
          <w:sz w:val="24"/>
          <w:szCs w:val="24"/>
        </w:rPr>
        <w:t>Урюпинского муниципального района</w:t>
      </w:r>
    </w:p>
    <w:p w:rsidR="007A4618" w:rsidRPr="00C41E63" w:rsidRDefault="007A4618" w:rsidP="007A4618">
      <w:pPr>
        <w:pStyle w:val="ConsPlusNormal"/>
        <w:ind w:left="-57" w:right="-57"/>
        <w:jc w:val="both"/>
        <w:rPr>
          <w:sz w:val="24"/>
          <w:szCs w:val="24"/>
        </w:rPr>
      </w:pPr>
      <w:r>
        <w:rPr>
          <w:sz w:val="24"/>
          <w:szCs w:val="24"/>
        </w:rPr>
        <w:t xml:space="preserve">                                                   </w:t>
      </w:r>
      <w:r>
        <w:rPr>
          <w:sz w:val="24"/>
          <w:szCs w:val="24"/>
        </w:rPr>
        <w:t xml:space="preserve">                              </w:t>
      </w:r>
      <w:r w:rsidRPr="00C41E63">
        <w:rPr>
          <w:sz w:val="24"/>
          <w:szCs w:val="24"/>
        </w:rPr>
        <w:t>Волгоградской области</w:t>
      </w:r>
    </w:p>
    <w:p w:rsidR="007A4618" w:rsidRPr="00821AE0" w:rsidRDefault="007A4618" w:rsidP="007A4618">
      <w:pPr>
        <w:widowControl w:val="0"/>
        <w:autoSpaceDE w:val="0"/>
        <w:autoSpaceDN w:val="0"/>
        <w:spacing w:after="0" w:line="240" w:lineRule="auto"/>
        <w:ind w:left="-57" w:right="-57"/>
        <w:jc w:val="center"/>
        <w:rPr>
          <w:rFonts w:ascii="Times New Roman" w:eastAsia="Times New Roman" w:hAnsi="Times New Roman"/>
          <w:b/>
          <w:bCs/>
          <w:sz w:val="28"/>
          <w:szCs w:val="28"/>
          <w:lang w:eastAsia="ru-RU"/>
        </w:rPr>
      </w:pPr>
    </w:p>
    <w:p w:rsidR="007A4618" w:rsidRPr="00635AD5" w:rsidRDefault="007A4618" w:rsidP="007A4618">
      <w:pPr>
        <w:widowControl w:val="0"/>
        <w:autoSpaceDE w:val="0"/>
        <w:autoSpaceDN w:val="0"/>
        <w:spacing w:after="0" w:line="240" w:lineRule="auto"/>
        <w:ind w:left="-57" w:right="-57"/>
        <w:jc w:val="center"/>
        <w:rPr>
          <w:rFonts w:ascii="Times New Roman" w:eastAsia="Times New Roman" w:hAnsi="Times New Roman"/>
          <w:b/>
          <w:bCs/>
          <w:sz w:val="28"/>
          <w:szCs w:val="28"/>
          <w:lang w:eastAsia="ru-RU"/>
        </w:rPr>
      </w:pPr>
      <w:r w:rsidRPr="00635AD5">
        <w:rPr>
          <w:rFonts w:ascii="Times New Roman" w:eastAsia="Times New Roman" w:hAnsi="Times New Roman"/>
          <w:b/>
          <w:bCs/>
          <w:sz w:val="28"/>
          <w:szCs w:val="28"/>
          <w:lang w:eastAsia="ru-RU"/>
        </w:rPr>
        <w:t xml:space="preserve">КОЭФФИЦИЕНТЫ КЛАССА </w:t>
      </w:r>
      <w:proofErr w:type="gramStart"/>
      <w:r w:rsidRPr="00635AD5">
        <w:rPr>
          <w:rFonts w:ascii="Times New Roman" w:eastAsia="Times New Roman" w:hAnsi="Times New Roman"/>
          <w:b/>
          <w:bCs/>
          <w:sz w:val="28"/>
          <w:szCs w:val="28"/>
          <w:lang w:eastAsia="ru-RU"/>
        </w:rPr>
        <w:t>ПОТРЕБИТЕЛЬСКИХ</w:t>
      </w:r>
      <w:proofErr w:type="gramEnd"/>
      <w:r w:rsidRPr="00635AD5">
        <w:rPr>
          <w:rFonts w:ascii="Times New Roman" w:eastAsia="Times New Roman" w:hAnsi="Times New Roman"/>
          <w:b/>
          <w:bCs/>
          <w:sz w:val="28"/>
          <w:szCs w:val="28"/>
          <w:lang w:eastAsia="ru-RU"/>
        </w:rPr>
        <w:t xml:space="preserve"> </w:t>
      </w:r>
    </w:p>
    <w:p w:rsidR="007A4618" w:rsidRPr="00635AD5" w:rsidRDefault="007A4618" w:rsidP="007A4618">
      <w:pPr>
        <w:widowControl w:val="0"/>
        <w:autoSpaceDE w:val="0"/>
        <w:autoSpaceDN w:val="0"/>
        <w:spacing w:after="0" w:line="240" w:lineRule="auto"/>
        <w:ind w:left="-57" w:right="-57"/>
        <w:jc w:val="center"/>
        <w:rPr>
          <w:rFonts w:ascii="Times New Roman" w:eastAsia="Times New Roman" w:hAnsi="Times New Roman"/>
          <w:b/>
          <w:bCs/>
          <w:sz w:val="28"/>
          <w:szCs w:val="28"/>
          <w:lang w:eastAsia="ru-RU"/>
        </w:rPr>
      </w:pPr>
      <w:r w:rsidRPr="00635AD5">
        <w:rPr>
          <w:rFonts w:ascii="Times New Roman" w:eastAsia="Times New Roman" w:hAnsi="Times New Roman"/>
          <w:b/>
          <w:bCs/>
          <w:sz w:val="28"/>
          <w:szCs w:val="28"/>
          <w:lang w:eastAsia="ru-RU"/>
        </w:rPr>
        <w:t>ТОВАРОВ ИЛИ ОКАЗЫВАЕМЫХ УСЛУГ</w:t>
      </w:r>
    </w:p>
    <w:p w:rsidR="007A4618" w:rsidRPr="00C754D7" w:rsidRDefault="007A4618" w:rsidP="007A4618">
      <w:pPr>
        <w:widowControl w:val="0"/>
        <w:autoSpaceDE w:val="0"/>
        <w:autoSpaceDN w:val="0"/>
        <w:spacing w:after="0" w:line="240" w:lineRule="auto"/>
        <w:ind w:left="-57" w:right="-57"/>
        <w:jc w:val="both"/>
        <w:rPr>
          <w:rFonts w:ascii="Times New Roman" w:eastAsia="Times New Roman" w:hAnsi="Times New Roman"/>
          <w:sz w:val="24"/>
          <w:szCs w:val="24"/>
          <w:lang w:eastAsia="ru-RU"/>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
        <w:gridCol w:w="1857"/>
        <w:gridCol w:w="2268"/>
        <w:gridCol w:w="2409"/>
        <w:gridCol w:w="1418"/>
        <w:gridCol w:w="1418"/>
      </w:tblGrid>
      <w:tr w:rsidR="007A4618" w:rsidTr="00B43440">
        <w:tc>
          <w:tcPr>
            <w:tcW w:w="554" w:type="dxa"/>
          </w:tcPr>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635AD5">
              <w:rPr>
                <w:rFonts w:ascii="Times New Roman" w:eastAsia="Times New Roman" w:hAnsi="Times New Roman"/>
                <w:sz w:val="20"/>
                <w:szCs w:val="20"/>
                <w:lang w:eastAsia="ru-RU"/>
              </w:rPr>
              <w:t>№</w:t>
            </w:r>
          </w:p>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635AD5">
              <w:rPr>
                <w:rFonts w:ascii="Times New Roman" w:eastAsia="Times New Roman" w:hAnsi="Times New Roman"/>
                <w:sz w:val="20"/>
                <w:szCs w:val="20"/>
                <w:lang w:eastAsia="ru-RU"/>
              </w:rPr>
              <w:t>зоны</w:t>
            </w:r>
          </w:p>
        </w:tc>
        <w:tc>
          <w:tcPr>
            <w:tcW w:w="1857" w:type="dxa"/>
          </w:tcPr>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635AD5">
              <w:rPr>
                <w:rFonts w:ascii="Times New Roman" w:eastAsia="Times New Roman" w:hAnsi="Times New Roman"/>
                <w:sz w:val="20"/>
                <w:szCs w:val="20"/>
                <w:lang w:eastAsia="ru-RU"/>
              </w:rPr>
              <w:t xml:space="preserve">Начальная цена </w:t>
            </w:r>
          </w:p>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635AD5">
              <w:rPr>
                <w:rFonts w:ascii="Times New Roman" w:eastAsia="Times New Roman" w:hAnsi="Times New Roman"/>
                <w:sz w:val="20"/>
                <w:szCs w:val="20"/>
                <w:lang w:eastAsia="ru-RU"/>
              </w:rPr>
              <w:t xml:space="preserve">1 </w:t>
            </w:r>
            <w:proofErr w:type="spellStart"/>
            <w:r w:rsidRPr="00635AD5">
              <w:rPr>
                <w:rFonts w:ascii="Times New Roman" w:eastAsia="Times New Roman" w:hAnsi="Times New Roman"/>
                <w:sz w:val="20"/>
                <w:szCs w:val="20"/>
                <w:lang w:eastAsia="ru-RU"/>
              </w:rPr>
              <w:t>кв</w:t>
            </w:r>
            <w:proofErr w:type="gramStart"/>
            <w:r w:rsidRPr="00635AD5">
              <w:rPr>
                <w:rFonts w:ascii="Times New Roman" w:eastAsia="Times New Roman" w:hAnsi="Times New Roman"/>
                <w:sz w:val="20"/>
                <w:szCs w:val="20"/>
                <w:lang w:eastAsia="ru-RU"/>
              </w:rPr>
              <w:t>.м</w:t>
            </w:r>
            <w:proofErr w:type="spellEnd"/>
            <w:proofErr w:type="gramEnd"/>
            <w:r w:rsidRPr="00635AD5">
              <w:rPr>
                <w:rFonts w:ascii="Times New Roman" w:eastAsia="Times New Roman" w:hAnsi="Times New Roman"/>
                <w:sz w:val="20"/>
                <w:szCs w:val="20"/>
                <w:lang w:eastAsia="ru-RU"/>
              </w:rPr>
              <w:t xml:space="preserve"> места размещения не</w:t>
            </w:r>
            <w:r>
              <w:rPr>
                <w:rFonts w:ascii="Times New Roman" w:eastAsia="Times New Roman" w:hAnsi="Times New Roman"/>
                <w:sz w:val="20"/>
                <w:szCs w:val="20"/>
                <w:lang w:eastAsia="ru-RU"/>
              </w:rPr>
              <w:t>стационарного торгового объекта</w:t>
            </w:r>
          </w:p>
        </w:tc>
        <w:tc>
          <w:tcPr>
            <w:tcW w:w="4677" w:type="dxa"/>
            <w:gridSpan w:val="2"/>
          </w:tcPr>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635AD5">
              <w:rPr>
                <w:rFonts w:ascii="Times New Roman" w:eastAsia="Times New Roman" w:hAnsi="Times New Roman"/>
                <w:sz w:val="20"/>
                <w:szCs w:val="20"/>
                <w:lang w:eastAsia="ru-RU"/>
              </w:rPr>
              <w:t xml:space="preserve">Нестационарные торговые объекты </w:t>
            </w:r>
          </w:p>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proofErr w:type="gramStart"/>
            <w:r w:rsidRPr="00635AD5">
              <w:rPr>
                <w:rFonts w:ascii="Times New Roman" w:eastAsia="Times New Roman" w:hAnsi="Times New Roman"/>
                <w:sz w:val="20"/>
                <w:szCs w:val="20"/>
                <w:lang w:eastAsia="ru-RU"/>
              </w:rPr>
              <w:t xml:space="preserve">(в том числе киоски до 20 кв. м, </w:t>
            </w:r>
            <w:proofErr w:type="gramEnd"/>
          </w:p>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635AD5">
              <w:rPr>
                <w:rFonts w:ascii="Times New Roman" w:eastAsia="Times New Roman" w:hAnsi="Times New Roman"/>
                <w:sz w:val="20"/>
                <w:szCs w:val="20"/>
                <w:lang w:eastAsia="ru-RU"/>
              </w:rPr>
              <w:t>павильоны до 30 кв. м)</w:t>
            </w:r>
          </w:p>
        </w:tc>
        <w:tc>
          <w:tcPr>
            <w:tcW w:w="1418" w:type="dxa"/>
          </w:tcPr>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635AD5">
              <w:rPr>
                <w:rFonts w:ascii="Times New Roman" w:eastAsia="Times New Roman" w:hAnsi="Times New Roman"/>
                <w:sz w:val="20"/>
                <w:szCs w:val="20"/>
                <w:lang w:eastAsia="ru-RU"/>
              </w:rPr>
              <w:t xml:space="preserve">Павильоны </w:t>
            </w:r>
          </w:p>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635AD5">
              <w:rPr>
                <w:rFonts w:ascii="Times New Roman" w:eastAsia="Times New Roman" w:hAnsi="Times New Roman"/>
                <w:sz w:val="20"/>
                <w:szCs w:val="20"/>
                <w:lang w:eastAsia="ru-RU"/>
              </w:rPr>
              <w:t>от</w:t>
            </w:r>
          </w:p>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635AD5">
              <w:rPr>
                <w:rFonts w:ascii="Times New Roman" w:eastAsia="Times New Roman" w:hAnsi="Times New Roman"/>
                <w:sz w:val="20"/>
                <w:szCs w:val="20"/>
                <w:lang w:eastAsia="ru-RU"/>
              </w:rPr>
              <w:t>30 до 50 кв. м</w:t>
            </w:r>
          </w:p>
        </w:tc>
        <w:tc>
          <w:tcPr>
            <w:tcW w:w="1418" w:type="dxa"/>
          </w:tcPr>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635AD5">
              <w:rPr>
                <w:rFonts w:ascii="Times New Roman" w:eastAsia="Times New Roman" w:hAnsi="Times New Roman"/>
                <w:sz w:val="20"/>
                <w:szCs w:val="20"/>
                <w:lang w:eastAsia="ru-RU"/>
              </w:rPr>
              <w:t xml:space="preserve">Павильоны </w:t>
            </w:r>
          </w:p>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635AD5">
              <w:rPr>
                <w:rFonts w:ascii="Times New Roman" w:eastAsia="Times New Roman" w:hAnsi="Times New Roman"/>
                <w:sz w:val="20"/>
                <w:szCs w:val="20"/>
                <w:lang w:eastAsia="ru-RU"/>
              </w:rPr>
              <w:t xml:space="preserve">от </w:t>
            </w:r>
          </w:p>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635AD5">
              <w:rPr>
                <w:rFonts w:ascii="Times New Roman" w:eastAsia="Times New Roman" w:hAnsi="Times New Roman"/>
                <w:sz w:val="20"/>
                <w:szCs w:val="20"/>
                <w:lang w:eastAsia="ru-RU"/>
              </w:rPr>
              <w:t>50 кв. м</w:t>
            </w:r>
          </w:p>
        </w:tc>
      </w:tr>
      <w:tr w:rsidR="007A4618" w:rsidTr="00B43440">
        <w:tc>
          <w:tcPr>
            <w:tcW w:w="554" w:type="dxa"/>
          </w:tcPr>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p>
        </w:tc>
        <w:tc>
          <w:tcPr>
            <w:tcW w:w="1857" w:type="dxa"/>
          </w:tcPr>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635AD5">
              <w:rPr>
                <w:rFonts w:ascii="Times New Roman" w:eastAsia="Times New Roman" w:hAnsi="Times New Roman"/>
                <w:sz w:val="20"/>
                <w:szCs w:val="20"/>
                <w:lang w:eastAsia="ru-RU"/>
              </w:rPr>
              <w:t>рубли</w:t>
            </w:r>
          </w:p>
        </w:tc>
        <w:tc>
          <w:tcPr>
            <w:tcW w:w="4677" w:type="dxa"/>
            <w:gridSpan w:val="2"/>
          </w:tcPr>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635AD5">
              <w:rPr>
                <w:rFonts w:ascii="Times New Roman" w:eastAsia="Times New Roman" w:hAnsi="Times New Roman"/>
                <w:sz w:val="20"/>
                <w:szCs w:val="20"/>
                <w:lang w:eastAsia="ru-RU"/>
              </w:rPr>
              <w:t>коэффициент</w:t>
            </w:r>
          </w:p>
        </w:tc>
        <w:tc>
          <w:tcPr>
            <w:tcW w:w="1418" w:type="dxa"/>
          </w:tcPr>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635AD5">
              <w:rPr>
                <w:rFonts w:ascii="Times New Roman" w:eastAsia="Times New Roman" w:hAnsi="Times New Roman"/>
                <w:sz w:val="20"/>
                <w:szCs w:val="20"/>
                <w:lang w:eastAsia="ru-RU"/>
              </w:rPr>
              <w:t>коэффициент</w:t>
            </w:r>
          </w:p>
        </w:tc>
        <w:tc>
          <w:tcPr>
            <w:tcW w:w="1418" w:type="dxa"/>
          </w:tcPr>
          <w:p w:rsidR="007A4618" w:rsidRPr="00635AD5" w:rsidRDefault="007A4618" w:rsidP="00B43440">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635AD5">
              <w:rPr>
                <w:rFonts w:ascii="Times New Roman" w:eastAsia="Times New Roman" w:hAnsi="Times New Roman"/>
                <w:sz w:val="20"/>
                <w:szCs w:val="20"/>
                <w:lang w:eastAsia="ru-RU"/>
              </w:rPr>
              <w:t>коэффициент</w:t>
            </w:r>
          </w:p>
        </w:tc>
      </w:tr>
      <w:tr w:rsidR="007A4618" w:rsidTr="00B43440">
        <w:tc>
          <w:tcPr>
            <w:tcW w:w="554" w:type="dxa"/>
          </w:tcPr>
          <w:p w:rsidR="007A4618" w:rsidRDefault="007A4618" w:rsidP="00B43440">
            <w:pPr>
              <w:widowControl w:val="0"/>
              <w:autoSpaceDE w:val="0"/>
              <w:autoSpaceDN w:val="0"/>
              <w:spacing w:after="0" w:line="240" w:lineRule="auto"/>
              <w:ind w:left="-57" w:right="-57"/>
              <w:jc w:val="center"/>
              <w:rPr>
                <w:rFonts w:ascii="Times New Roman" w:eastAsia="Times New Roman" w:hAnsi="Times New Roman"/>
                <w:sz w:val="28"/>
                <w:szCs w:val="28"/>
                <w:lang w:eastAsia="ru-RU"/>
              </w:rPr>
            </w:pPr>
          </w:p>
        </w:tc>
        <w:tc>
          <w:tcPr>
            <w:tcW w:w="1857" w:type="dxa"/>
          </w:tcPr>
          <w:p w:rsidR="007A4618" w:rsidRDefault="007A4618" w:rsidP="00B43440">
            <w:pPr>
              <w:widowControl w:val="0"/>
              <w:autoSpaceDE w:val="0"/>
              <w:autoSpaceDN w:val="0"/>
              <w:spacing w:after="0" w:line="240" w:lineRule="auto"/>
              <w:ind w:left="-57" w:right="-57"/>
              <w:jc w:val="both"/>
              <w:rPr>
                <w:rFonts w:ascii="Times New Roman" w:eastAsia="Times New Roman" w:hAnsi="Times New Roman"/>
                <w:sz w:val="28"/>
                <w:szCs w:val="28"/>
                <w:lang w:eastAsia="ru-RU"/>
              </w:rPr>
            </w:pPr>
          </w:p>
        </w:tc>
        <w:tc>
          <w:tcPr>
            <w:tcW w:w="2268"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Pr>
                <w:rFonts w:ascii="Times New Roman" w:eastAsia="Times New Roman" w:hAnsi="Times New Roman"/>
                <w:lang w:eastAsia="ru-RU"/>
              </w:rPr>
              <w:t>п</w:t>
            </w:r>
            <w:r w:rsidRPr="00821AE0">
              <w:rPr>
                <w:rFonts w:ascii="Times New Roman" w:eastAsia="Times New Roman" w:hAnsi="Times New Roman"/>
                <w:lang w:eastAsia="ru-RU"/>
              </w:rPr>
              <w:t>родовольственные и непродовольственные товары</w:t>
            </w:r>
          </w:p>
        </w:tc>
        <w:tc>
          <w:tcPr>
            <w:tcW w:w="2409"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proofErr w:type="gramStart"/>
            <w:r w:rsidRPr="00821AE0">
              <w:rPr>
                <w:rFonts w:ascii="Times New Roman" w:eastAsia="Times New Roman" w:hAnsi="Times New Roman"/>
                <w:lang w:eastAsia="ru-RU"/>
              </w:rPr>
              <w:t>хлебобулочные</w:t>
            </w:r>
            <w:proofErr w:type="gramEnd"/>
            <w:r w:rsidRPr="00821AE0">
              <w:rPr>
                <w:rFonts w:ascii="Times New Roman" w:eastAsia="Times New Roman" w:hAnsi="Times New Roman"/>
                <w:lang w:eastAsia="ru-RU"/>
              </w:rPr>
              <w:t xml:space="preserve"> </w:t>
            </w:r>
            <w:proofErr w:type="spellStart"/>
            <w:r w:rsidRPr="00821AE0">
              <w:rPr>
                <w:rFonts w:ascii="Times New Roman" w:eastAsia="Times New Roman" w:hAnsi="Times New Roman"/>
                <w:lang w:eastAsia="ru-RU"/>
              </w:rPr>
              <w:t>изде</w:t>
            </w:r>
            <w:proofErr w:type="spellEnd"/>
            <w:r>
              <w:rPr>
                <w:rFonts w:ascii="Times New Roman" w:eastAsia="Times New Roman" w:hAnsi="Times New Roman"/>
                <w:lang w:eastAsia="ru-RU"/>
              </w:rPr>
              <w:t>-</w:t>
            </w:r>
            <w:r w:rsidRPr="00821AE0">
              <w:rPr>
                <w:rFonts w:ascii="Times New Roman" w:eastAsia="Times New Roman" w:hAnsi="Times New Roman"/>
                <w:lang w:eastAsia="ru-RU"/>
              </w:rPr>
              <w:t>лия, периодическая печатная продукция</w:t>
            </w:r>
          </w:p>
        </w:tc>
        <w:tc>
          <w:tcPr>
            <w:tcW w:w="2836" w:type="dxa"/>
            <w:gridSpan w:val="2"/>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Pr>
                <w:rFonts w:ascii="Times New Roman" w:eastAsia="Times New Roman" w:hAnsi="Times New Roman"/>
                <w:lang w:eastAsia="ru-RU"/>
              </w:rPr>
              <w:t>п</w:t>
            </w:r>
            <w:r w:rsidRPr="00821AE0">
              <w:rPr>
                <w:rFonts w:ascii="Times New Roman" w:eastAsia="Times New Roman" w:hAnsi="Times New Roman"/>
                <w:lang w:eastAsia="ru-RU"/>
              </w:rPr>
              <w:t>родовольственные и непродовольственные товары</w:t>
            </w:r>
          </w:p>
        </w:tc>
      </w:tr>
      <w:tr w:rsidR="007A4618" w:rsidTr="00B43440">
        <w:tc>
          <w:tcPr>
            <w:tcW w:w="554"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0</w:t>
            </w:r>
          </w:p>
        </w:tc>
        <w:tc>
          <w:tcPr>
            <w:tcW w:w="1857"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8</w:t>
            </w:r>
          </w:p>
        </w:tc>
        <w:tc>
          <w:tcPr>
            <w:tcW w:w="2268"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1</w:t>
            </w:r>
          </w:p>
        </w:tc>
        <w:tc>
          <w:tcPr>
            <w:tcW w:w="2409"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0,5</w:t>
            </w:r>
          </w:p>
        </w:tc>
        <w:tc>
          <w:tcPr>
            <w:tcW w:w="1418"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1</w:t>
            </w:r>
          </w:p>
        </w:tc>
        <w:tc>
          <w:tcPr>
            <w:tcW w:w="1418"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1</w:t>
            </w:r>
          </w:p>
        </w:tc>
      </w:tr>
      <w:tr w:rsidR="007A4618" w:rsidTr="00B43440">
        <w:tc>
          <w:tcPr>
            <w:tcW w:w="554"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1</w:t>
            </w:r>
          </w:p>
        </w:tc>
        <w:tc>
          <w:tcPr>
            <w:tcW w:w="1857"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7</w:t>
            </w:r>
          </w:p>
        </w:tc>
        <w:tc>
          <w:tcPr>
            <w:tcW w:w="2268"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1</w:t>
            </w:r>
          </w:p>
        </w:tc>
        <w:tc>
          <w:tcPr>
            <w:tcW w:w="2409"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0,5</w:t>
            </w:r>
          </w:p>
        </w:tc>
        <w:tc>
          <w:tcPr>
            <w:tcW w:w="1418"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1</w:t>
            </w:r>
          </w:p>
        </w:tc>
        <w:tc>
          <w:tcPr>
            <w:tcW w:w="1418"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1</w:t>
            </w:r>
          </w:p>
        </w:tc>
      </w:tr>
      <w:tr w:rsidR="007A4618" w:rsidTr="00B43440">
        <w:tc>
          <w:tcPr>
            <w:tcW w:w="554"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2</w:t>
            </w:r>
          </w:p>
        </w:tc>
        <w:tc>
          <w:tcPr>
            <w:tcW w:w="1857"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6</w:t>
            </w:r>
          </w:p>
        </w:tc>
        <w:tc>
          <w:tcPr>
            <w:tcW w:w="2268"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1,1</w:t>
            </w:r>
          </w:p>
        </w:tc>
        <w:tc>
          <w:tcPr>
            <w:tcW w:w="2409"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0,5</w:t>
            </w:r>
          </w:p>
        </w:tc>
        <w:tc>
          <w:tcPr>
            <w:tcW w:w="1418"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1,1</w:t>
            </w:r>
          </w:p>
        </w:tc>
        <w:tc>
          <w:tcPr>
            <w:tcW w:w="1418"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1,1</w:t>
            </w:r>
          </w:p>
        </w:tc>
      </w:tr>
      <w:tr w:rsidR="007A4618" w:rsidTr="00B43440">
        <w:tc>
          <w:tcPr>
            <w:tcW w:w="554"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3</w:t>
            </w:r>
          </w:p>
        </w:tc>
        <w:tc>
          <w:tcPr>
            <w:tcW w:w="1857"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6</w:t>
            </w:r>
          </w:p>
        </w:tc>
        <w:tc>
          <w:tcPr>
            <w:tcW w:w="2268"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1</w:t>
            </w:r>
          </w:p>
        </w:tc>
        <w:tc>
          <w:tcPr>
            <w:tcW w:w="2409"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0,5</w:t>
            </w:r>
          </w:p>
        </w:tc>
        <w:tc>
          <w:tcPr>
            <w:tcW w:w="1418"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1</w:t>
            </w:r>
          </w:p>
        </w:tc>
        <w:tc>
          <w:tcPr>
            <w:tcW w:w="1418" w:type="dxa"/>
          </w:tcPr>
          <w:p w:rsidR="007A4618" w:rsidRPr="00821AE0" w:rsidRDefault="007A4618" w:rsidP="00B43440">
            <w:pPr>
              <w:widowControl w:val="0"/>
              <w:autoSpaceDE w:val="0"/>
              <w:autoSpaceDN w:val="0"/>
              <w:spacing w:after="0" w:line="240" w:lineRule="auto"/>
              <w:ind w:left="-57" w:right="-57"/>
              <w:jc w:val="center"/>
              <w:rPr>
                <w:rFonts w:ascii="Times New Roman" w:eastAsia="Times New Roman" w:hAnsi="Times New Roman"/>
                <w:lang w:eastAsia="ru-RU"/>
              </w:rPr>
            </w:pPr>
            <w:r w:rsidRPr="00821AE0">
              <w:rPr>
                <w:rFonts w:ascii="Times New Roman" w:eastAsia="Times New Roman" w:hAnsi="Times New Roman"/>
                <w:lang w:eastAsia="ru-RU"/>
              </w:rPr>
              <w:t>1</w:t>
            </w:r>
          </w:p>
        </w:tc>
      </w:tr>
    </w:tbl>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p>
    <w:p w:rsidR="007A4618" w:rsidRPr="00635AD5" w:rsidRDefault="007A4618" w:rsidP="007A4618">
      <w:pPr>
        <w:widowControl w:val="0"/>
        <w:autoSpaceDE w:val="0"/>
        <w:autoSpaceDN w:val="0"/>
        <w:spacing w:after="0" w:line="240" w:lineRule="auto"/>
        <w:ind w:left="-57" w:right="-57"/>
        <w:jc w:val="center"/>
        <w:rPr>
          <w:rFonts w:ascii="Times New Roman" w:eastAsia="Times New Roman" w:hAnsi="Times New Roman"/>
          <w:b/>
          <w:bCs/>
          <w:sz w:val="28"/>
          <w:szCs w:val="28"/>
          <w:lang w:eastAsia="ru-RU"/>
        </w:rPr>
      </w:pPr>
      <w:r w:rsidRPr="00635AD5">
        <w:rPr>
          <w:rFonts w:ascii="Times New Roman" w:eastAsia="Times New Roman" w:hAnsi="Times New Roman"/>
          <w:b/>
          <w:bCs/>
          <w:sz w:val="28"/>
          <w:szCs w:val="28"/>
          <w:lang w:eastAsia="ru-RU"/>
        </w:rPr>
        <w:t xml:space="preserve">НАЧАЛЬНАЯ ЦЕНА 1 КВ. М РАЗМЕЩЕНИЯ </w:t>
      </w:r>
    </w:p>
    <w:p w:rsidR="007A4618" w:rsidRPr="00635AD5" w:rsidRDefault="007A4618" w:rsidP="007A4618">
      <w:pPr>
        <w:widowControl w:val="0"/>
        <w:autoSpaceDE w:val="0"/>
        <w:autoSpaceDN w:val="0"/>
        <w:spacing w:after="0" w:line="240" w:lineRule="auto"/>
        <w:ind w:left="-57" w:right="-57"/>
        <w:jc w:val="center"/>
        <w:rPr>
          <w:rFonts w:ascii="Times New Roman" w:eastAsia="Times New Roman" w:hAnsi="Times New Roman"/>
          <w:b/>
          <w:bCs/>
          <w:sz w:val="28"/>
          <w:szCs w:val="28"/>
          <w:lang w:eastAsia="ru-RU"/>
        </w:rPr>
      </w:pPr>
      <w:r w:rsidRPr="00635AD5">
        <w:rPr>
          <w:rFonts w:ascii="Times New Roman" w:eastAsia="Times New Roman" w:hAnsi="Times New Roman"/>
          <w:b/>
          <w:bCs/>
          <w:sz w:val="28"/>
          <w:szCs w:val="28"/>
          <w:lang w:eastAsia="ru-RU"/>
        </w:rPr>
        <w:t>НЕСТАЦИОНАРНОГО ТОРГОВОГО ОБЪЕКТА</w:t>
      </w:r>
    </w:p>
    <w:p w:rsidR="007A4618" w:rsidRPr="00635AD5" w:rsidRDefault="007A4618" w:rsidP="007A4618">
      <w:pPr>
        <w:widowControl w:val="0"/>
        <w:autoSpaceDE w:val="0"/>
        <w:autoSpaceDN w:val="0"/>
        <w:spacing w:after="0" w:line="240" w:lineRule="auto"/>
        <w:ind w:left="-57" w:right="-57"/>
        <w:jc w:val="both"/>
        <w:rPr>
          <w:rFonts w:ascii="Times New Roman" w:eastAsia="Times New Roman" w:hAnsi="Times New Roman"/>
          <w:sz w:val="24"/>
          <w:szCs w:val="24"/>
          <w:lang w:eastAsia="ru-RU"/>
        </w:rPr>
      </w:pPr>
    </w:p>
    <w:p w:rsidR="007A4618" w:rsidRPr="00635AD5"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635AD5">
        <w:rPr>
          <w:rFonts w:ascii="Times New Roman" w:eastAsia="Times New Roman" w:hAnsi="Times New Roman"/>
          <w:sz w:val="28"/>
          <w:szCs w:val="28"/>
          <w:lang w:eastAsia="ru-RU"/>
        </w:rPr>
        <w:t xml:space="preserve">        1. Территория Урюпинского муниципального района Волгоградской области, входящая в зону 0: </w:t>
      </w:r>
    </w:p>
    <w:p w:rsidR="007A4618" w:rsidRPr="00635AD5"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635AD5">
        <w:rPr>
          <w:rFonts w:ascii="Times New Roman" w:eastAsia="Times New Roman" w:hAnsi="Times New Roman"/>
          <w:sz w:val="28"/>
          <w:szCs w:val="28"/>
          <w:lang w:eastAsia="ru-RU"/>
        </w:rPr>
        <w:t xml:space="preserve">        территория в границах:</w:t>
      </w:r>
    </w:p>
    <w:p w:rsidR="007A4618" w:rsidRPr="00635AD5"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635AD5">
        <w:rPr>
          <w:rFonts w:ascii="Times New Roman" w:eastAsia="Times New Roman" w:hAnsi="Times New Roman"/>
          <w:sz w:val="28"/>
          <w:szCs w:val="28"/>
          <w:lang w:eastAsia="ru-RU"/>
        </w:rPr>
        <w:t xml:space="preserve">        Ольшанского сельского поселения Урюпинского муниципального района Волгоградской области.</w:t>
      </w:r>
    </w:p>
    <w:p w:rsidR="007A4618" w:rsidRPr="00635AD5"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635AD5">
        <w:rPr>
          <w:rFonts w:ascii="Times New Roman" w:eastAsia="Times New Roman" w:hAnsi="Times New Roman"/>
          <w:sz w:val="28"/>
          <w:szCs w:val="28"/>
          <w:lang w:eastAsia="ru-RU"/>
        </w:rPr>
        <w:t xml:space="preserve">        2. Территория Урюпинского муниципального района Волгоградской области, входящая в зону 1: </w:t>
      </w:r>
    </w:p>
    <w:p w:rsidR="007A4618" w:rsidRPr="00635AD5"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635AD5">
        <w:rPr>
          <w:rFonts w:ascii="Times New Roman" w:eastAsia="Times New Roman" w:hAnsi="Times New Roman"/>
          <w:sz w:val="28"/>
          <w:szCs w:val="28"/>
          <w:lang w:eastAsia="ru-RU"/>
        </w:rPr>
        <w:t xml:space="preserve">        территория в границах:</w:t>
      </w:r>
    </w:p>
    <w:p w:rsidR="007A4618" w:rsidRPr="00635AD5" w:rsidRDefault="007A4618" w:rsidP="007A4618">
      <w:pPr>
        <w:widowControl w:val="0"/>
        <w:autoSpaceDE w:val="0"/>
        <w:autoSpaceDN w:val="0"/>
        <w:spacing w:after="0" w:line="240" w:lineRule="auto"/>
        <w:ind w:left="-57" w:right="-57"/>
        <w:jc w:val="both"/>
        <w:rPr>
          <w:rFonts w:ascii="Times New Roman" w:eastAsia="Times New Roman" w:hAnsi="Times New Roman"/>
          <w:b/>
          <w:sz w:val="28"/>
          <w:szCs w:val="28"/>
          <w:lang w:eastAsia="ru-RU"/>
        </w:rPr>
      </w:pPr>
      <w:r w:rsidRPr="00635AD5">
        <w:rPr>
          <w:rFonts w:ascii="Times New Roman" w:eastAsia="Times New Roman" w:hAnsi="Times New Roman"/>
          <w:sz w:val="28"/>
          <w:szCs w:val="28"/>
          <w:lang w:eastAsia="ru-RU"/>
        </w:rPr>
        <w:t xml:space="preserve">        Петровского сельского поселения Урюпинского муниципального района Волгоградской области.</w:t>
      </w:r>
    </w:p>
    <w:p w:rsidR="007A4618" w:rsidRPr="00635AD5"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635AD5">
        <w:rPr>
          <w:rFonts w:ascii="Times New Roman" w:eastAsia="Times New Roman" w:hAnsi="Times New Roman"/>
          <w:sz w:val="28"/>
          <w:szCs w:val="28"/>
          <w:lang w:eastAsia="ru-RU"/>
        </w:rPr>
        <w:t xml:space="preserve">        3. Территория Урюпинского муниципального района Волгоградской области, входящая в зону 2: </w:t>
      </w:r>
    </w:p>
    <w:p w:rsidR="007A4618" w:rsidRPr="00635AD5"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635AD5">
        <w:rPr>
          <w:rFonts w:ascii="Times New Roman" w:eastAsia="Times New Roman" w:hAnsi="Times New Roman"/>
          <w:sz w:val="28"/>
          <w:szCs w:val="28"/>
          <w:lang w:eastAsia="ru-RU"/>
        </w:rPr>
        <w:t xml:space="preserve">        территория в границах:</w:t>
      </w:r>
    </w:p>
    <w:p w:rsidR="007A4618" w:rsidRPr="00635AD5" w:rsidRDefault="007A4618" w:rsidP="007A4618">
      <w:pPr>
        <w:widowControl w:val="0"/>
        <w:autoSpaceDE w:val="0"/>
        <w:autoSpaceDN w:val="0"/>
        <w:spacing w:after="0" w:line="240" w:lineRule="auto"/>
        <w:ind w:left="-57" w:right="-57"/>
        <w:jc w:val="both"/>
        <w:rPr>
          <w:rFonts w:ascii="Times New Roman" w:eastAsia="Times New Roman" w:hAnsi="Times New Roman"/>
          <w:b/>
          <w:sz w:val="28"/>
          <w:szCs w:val="28"/>
          <w:lang w:eastAsia="ru-RU"/>
        </w:rPr>
      </w:pPr>
      <w:r w:rsidRPr="00635AD5">
        <w:rPr>
          <w:rFonts w:ascii="Times New Roman" w:eastAsia="Times New Roman" w:hAnsi="Times New Roman"/>
          <w:sz w:val="28"/>
          <w:szCs w:val="28"/>
          <w:lang w:eastAsia="ru-RU"/>
        </w:rPr>
        <w:t xml:space="preserve">        Котовского, Михайловского, </w:t>
      </w:r>
      <w:proofErr w:type="spellStart"/>
      <w:r w:rsidRPr="00635AD5">
        <w:rPr>
          <w:rFonts w:ascii="Times New Roman" w:eastAsia="Times New Roman" w:hAnsi="Times New Roman"/>
          <w:sz w:val="28"/>
          <w:szCs w:val="28"/>
          <w:lang w:eastAsia="ru-RU"/>
        </w:rPr>
        <w:t>Добринского</w:t>
      </w:r>
      <w:proofErr w:type="spellEnd"/>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Бубновского</w:t>
      </w:r>
      <w:proofErr w:type="spellEnd"/>
      <w:r w:rsidRPr="00635AD5">
        <w:rPr>
          <w:rFonts w:ascii="Times New Roman" w:eastAsia="Times New Roman" w:hAnsi="Times New Roman"/>
          <w:sz w:val="28"/>
          <w:szCs w:val="28"/>
          <w:lang w:eastAsia="ru-RU"/>
        </w:rPr>
        <w:t xml:space="preserve"> сельских поселений Урюпинского муниципального района Волгоградской области.</w:t>
      </w:r>
    </w:p>
    <w:p w:rsidR="007A4618" w:rsidRPr="00635AD5"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635AD5">
        <w:rPr>
          <w:rFonts w:ascii="Times New Roman" w:eastAsia="Times New Roman" w:hAnsi="Times New Roman"/>
          <w:sz w:val="28"/>
          <w:szCs w:val="28"/>
          <w:lang w:eastAsia="ru-RU"/>
        </w:rPr>
        <w:t xml:space="preserve">        4. Территория Урюпинского муниципального района Волгоградской области, входящая в зону 3: территория в границах:</w:t>
      </w:r>
    </w:p>
    <w:p w:rsidR="007A4618" w:rsidRPr="00762D13"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Акчернского</w:t>
      </w:r>
      <w:proofErr w:type="spellEnd"/>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Беспаловского</w:t>
      </w:r>
      <w:proofErr w:type="spellEnd"/>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Бесплемяновского</w:t>
      </w:r>
      <w:proofErr w:type="spellEnd"/>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Большинского</w:t>
      </w:r>
      <w:proofErr w:type="spellEnd"/>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Верхнебезымяновского</w:t>
      </w:r>
      <w:proofErr w:type="spellEnd"/>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Верхнесоинского</w:t>
      </w:r>
      <w:proofErr w:type="spellEnd"/>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Вихлянцевского</w:t>
      </w:r>
      <w:proofErr w:type="spellEnd"/>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Вишняковского</w:t>
      </w:r>
      <w:proofErr w:type="spellEnd"/>
      <w:r w:rsidRPr="00635AD5">
        <w:rPr>
          <w:rFonts w:ascii="Times New Roman" w:eastAsia="Times New Roman" w:hAnsi="Times New Roman"/>
          <w:sz w:val="28"/>
          <w:szCs w:val="28"/>
          <w:lang w:eastAsia="ru-RU"/>
        </w:rPr>
        <w:t xml:space="preserve">, Дубовского, </w:t>
      </w:r>
      <w:proofErr w:type="spellStart"/>
      <w:r w:rsidRPr="00635AD5">
        <w:rPr>
          <w:rFonts w:ascii="Times New Roman" w:eastAsia="Times New Roman" w:hAnsi="Times New Roman"/>
          <w:sz w:val="28"/>
          <w:szCs w:val="28"/>
          <w:lang w:eastAsia="ru-RU"/>
        </w:rPr>
        <w:t>Дьяконовского</w:t>
      </w:r>
      <w:proofErr w:type="spellEnd"/>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Забурдяевского</w:t>
      </w:r>
      <w:proofErr w:type="spellEnd"/>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Искринского</w:t>
      </w:r>
      <w:proofErr w:type="spellEnd"/>
      <w:r w:rsidRPr="00635AD5">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Краснянского,</w:t>
      </w:r>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Креповского</w:t>
      </w:r>
      <w:proofErr w:type="spellEnd"/>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Лощиновского</w:t>
      </w:r>
      <w:proofErr w:type="spellEnd"/>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Окладненского</w:t>
      </w:r>
      <w:proofErr w:type="spellEnd"/>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Россошинского</w:t>
      </w:r>
      <w:proofErr w:type="spellEnd"/>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Салтынского</w:t>
      </w:r>
      <w:proofErr w:type="spellEnd"/>
      <w:r w:rsidRPr="00635AD5">
        <w:rPr>
          <w:rFonts w:ascii="Times New Roman" w:eastAsia="Times New Roman" w:hAnsi="Times New Roman"/>
          <w:sz w:val="28"/>
          <w:szCs w:val="28"/>
          <w:lang w:eastAsia="ru-RU"/>
        </w:rPr>
        <w:t xml:space="preserve">, </w:t>
      </w:r>
      <w:proofErr w:type="spellStart"/>
      <w:r w:rsidRPr="00635AD5">
        <w:rPr>
          <w:rFonts w:ascii="Times New Roman" w:eastAsia="Times New Roman" w:hAnsi="Times New Roman"/>
          <w:sz w:val="28"/>
          <w:szCs w:val="28"/>
          <w:lang w:eastAsia="ru-RU"/>
        </w:rPr>
        <w:t>Хоперопионерского</w:t>
      </w:r>
      <w:proofErr w:type="spellEnd"/>
      <w:r w:rsidRPr="00635AD5">
        <w:rPr>
          <w:rFonts w:ascii="Times New Roman" w:eastAsia="Times New Roman" w:hAnsi="Times New Roman"/>
          <w:sz w:val="28"/>
          <w:szCs w:val="28"/>
          <w:lang w:eastAsia="ru-RU"/>
        </w:rPr>
        <w:t xml:space="preserve"> сельских поселений Урюпинского муниципального района Волгоградской области.</w:t>
      </w:r>
    </w:p>
    <w:p w:rsidR="007A4618" w:rsidRPr="00C41E63" w:rsidRDefault="007A4618" w:rsidP="007A4618">
      <w:pPr>
        <w:widowControl w:val="0"/>
        <w:autoSpaceDE w:val="0"/>
        <w:autoSpaceDN w:val="0"/>
        <w:spacing w:after="0" w:line="240" w:lineRule="auto"/>
        <w:ind w:left="-57" w:right="-57"/>
        <w:jc w:val="both"/>
        <w:rPr>
          <w:rFonts w:ascii="Times New Roman" w:hAnsi="Times New Roman"/>
          <w:sz w:val="24"/>
          <w:szCs w:val="24"/>
        </w:rPr>
      </w:pPr>
      <w:r>
        <w:rPr>
          <w:rFonts w:ascii="Times New Roman" w:hAnsi="Times New Roman"/>
          <w:sz w:val="24"/>
          <w:szCs w:val="24"/>
        </w:rPr>
        <w:lastRenderedPageBreak/>
        <w:t xml:space="preserve">                                                                                                      Приложение 3</w:t>
      </w:r>
    </w:p>
    <w:p w:rsidR="007A4618" w:rsidRDefault="007A4618" w:rsidP="007A4618">
      <w:pPr>
        <w:pStyle w:val="ConsPlusNormal"/>
        <w:ind w:left="-57" w:right="-57"/>
        <w:jc w:val="both"/>
        <w:rPr>
          <w:sz w:val="24"/>
          <w:szCs w:val="24"/>
        </w:rPr>
      </w:pPr>
      <w:r>
        <w:rPr>
          <w:sz w:val="24"/>
          <w:szCs w:val="24"/>
        </w:rPr>
        <w:t xml:space="preserve">                                                                                   к Порядку размещения </w:t>
      </w:r>
      <w:proofErr w:type="gramStart"/>
      <w:r>
        <w:rPr>
          <w:sz w:val="24"/>
          <w:szCs w:val="24"/>
        </w:rPr>
        <w:t>нестационарных</w:t>
      </w:r>
      <w:proofErr w:type="gramEnd"/>
      <w:r>
        <w:rPr>
          <w:sz w:val="24"/>
          <w:szCs w:val="24"/>
        </w:rPr>
        <w:t xml:space="preserve"> </w:t>
      </w:r>
    </w:p>
    <w:p w:rsidR="007A4618" w:rsidRPr="00C41E63" w:rsidRDefault="007A4618" w:rsidP="007A4618">
      <w:pPr>
        <w:pStyle w:val="ConsPlusNormal"/>
        <w:ind w:left="-57" w:right="-57"/>
        <w:jc w:val="both"/>
        <w:rPr>
          <w:sz w:val="24"/>
          <w:szCs w:val="24"/>
        </w:rPr>
      </w:pPr>
      <w:r>
        <w:rPr>
          <w:sz w:val="24"/>
          <w:szCs w:val="24"/>
        </w:rPr>
        <w:t xml:space="preserve">                                                   </w:t>
      </w:r>
      <w:r>
        <w:rPr>
          <w:sz w:val="24"/>
          <w:szCs w:val="24"/>
        </w:rPr>
        <w:t xml:space="preserve">                              </w:t>
      </w:r>
      <w:r w:rsidRPr="00C41E63">
        <w:rPr>
          <w:sz w:val="24"/>
          <w:szCs w:val="24"/>
        </w:rPr>
        <w:t xml:space="preserve">торговых </w:t>
      </w:r>
      <w:r>
        <w:rPr>
          <w:sz w:val="24"/>
          <w:szCs w:val="24"/>
        </w:rPr>
        <w:t xml:space="preserve"> </w:t>
      </w:r>
      <w:r w:rsidRPr="00C41E63">
        <w:rPr>
          <w:sz w:val="24"/>
          <w:szCs w:val="24"/>
        </w:rPr>
        <w:t xml:space="preserve">объектов </w:t>
      </w:r>
      <w:r>
        <w:rPr>
          <w:sz w:val="24"/>
          <w:szCs w:val="24"/>
        </w:rPr>
        <w:t xml:space="preserve"> </w:t>
      </w:r>
      <w:r w:rsidRPr="00C41E63">
        <w:rPr>
          <w:sz w:val="24"/>
          <w:szCs w:val="24"/>
        </w:rPr>
        <w:t xml:space="preserve">на </w:t>
      </w:r>
      <w:r>
        <w:rPr>
          <w:sz w:val="24"/>
          <w:szCs w:val="24"/>
        </w:rPr>
        <w:t xml:space="preserve"> </w:t>
      </w:r>
      <w:r w:rsidRPr="00C41E63">
        <w:rPr>
          <w:sz w:val="24"/>
          <w:szCs w:val="24"/>
        </w:rPr>
        <w:t xml:space="preserve">территории </w:t>
      </w:r>
    </w:p>
    <w:p w:rsidR="007A4618" w:rsidRPr="00C41E63" w:rsidRDefault="007A4618" w:rsidP="007A4618">
      <w:pPr>
        <w:pStyle w:val="ConsPlusNormal"/>
        <w:ind w:left="-57" w:right="-57"/>
        <w:jc w:val="both"/>
        <w:rPr>
          <w:sz w:val="24"/>
          <w:szCs w:val="24"/>
        </w:rPr>
      </w:pPr>
      <w:r>
        <w:rPr>
          <w:sz w:val="24"/>
          <w:szCs w:val="24"/>
        </w:rPr>
        <w:t xml:space="preserve">                                                   </w:t>
      </w:r>
      <w:r>
        <w:rPr>
          <w:sz w:val="24"/>
          <w:szCs w:val="24"/>
        </w:rPr>
        <w:t xml:space="preserve">                              </w:t>
      </w:r>
      <w:r w:rsidRPr="00C41E63">
        <w:rPr>
          <w:sz w:val="24"/>
          <w:szCs w:val="24"/>
        </w:rPr>
        <w:t>Урюпинского муниципального района</w:t>
      </w:r>
    </w:p>
    <w:p w:rsidR="007A4618" w:rsidRPr="00C41E63" w:rsidRDefault="007A4618" w:rsidP="007A4618">
      <w:pPr>
        <w:pStyle w:val="ConsPlusNormal"/>
        <w:ind w:left="-57" w:right="-57"/>
        <w:jc w:val="both"/>
        <w:rPr>
          <w:sz w:val="24"/>
          <w:szCs w:val="24"/>
        </w:rPr>
      </w:pPr>
      <w:r>
        <w:rPr>
          <w:sz w:val="24"/>
          <w:szCs w:val="24"/>
        </w:rPr>
        <w:t xml:space="preserve">                                                   </w:t>
      </w:r>
      <w:r>
        <w:rPr>
          <w:sz w:val="24"/>
          <w:szCs w:val="24"/>
        </w:rPr>
        <w:t xml:space="preserve">                              </w:t>
      </w:r>
      <w:r w:rsidRPr="00C41E63">
        <w:rPr>
          <w:sz w:val="24"/>
          <w:szCs w:val="24"/>
        </w:rPr>
        <w:t>Волгоградской области</w:t>
      </w:r>
    </w:p>
    <w:p w:rsidR="007A4618" w:rsidRDefault="007A4618" w:rsidP="007A4618">
      <w:pPr>
        <w:pStyle w:val="ConsPlusNormal"/>
        <w:ind w:left="-57" w:right="-57"/>
        <w:jc w:val="right"/>
      </w:pPr>
    </w:p>
    <w:p w:rsidR="007A4618" w:rsidRDefault="007A4618" w:rsidP="007A4618">
      <w:pPr>
        <w:pStyle w:val="ConsPlusNormal"/>
        <w:ind w:left="-57" w:right="-57"/>
        <w:jc w:val="both"/>
        <w:rPr>
          <w:sz w:val="24"/>
          <w:szCs w:val="24"/>
        </w:rPr>
      </w:pPr>
      <w:r>
        <w:rPr>
          <w:sz w:val="24"/>
          <w:szCs w:val="24"/>
        </w:rPr>
        <w:t xml:space="preserve">                                                                                                                  </w:t>
      </w:r>
      <w:r w:rsidRPr="00762D13">
        <w:rPr>
          <w:sz w:val="24"/>
          <w:szCs w:val="24"/>
        </w:rPr>
        <w:t>ФОРМА</w:t>
      </w:r>
    </w:p>
    <w:p w:rsidR="007A4618" w:rsidRPr="00762D13" w:rsidRDefault="007A4618" w:rsidP="007A4618">
      <w:pPr>
        <w:pStyle w:val="ConsPlusNormal"/>
        <w:ind w:left="-57" w:right="-57"/>
        <w:jc w:val="both"/>
        <w:rPr>
          <w:sz w:val="24"/>
          <w:szCs w:val="24"/>
        </w:rPr>
      </w:pPr>
    </w:p>
    <w:p w:rsidR="007A4618" w:rsidRDefault="007A4618" w:rsidP="007A4618">
      <w:pPr>
        <w:pStyle w:val="ConsPlusNormal"/>
        <w:ind w:left="-57" w:right="-57"/>
        <w:jc w:val="center"/>
      </w:pPr>
      <w:r>
        <w:t xml:space="preserve">ПРИМЕРНЫЙ ПЕРЕЧЕНЬ КОМПЕНСАЦИОННЫХ МЕСТ  </w:t>
      </w:r>
    </w:p>
    <w:p w:rsidR="007A4618" w:rsidRDefault="007A4618" w:rsidP="007A4618">
      <w:pPr>
        <w:pStyle w:val="ConsPlusNormal"/>
        <w:ind w:left="-57" w:right="-57"/>
        <w:jc w:val="center"/>
      </w:pPr>
    </w:p>
    <w:p w:rsidR="007A4618" w:rsidRDefault="007A4618" w:rsidP="007A4618">
      <w:pPr>
        <w:pStyle w:val="ConsPlusNormal"/>
        <w:ind w:left="-57" w:right="-57"/>
        <w:jc w:val="cente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686"/>
        <w:gridCol w:w="1562"/>
        <w:gridCol w:w="1562"/>
        <w:gridCol w:w="1837"/>
        <w:gridCol w:w="1821"/>
        <w:gridCol w:w="1864"/>
      </w:tblGrid>
      <w:tr w:rsidR="007A4618" w:rsidTr="00B43440">
        <w:tc>
          <w:tcPr>
            <w:tcW w:w="449" w:type="dxa"/>
          </w:tcPr>
          <w:p w:rsidR="007A4618" w:rsidRPr="00635AD5" w:rsidRDefault="007A4618" w:rsidP="00B43440">
            <w:pPr>
              <w:pStyle w:val="ConsPlusNormal"/>
              <w:ind w:left="-57" w:right="-57"/>
              <w:jc w:val="center"/>
              <w:rPr>
                <w:sz w:val="20"/>
                <w:szCs w:val="20"/>
              </w:rPr>
            </w:pPr>
            <w:r w:rsidRPr="00635AD5">
              <w:rPr>
                <w:sz w:val="20"/>
                <w:szCs w:val="20"/>
              </w:rPr>
              <w:t>№</w:t>
            </w:r>
          </w:p>
          <w:p w:rsidR="007A4618" w:rsidRDefault="007A4618" w:rsidP="00B43440">
            <w:pPr>
              <w:pStyle w:val="ConsPlusNormal"/>
              <w:ind w:left="-57" w:right="-57"/>
              <w:jc w:val="center"/>
            </w:pPr>
            <w:proofErr w:type="gramStart"/>
            <w:r w:rsidRPr="00635AD5">
              <w:rPr>
                <w:sz w:val="20"/>
                <w:szCs w:val="20"/>
              </w:rPr>
              <w:t>п</w:t>
            </w:r>
            <w:proofErr w:type="gramEnd"/>
            <w:r w:rsidRPr="00635AD5">
              <w:rPr>
                <w:sz w:val="20"/>
                <w:szCs w:val="20"/>
              </w:rPr>
              <w:t>/п</w:t>
            </w:r>
          </w:p>
        </w:tc>
        <w:tc>
          <w:tcPr>
            <w:tcW w:w="686" w:type="dxa"/>
          </w:tcPr>
          <w:p w:rsidR="007A4618" w:rsidRPr="00635AD5" w:rsidRDefault="007A4618" w:rsidP="00B43440">
            <w:pPr>
              <w:pStyle w:val="ConsPlusNormal"/>
              <w:ind w:left="-57" w:right="-57"/>
              <w:jc w:val="center"/>
              <w:rPr>
                <w:sz w:val="20"/>
                <w:szCs w:val="20"/>
              </w:rPr>
            </w:pPr>
            <w:r w:rsidRPr="00635AD5">
              <w:rPr>
                <w:sz w:val="20"/>
                <w:szCs w:val="20"/>
              </w:rPr>
              <w:t>№</w:t>
            </w:r>
          </w:p>
          <w:p w:rsidR="007A4618" w:rsidRDefault="007A4618" w:rsidP="00B43440">
            <w:pPr>
              <w:pStyle w:val="ConsPlusNormal"/>
              <w:ind w:left="-57" w:right="-57"/>
              <w:jc w:val="center"/>
            </w:pPr>
            <w:r w:rsidRPr="00635AD5">
              <w:rPr>
                <w:sz w:val="20"/>
                <w:szCs w:val="20"/>
              </w:rPr>
              <w:t>места</w:t>
            </w:r>
          </w:p>
        </w:tc>
        <w:tc>
          <w:tcPr>
            <w:tcW w:w="1562" w:type="dxa"/>
          </w:tcPr>
          <w:p w:rsidR="007A4618" w:rsidRDefault="007A4618" w:rsidP="00B43440">
            <w:pPr>
              <w:pStyle w:val="ConsPlusNormal"/>
              <w:ind w:left="-57" w:right="-57"/>
              <w:jc w:val="center"/>
            </w:pPr>
            <w:r w:rsidRPr="00635AD5">
              <w:rPr>
                <w:bCs/>
                <w:sz w:val="20"/>
                <w:szCs w:val="20"/>
              </w:rPr>
              <w:t>Адресные ориентиры нестационарного  торгового объекта</w:t>
            </w:r>
          </w:p>
        </w:tc>
        <w:tc>
          <w:tcPr>
            <w:tcW w:w="1562" w:type="dxa"/>
          </w:tcPr>
          <w:p w:rsidR="007A4618" w:rsidRDefault="007A4618" w:rsidP="00B43440">
            <w:pPr>
              <w:pStyle w:val="ConsPlusNormal"/>
              <w:ind w:left="-57" w:right="-57"/>
              <w:jc w:val="center"/>
            </w:pPr>
            <w:r w:rsidRPr="00635AD5">
              <w:rPr>
                <w:bCs/>
                <w:sz w:val="20"/>
                <w:szCs w:val="20"/>
              </w:rPr>
              <w:t>Вид нестационарного торгового объекта</w:t>
            </w:r>
          </w:p>
        </w:tc>
        <w:tc>
          <w:tcPr>
            <w:tcW w:w="1837" w:type="dxa"/>
          </w:tcPr>
          <w:p w:rsidR="007A4618" w:rsidRDefault="007A4618" w:rsidP="00B43440">
            <w:pPr>
              <w:pStyle w:val="ConsPlusNormal"/>
              <w:ind w:left="-57" w:right="-57"/>
              <w:jc w:val="center"/>
              <w:rPr>
                <w:bCs/>
                <w:sz w:val="20"/>
                <w:szCs w:val="20"/>
              </w:rPr>
            </w:pPr>
            <w:r w:rsidRPr="00635AD5">
              <w:rPr>
                <w:bCs/>
                <w:sz w:val="20"/>
                <w:szCs w:val="20"/>
              </w:rPr>
              <w:t xml:space="preserve">Вид деятельности, </w:t>
            </w:r>
            <w:r>
              <w:rPr>
                <w:bCs/>
                <w:sz w:val="20"/>
                <w:szCs w:val="20"/>
              </w:rPr>
              <w:t xml:space="preserve"> специализация </w:t>
            </w:r>
          </w:p>
          <w:p w:rsidR="007A4618" w:rsidRDefault="007A4618" w:rsidP="00B43440">
            <w:pPr>
              <w:pStyle w:val="ConsPlusNormal"/>
              <w:ind w:left="-57" w:right="-57"/>
              <w:jc w:val="center"/>
            </w:pPr>
            <w:r>
              <w:rPr>
                <w:bCs/>
                <w:sz w:val="20"/>
                <w:szCs w:val="20"/>
              </w:rPr>
              <w:t xml:space="preserve">(при ее наличии) </w:t>
            </w:r>
            <w:r w:rsidRPr="00635AD5">
              <w:rPr>
                <w:bCs/>
                <w:sz w:val="20"/>
                <w:szCs w:val="20"/>
              </w:rPr>
              <w:t>нестационарного торгового объекта</w:t>
            </w:r>
          </w:p>
        </w:tc>
        <w:tc>
          <w:tcPr>
            <w:tcW w:w="1821" w:type="dxa"/>
          </w:tcPr>
          <w:p w:rsidR="007A4618" w:rsidRDefault="007A4618" w:rsidP="00B43440">
            <w:pPr>
              <w:pStyle w:val="ConsPlusNormal"/>
              <w:ind w:left="-57" w:right="-57"/>
              <w:jc w:val="center"/>
            </w:pPr>
            <w:r w:rsidRPr="00635AD5">
              <w:rPr>
                <w:bCs/>
                <w:sz w:val="20"/>
                <w:szCs w:val="20"/>
              </w:rPr>
              <w:t xml:space="preserve">Площадь места размещения нестационарного торгового объекта, </w:t>
            </w:r>
            <w:proofErr w:type="spellStart"/>
            <w:r w:rsidRPr="00635AD5">
              <w:rPr>
                <w:bCs/>
                <w:sz w:val="20"/>
                <w:szCs w:val="20"/>
              </w:rPr>
              <w:t>кв</w:t>
            </w:r>
            <w:proofErr w:type="gramStart"/>
            <w:r w:rsidRPr="00635AD5">
              <w:rPr>
                <w:bCs/>
                <w:sz w:val="20"/>
                <w:szCs w:val="20"/>
              </w:rPr>
              <w:t>.м</w:t>
            </w:r>
            <w:proofErr w:type="spellEnd"/>
            <w:proofErr w:type="gramEnd"/>
          </w:p>
        </w:tc>
        <w:tc>
          <w:tcPr>
            <w:tcW w:w="1864" w:type="dxa"/>
          </w:tcPr>
          <w:p w:rsidR="007A4618" w:rsidRPr="00635AD5" w:rsidRDefault="007A4618" w:rsidP="00B43440">
            <w:pPr>
              <w:spacing w:after="0" w:line="240" w:lineRule="auto"/>
              <w:ind w:left="-57" w:right="-57"/>
              <w:jc w:val="center"/>
              <w:rPr>
                <w:rFonts w:ascii="Times New Roman" w:hAnsi="Times New Roman"/>
                <w:bCs/>
                <w:sz w:val="20"/>
                <w:szCs w:val="20"/>
              </w:rPr>
            </w:pPr>
            <w:r w:rsidRPr="00635AD5">
              <w:rPr>
                <w:rFonts w:ascii="Times New Roman" w:hAnsi="Times New Roman"/>
                <w:bCs/>
                <w:sz w:val="20"/>
                <w:szCs w:val="20"/>
              </w:rPr>
              <w:t>Собственник земельного участка</w:t>
            </w:r>
          </w:p>
          <w:p w:rsidR="007A4618" w:rsidRDefault="007A4618" w:rsidP="00B43440">
            <w:pPr>
              <w:pStyle w:val="ConsPlusNormal"/>
              <w:ind w:left="-57" w:right="-57"/>
              <w:jc w:val="center"/>
            </w:pPr>
            <w:r w:rsidRPr="00635AD5">
              <w:rPr>
                <w:bCs/>
                <w:sz w:val="20"/>
                <w:szCs w:val="20"/>
              </w:rPr>
              <w:t>(здания, строения, сооружения)</w:t>
            </w:r>
          </w:p>
        </w:tc>
      </w:tr>
      <w:tr w:rsidR="007A4618" w:rsidTr="00B43440">
        <w:tc>
          <w:tcPr>
            <w:tcW w:w="449" w:type="dxa"/>
          </w:tcPr>
          <w:p w:rsidR="007A4618" w:rsidRPr="00762D13" w:rsidRDefault="007A4618" w:rsidP="00B43440">
            <w:pPr>
              <w:pStyle w:val="ConsPlusNormal"/>
              <w:ind w:left="-57" w:right="-57"/>
              <w:jc w:val="center"/>
              <w:rPr>
                <w:i/>
                <w:sz w:val="20"/>
                <w:szCs w:val="20"/>
              </w:rPr>
            </w:pPr>
            <w:r w:rsidRPr="00762D13">
              <w:rPr>
                <w:i/>
                <w:sz w:val="20"/>
                <w:szCs w:val="20"/>
              </w:rPr>
              <w:t>1</w:t>
            </w:r>
          </w:p>
        </w:tc>
        <w:tc>
          <w:tcPr>
            <w:tcW w:w="686" w:type="dxa"/>
          </w:tcPr>
          <w:p w:rsidR="007A4618" w:rsidRPr="00762D13" w:rsidRDefault="007A4618" w:rsidP="00B43440">
            <w:pPr>
              <w:pStyle w:val="ConsPlusNormal"/>
              <w:ind w:left="-57" w:right="-57"/>
              <w:jc w:val="center"/>
              <w:rPr>
                <w:i/>
                <w:sz w:val="20"/>
                <w:szCs w:val="20"/>
              </w:rPr>
            </w:pPr>
            <w:r w:rsidRPr="00762D13">
              <w:rPr>
                <w:i/>
                <w:sz w:val="20"/>
                <w:szCs w:val="20"/>
              </w:rPr>
              <w:t>2</w:t>
            </w:r>
          </w:p>
        </w:tc>
        <w:tc>
          <w:tcPr>
            <w:tcW w:w="1562" w:type="dxa"/>
          </w:tcPr>
          <w:p w:rsidR="007A4618" w:rsidRPr="00762D13" w:rsidRDefault="007A4618" w:rsidP="00B43440">
            <w:pPr>
              <w:pStyle w:val="ConsPlusNormal"/>
              <w:ind w:left="-57" w:right="-57"/>
              <w:jc w:val="center"/>
              <w:rPr>
                <w:i/>
                <w:sz w:val="20"/>
                <w:szCs w:val="20"/>
              </w:rPr>
            </w:pPr>
            <w:r w:rsidRPr="00762D13">
              <w:rPr>
                <w:i/>
                <w:sz w:val="20"/>
                <w:szCs w:val="20"/>
              </w:rPr>
              <w:t>3</w:t>
            </w:r>
          </w:p>
        </w:tc>
        <w:tc>
          <w:tcPr>
            <w:tcW w:w="1562" w:type="dxa"/>
          </w:tcPr>
          <w:p w:rsidR="007A4618" w:rsidRPr="00762D13" w:rsidRDefault="007A4618" w:rsidP="00B43440">
            <w:pPr>
              <w:pStyle w:val="ConsPlusNormal"/>
              <w:ind w:left="-57" w:right="-57"/>
              <w:jc w:val="center"/>
              <w:rPr>
                <w:i/>
                <w:sz w:val="20"/>
                <w:szCs w:val="20"/>
              </w:rPr>
            </w:pPr>
            <w:r w:rsidRPr="00762D13">
              <w:rPr>
                <w:i/>
                <w:sz w:val="20"/>
                <w:szCs w:val="20"/>
              </w:rPr>
              <w:t>4</w:t>
            </w:r>
          </w:p>
        </w:tc>
        <w:tc>
          <w:tcPr>
            <w:tcW w:w="1837" w:type="dxa"/>
          </w:tcPr>
          <w:p w:rsidR="007A4618" w:rsidRPr="00762D13" w:rsidRDefault="007A4618" w:rsidP="00B43440">
            <w:pPr>
              <w:pStyle w:val="ConsPlusNormal"/>
              <w:ind w:left="-57" w:right="-57"/>
              <w:jc w:val="center"/>
              <w:rPr>
                <w:i/>
                <w:sz w:val="20"/>
                <w:szCs w:val="20"/>
              </w:rPr>
            </w:pPr>
            <w:r w:rsidRPr="00762D13">
              <w:rPr>
                <w:i/>
                <w:sz w:val="20"/>
                <w:szCs w:val="20"/>
              </w:rPr>
              <w:t>5</w:t>
            </w:r>
          </w:p>
        </w:tc>
        <w:tc>
          <w:tcPr>
            <w:tcW w:w="1821" w:type="dxa"/>
          </w:tcPr>
          <w:p w:rsidR="007A4618" w:rsidRPr="00762D13" w:rsidRDefault="007A4618" w:rsidP="00B43440">
            <w:pPr>
              <w:pStyle w:val="ConsPlusNormal"/>
              <w:ind w:left="-57" w:right="-57"/>
              <w:jc w:val="center"/>
              <w:rPr>
                <w:i/>
                <w:sz w:val="20"/>
                <w:szCs w:val="20"/>
              </w:rPr>
            </w:pPr>
            <w:r w:rsidRPr="00762D13">
              <w:rPr>
                <w:i/>
                <w:sz w:val="20"/>
                <w:szCs w:val="20"/>
              </w:rPr>
              <w:t>6</w:t>
            </w:r>
          </w:p>
        </w:tc>
        <w:tc>
          <w:tcPr>
            <w:tcW w:w="1864" w:type="dxa"/>
          </w:tcPr>
          <w:p w:rsidR="007A4618" w:rsidRPr="00762D13" w:rsidRDefault="007A4618" w:rsidP="00B43440">
            <w:pPr>
              <w:pStyle w:val="ConsPlusNormal"/>
              <w:ind w:left="-57" w:right="-57"/>
              <w:jc w:val="center"/>
              <w:rPr>
                <w:i/>
                <w:sz w:val="20"/>
                <w:szCs w:val="20"/>
              </w:rPr>
            </w:pPr>
            <w:r w:rsidRPr="00762D13">
              <w:rPr>
                <w:i/>
                <w:sz w:val="20"/>
                <w:szCs w:val="20"/>
              </w:rPr>
              <w:t>7</w:t>
            </w:r>
          </w:p>
        </w:tc>
      </w:tr>
    </w:tbl>
    <w:p w:rsidR="007A4618" w:rsidRDefault="007A4618" w:rsidP="007A4618">
      <w:pPr>
        <w:pStyle w:val="ConsPlusNormal"/>
        <w:ind w:left="-57" w:right="-57"/>
        <w:jc w:val="right"/>
      </w:pPr>
    </w:p>
    <w:p w:rsidR="007A4618" w:rsidRDefault="007A4618" w:rsidP="007A4618">
      <w:pPr>
        <w:pStyle w:val="ConsPlusNormal"/>
        <w:ind w:left="-57" w:right="-57"/>
        <w:jc w:val="right"/>
      </w:pPr>
    </w:p>
    <w:p w:rsidR="007A4618" w:rsidRDefault="007A4618" w:rsidP="007A4618">
      <w:pPr>
        <w:pStyle w:val="ConsPlusNormal"/>
        <w:ind w:left="-57" w:right="-57"/>
        <w:jc w:val="right"/>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Pr="00821AE0" w:rsidRDefault="007A4618" w:rsidP="007A4618">
      <w:pPr>
        <w:widowControl w:val="0"/>
        <w:autoSpaceDE w:val="0"/>
        <w:autoSpaceDN w:val="0"/>
        <w:spacing w:after="0" w:line="240" w:lineRule="auto"/>
        <w:ind w:left="-57" w:right="-57"/>
        <w:jc w:val="right"/>
        <w:rPr>
          <w:rFonts w:ascii="Times New Roman" w:eastAsia="Times New Roman" w:hAnsi="Times New Roman"/>
          <w:color w:val="FF0000"/>
          <w:sz w:val="28"/>
          <w:szCs w:val="28"/>
          <w:lang w:eastAsia="ru-RU"/>
        </w:rPr>
      </w:pPr>
    </w:p>
    <w:p w:rsidR="007A4618" w:rsidRDefault="007A4618" w:rsidP="007A4618">
      <w:pPr>
        <w:widowControl w:val="0"/>
        <w:autoSpaceDE w:val="0"/>
        <w:autoSpaceDN w:val="0"/>
        <w:spacing w:after="0" w:line="240" w:lineRule="auto"/>
        <w:ind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7A4618" w:rsidRDefault="007A4618" w:rsidP="007A4618">
      <w:pPr>
        <w:widowControl w:val="0"/>
        <w:autoSpaceDE w:val="0"/>
        <w:autoSpaceDN w:val="0"/>
        <w:spacing w:after="0" w:line="240" w:lineRule="auto"/>
        <w:ind w:left="-57" w:right="-57"/>
        <w:jc w:val="both"/>
        <w:rPr>
          <w:rFonts w:ascii="Times New Roman" w:hAnsi="Times New Roman"/>
          <w:sz w:val="24"/>
          <w:szCs w:val="24"/>
        </w:rPr>
      </w:pPr>
    </w:p>
    <w:p w:rsidR="007A4618" w:rsidRPr="00C41E63" w:rsidRDefault="007A4618" w:rsidP="007A4618">
      <w:pPr>
        <w:widowControl w:val="0"/>
        <w:autoSpaceDE w:val="0"/>
        <w:autoSpaceDN w:val="0"/>
        <w:spacing w:after="0" w:line="240" w:lineRule="auto"/>
        <w:ind w:left="-57" w:right="-57"/>
        <w:jc w:val="both"/>
        <w:rPr>
          <w:rFonts w:ascii="Times New Roman" w:hAnsi="Times New Roman"/>
          <w:sz w:val="24"/>
          <w:szCs w:val="24"/>
        </w:rPr>
      </w:pPr>
      <w:r>
        <w:rPr>
          <w:rFonts w:ascii="Times New Roman" w:hAnsi="Times New Roman"/>
          <w:sz w:val="24"/>
          <w:szCs w:val="24"/>
        </w:rPr>
        <w:lastRenderedPageBreak/>
        <w:t xml:space="preserve">                                                                                                       Приложение 4</w:t>
      </w:r>
    </w:p>
    <w:p w:rsidR="007A4618" w:rsidRDefault="007A4618" w:rsidP="007A4618">
      <w:pPr>
        <w:pStyle w:val="ConsPlusNormal"/>
        <w:ind w:left="-57" w:right="-57"/>
        <w:jc w:val="both"/>
        <w:rPr>
          <w:sz w:val="24"/>
          <w:szCs w:val="24"/>
        </w:rPr>
      </w:pPr>
      <w:r>
        <w:rPr>
          <w:sz w:val="24"/>
          <w:szCs w:val="24"/>
        </w:rPr>
        <w:t xml:space="preserve">                                                                                         к Порядку размещения </w:t>
      </w:r>
      <w:proofErr w:type="gramStart"/>
      <w:r>
        <w:rPr>
          <w:sz w:val="24"/>
          <w:szCs w:val="24"/>
        </w:rPr>
        <w:t>нестационарных</w:t>
      </w:r>
      <w:proofErr w:type="gramEnd"/>
      <w:r>
        <w:rPr>
          <w:sz w:val="24"/>
          <w:szCs w:val="24"/>
        </w:rPr>
        <w:t xml:space="preserve"> </w:t>
      </w:r>
    </w:p>
    <w:p w:rsidR="007A4618" w:rsidRPr="00C41E63" w:rsidRDefault="007A4618" w:rsidP="007A4618">
      <w:pPr>
        <w:pStyle w:val="ConsPlusNormal"/>
        <w:ind w:left="-57" w:right="-57"/>
        <w:jc w:val="both"/>
        <w:rPr>
          <w:sz w:val="24"/>
          <w:szCs w:val="24"/>
        </w:rPr>
      </w:pPr>
      <w:r>
        <w:rPr>
          <w:sz w:val="24"/>
          <w:szCs w:val="24"/>
        </w:rPr>
        <w:t xml:space="preserve">                                                   </w:t>
      </w:r>
      <w:r>
        <w:rPr>
          <w:sz w:val="24"/>
          <w:szCs w:val="24"/>
        </w:rPr>
        <w:t xml:space="preserve">                               </w:t>
      </w:r>
      <w:r w:rsidRPr="00C41E63">
        <w:rPr>
          <w:sz w:val="24"/>
          <w:szCs w:val="24"/>
        </w:rPr>
        <w:t xml:space="preserve">торговых </w:t>
      </w:r>
      <w:r>
        <w:rPr>
          <w:sz w:val="24"/>
          <w:szCs w:val="24"/>
        </w:rPr>
        <w:t xml:space="preserve"> </w:t>
      </w:r>
      <w:r w:rsidRPr="00C41E63">
        <w:rPr>
          <w:sz w:val="24"/>
          <w:szCs w:val="24"/>
        </w:rPr>
        <w:t xml:space="preserve">объектов </w:t>
      </w:r>
      <w:r>
        <w:rPr>
          <w:sz w:val="24"/>
          <w:szCs w:val="24"/>
        </w:rPr>
        <w:t xml:space="preserve"> </w:t>
      </w:r>
      <w:r w:rsidRPr="00C41E63">
        <w:rPr>
          <w:sz w:val="24"/>
          <w:szCs w:val="24"/>
        </w:rPr>
        <w:t xml:space="preserve">на </w:t>
      </w:r>
      <w:r>
        <w:rPr>
          <w:sz w:val="24"/>
          <w:szCs w:val="24"/>
        </w:rPr>
        <w:t xml:space="preserve"> </w:t>
      </w:r>
      <w:r w:rsidRPr="00C41E63">
        <w:rPr>
          <w:sz w:val="24"/>
          <w:szCs w:val="24"/>
        </w:rPr>
        <w:t xml:space="preserve">территории </w:t>
      </w:r>
    </w:p>
    <w:p w:rsidR="007A4618" w:rsidRPr="00C41E63" w:rsidRDefault="007A4618" w:rsidP="007A4618">
      <w:pPr>
        <w:pStyle w:val="ConsPlusNormal"/>
        <w:ind w:left="-57" w:right="-57"/>
        <w:jc w:val="both"/>
        <w:rPr>
          <w:sz w:val="24"/>
          <w:szCs w:val="24"/>
        </w:rPr>
      </w:pPr>
      <w:r>
        <w:rPr>
          <w:sz w:val="24"/>
          <w:szCs w:val="24"/>
        </w:rPr>
        <w:t xml:space="preserve">                                                   </w:t>
      </w:r>
      <w:r>
        <w:rPr>
          <w:sz w:val="24"/>
          <w:szCs w:val="24"/>
        </w:rPr>
        <w:t xml:space="preserve">                               </w:t>
      </w:r>
      <w:r w:rsidRPr="00C41E63">
        <w:rPr>
          <w:sz w:val="24"/>
          <w:szCs w:val="24"/>
        </w:rPr>
        <w:t>Урюпинского муниципального района</w:t>
      </w:r>
    </w:p>
    <w:p w:rsidR="007A4618" w:rsidRPr="00C41E63" w:rsidRDefault="007A4618" w:rsidP="007A4618">
      <w:pPr>
        <w:pStyle w:val="ConsPlusNormal"/>
        <w:ind w:left="-57" w:right="-57"/>
        <w:jc w:val="both"/>
        <w:rPr>
          <w:sz w:val="24"/>
          <w:szCs w:val="24"/>
        </w:rPr>
      </w:pPr>
      <w:r>
        <w:rPr>
          <w:sz w:val="24"/>
          <w:szCs w:val="24"/>
        </w:rPr>
        <w:t xml:space="preserve">                                                   </w:t>
      </w:r>
      <w:r>
        <w:rPr>
          <w:sz w:val="24"/>
          <w:szCs w:val="24"/>
        </w:rPr>
        <w:t xml:space="preserve">                               </w:t>
      </w:r>
      <w:r w:rsidRPr="00C41E63">
        <w:rPr>
          <w:sz w:val="24"/>
          <w:szCs w:val="24"/>
        </w:rPr>
        <w:t>Волгоградской области</w:t>
      </w:r>
    </w:p>
    <w:p w:rsidR="007A4618" w:rsidRPr="00821AE0" w:rsidRDefault="007A4618" w:rsidP="007A4618">
      <w:pPr>
        <w:widowControl w:val="0"/>
        <w:autoSpaceDE w:val="0"/>
        <w:autoSpaceDN w:val="0"/>
        <w:spacing w:after="0" w:line="240" w:lineRule="auto"/>
        <w:ind w:right="-57"/>
        <w:rPr>
          <w:rFonts w:ascii="Times New Roman" w:eastAsia="Times New Roman" w:hAnsi="Times New Roman"/>
          <w:b/>
          <w:sz w:val="28"/>
          <w:szCs w:val="28"/>
          <w:lang w:eastAsia="ru-RU"/>
        </w:rPr>
      </w:pPr>
    </w:p>
    <w:p w:rsidR="007A4618"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762D13">
        <w:rPr>
          <w:rFonts w:ascii="Times New Roman" w:eastAsia="Times New Roman" w:hAnsi="Times New Roman"/>
          <w:sz w:val="28"/>
          <w:szCs w:val="28"/>
          <w:lang w:eastAsia="ru-RU"/>
        </w:rPr>
        <w:t>Типов</w:t>
      </w:r>
      <w:r>
        <w:rPr>
          <w:rFonts w:ascii="Times New Roman" w:eastAsia="Times New Roman" w:hAnsi="Times New Roman"/>
          <w:sz w:val="28"/>
          <w:szCs w:val="28"/>
          <w:lang w:eastAsia="ru-RU"/>
        </w:rPr>
        <w:t xml:space="preserve">ая форма </w:t>
      </w:r>
    </w:p>
    <w:p w:rsidR="007A4618" w:rsidRPr="0017384E" w:rsidRDefault="007A4618" w:rsidP="007A4618">
      <w:pPr>
        <w:widowControl w:val="0"/>
        <w:autoSpaceDE w:val="0"/>
        <w:autoSpaceDN w:val="0"/>
        <w:spacing w:after="0" w:line="240" w:lineRule="auto"/>
        <w:ind w:left="-57" w:right="-57"/>
        <w:rPr>
          <w:rFonts w:ascii="Times New Roman" w:eastAsia="Times New Roman" w:hAnsi="Times New Roman"/>
          <w:sz w:val="28"/>
          <w:szCs w:val="28"/>
          <w:lang w:eastAsia="ru-RU"/>
        </w:rPr>
      </w:pPr>
      <w:bookmarkStart w:id="5" w:name="P529"/>
      <w:bookmarkEnd w:id="5"/>
    </w:p>
    <w:p w:rsidR="007A4618" w:rsidRPr="0017384E"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Договор на размещение</w:t>
      </w:r>
    </w:p>
    <w:p w:rsidR="007A4618" w:rsidRPr="0017384E" w:rsidRDefault="007A4618" w:rsidP="007A4618">
      <w:pPr>
        <w:pStyle w:val="ConsPlusNormal"/>
        <w:ind w:left="-57" w:right="-57"/>
        <w:jc w:val="center"/>
      </w:pPr>
      <w:r w:rsidRPr="0017384E">
        <w:t>нестационарного торгового объекта на территории</w:t>
      </w:r>
    </w:p>
    <w:p w:rsidR="007A4618" w:rsidRPr="0017384E" w:rsidRDefault="007A4618" w:rsidP="007A4618">
      <w:pPr>
        <w:pStyle w:val="ConsPlusNormal"/>
        <w:ind w:left="-57" w:right="-57"/>
        <w:jc w:val="center"/>
      </w:pPr>
      <w:r w:rsidRPr="0017384E">
        <w:t>Урюпинского муниципального района Волгоградской области</w:t>
      </w:r>
    </w:p>
    <w:p w:rsidR="007A4618" w:rsidRPr="0017384E"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г. Урюпинск                                                                        «__» _________ 20__ г.</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__________________________________________________________________</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__________________________________________________________________</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_________________________________________________________________</w:t>
      </w:r>
    </w:p>
    <w:p w:rsidR="007A4618" w:rsidRPr="0017384E" w:rsidRDefault="007A4618" w:rsidP="007A4618">
      <w:pPr>
        <w:widowControl w:val="0"/>
        <w:autoSpaceDE w:val="0"/>
        <w:autoSpaceDN w:val="0"/>
        <w:spacing w:after="0" w:line="240" w:lineRule="auto"/>
        <w:ind w:left="-57" w:right="-57"/>
        <w:jc w:val="center"/>
        <w:rPr>
          <w:rFonts w:ascii="Times New Roman" w:eastAsia="Times New Roman" w:hAnsi="Times New Roman"/>
          <w:i/>
          <w:sz w:val="20"/>
          <w:szCs w:val="20"/>
          <w:lang w:eastAsia="ru-RU"/>
        </w:rPr>
      </w:pPr>
      <w:r w:rsidRPr="0017384E">
        <w:rPr>
          <w:rFonts w:ascii="Times New Roman" w:eastAsia="Times New Roman" w:hAnsi="Times New Roman"/>
          <w:sz w:val="20"/>
          <w:szCs w:val="20"/>
          <w:lang w:eastAsia="ru-RU"/>
        </w:rPr>
        <w:t xml:space="preserve"> </w:t>
      </w:r>
      <w:r w:rsidRPr="0017384E">
        <w:rPr>
          <w:rFonts w:ascii="Times New Roman" w:eastAsia="Times New Roman" w:hAnsi="Times New Roman"/>
          <w:i/>
          <w:sz w:val="20"/>
          <w:szCs w:val="20"/>
          <w:lang w:eastAsia="ru-RU"/>
        </w:rPr>
        <w:t>(полное наименование хозяйствующего субъекта)</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в лице ____________________________________________________________</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__________________________________________________________________,</w:t>
      </w:r>
    </w:p>
    <w:p w:rsidR="007A4618" w:rsidRPr="0017384E" w:rsidRDefault="007A4618" w:rsidP="007A4618">
      <w:pPr>
        <w:widowControl w:val="0"/>
        <w:autoSpaceDE w:val="0"/>
        <w:autoSpaceDN w:val="0"/>
        <w:spacing w:after="0" w:line="240" w:lineRule="auto"/>
        <w:ind w:left="-57" w:right="-57"/>
        <w:jc w:val="center"/>
        <w:rPr>
          <w:rFonts w:ascii="Times New Roman" w:eastAsia="Times New Roman" w:hAnsi="Times New Roman"/>
          <w:i/>
          <w:sz w:val="20"/>
          <w:szCs w:val="20"/>
          <w:lang w:eastAsia="ru-RU"/>
        </w:rPr>
      </w:pPr>
      <w:r w:rsidRPr="0017384E">
        <w:rPr>
          <w:rFonts w:ascii="Times New Roman" w:eastAsia="Times New Roman" w:hAnsi="Times New Roman"/>
          <w:i/>
          <w:sz w:val="20"/>
          <w:szCs w:val="20"/>
          <w:lang w:eastAsia="ru-RU"/>
        </w:rPr>
        <w:t>(должность, Ф.И.О.)</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16"/>
          <w:szCs w:val="16"/>
          <w:lang w:eastAsia="ru-RU"/>
        </w:rPr>
      </w:pP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proofErr w:type="gramStart"/>
      <w:r w:rsidRPr="0017384E">
        <w:rPr>
          <w:rFonts w:ascii="Times New Roman" w:eastAsia="Times New Roman" w:hAnsi="Times New Roman"/>
          <w:sz w:val="28"/>
          <w:szCs w:val="28"/>
          <w:lang w:eastAsia="ru-RU"/>
        </w:rPr>
        <w:t>действующего</w:t>
      </w:r>
      <w:proofErr w:type="gramEnd"/>
      <w:r w:rsidRPr="0017384E">
        <w:rPr>
          <w:rFonts w:ascii="Times New Roman" w:eastAsia="Times New Roman" w:hAnsi="Times New Roman"/>
          <w:sz w:val="28"/>
          <w:szCs w:val="28"/>
          <w:lang w:eastAsia="ru-RU"/>
        </w:rPr>
        <w:t xml:space="preserve"> на основании _________________________________________</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_________________________________________________________________</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__________________________________________________________________,</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 xml:space="preserve">именуемый  в  дальнейшем  «Хозяйствующий  субъект»,  с  одной  стороны,  и уполномоченный </w:t>
      </w:r>
      <w:proofErr w:type="gramStart"/>
      <w:r w:rsidRPr="0017384E">
        <w:rPr>
          <w:rFonts w:ascii="Times New Roman" w:eastAsia="Times New Roman" w:hAnsi="Times New Roman"/>
          <w:sz w:val="28"/>
          <w:szCs w:val="28"/>
          <w:lang w:eastAsia="ru-RU"/>
        </w:rPr>
        <w:t>орган</w:t>
      </w:r>
      <w:proofErr w:type="gramEnd"/>
      <w:r w:rsidRPr="0017384E">
        <w:rPr>
          <w:rFonts w:ascii="Times New Roman" w:eastAsia="Times New Roman" w:hAnsi="Times New Roman"/>
          <w:sz w:val="28"/>
          <w:szCs w:val="28"/>
          <w:lang w:eastAsia="ru-RU"/>
        </w:rPr>
        <w:t xml:space="preserve"> в лице ____________________________________ именуемый в дальнейшем «Уполномоченный орган», с другой  стороны,  а  вместе  именуемые «Стороны», на основании __________________________________________________________________</w:t>
      </w:r>
    </w:p>
    <w:p w:rsidR="007A4618" w:rsidRPr="0017384E" w:rsidRDefault="007A4618" w:rsidP="007A4618">
      <w:pPr>
        <w:widowControl w:val="0"/>
        <w:autoSpaceDE w:val="0"/>
        <w:autoSpaceDN w:val="0"/>
        <w:spacing w:after="0" w:line="240" w:lineRule="auto"/>
        <w:ind w:left="-57" w:right="-57"/>
        <w:jc w:val="center"/>
        <w:rPr>
          <w:rFonts w:ascii="Times New Roman" w:eastAsia="Times New Roman" w:hAnsi="Times New Roman"/>
          <w:i/>
          <w:sz w:val="20"/>
          <w:szCs w:val="20"/>
          <w:lang w:eastAsia="ru-RU"/>
        </w:rPr>
      </w:pPr>
      <w:proofErr w:type="gramStart"/>
      <w:r w:rsidRPr="0017384E">
        <w:rPr>
          <w:rFonts w:ascii="Times New Roman" w:eastAsia="Times New Roman" w:hAnsi="Times New Roman"/>
          <w:i/>
          <w:sz w:val="20"/>
          <w:szCs w:val="20"/>
          <w:lang w:eastAsia="ru-RU"/>
        </w:rPr>
        <w:t xml:space="preserve">(указывается основание заключения Договора – протокол о результатах торгов, </w:t>
      </w:r>
      <w:proofErr w:type="gramEnd"/>
    </w:p>
    <w:p w:rsidR="007A4618" w:rsidRPr="0017384E" w:rsidRDefault="007A4618" w:rsidP="007A4618">
      <w:pPr>
        <w:widowControl w:val="0"/>
        <w:autoSpaceDE w:val="0"/>
        <w:autoSpaceDN w:val="0"/>
        <w:spacing w:after="0" w:line="240" w:lineRule="auto"/>
        <w:ind w:left="-57" w:right="-57"/>
        <w:jc w:val="center"/>
        <w:rPr>
          <w:rFonts w:ascii="Times New Roman" w:eastAsia="Times New Roman" w:hAnsi="Times New Roman"/>
          <w:i/>
          <w:sz w:val="20"/>
          <w:szCs w:val="20"/>
          <w:lang w:eastAsia="ru-RU"/>
        </w:rPr>
      </w:pPr>
      <w:r w:rsidRPr="0017384E">
        <w:rPr>
          <w:rFonts w:ascii="Times New Roman" w:eastAsia="Times New Roman" w:hAnsi="Times New Roman"/>
          <w:i/>
          <w:sz w:val="20"/>
          <w:szCs w:val="20"/>
          <w:lang w:eastAsia="ru-RU"/>
        </w:rPr>
        <w:t>заявление хозяйствующего субъекта и т.п.)</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заключили настоящий Договор о нижеследующем:</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16"/>
          <w:szCs w:val="16"/>
          <w:lang w:eastAsia="ru-RU"/>
        </w:rPr>
      </w:pPr>
    </w:p>
    <w:p w:rsidR="007A4618" w:rsidRPr="0017384E"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A44440">
        <w:rPr>
          <w:rFonts w:ascii="Times New Roman" w:eastAsia="Times New Roman" w:hAnsi="Times New Roman"/>
          <w:b/>
          <w:sz w:val="28"/>
          <w:szCs w:val="28"/>
          <w:lang w:eastAsia="ru-RU"/>
        </w:rPr>
        <w:t>1.</w:t>
      </w:r>
      <w:r w:rsidRPr="0017384E">
        <w:rPr>
          <w:rFonts w:ascii="Times New Roman" w:eastAsia="Times New Roman" w:hAnsi="Times New Roman"/>
          <w:sz w:val="28"/>
          <w:szCs w:val="28"/>
          <w:lang w:eastAsia="ru-RU"/>
        </w:rPr>
        <w:t xml:space="preserve"> Предмет Договора</w:t>
      </w:r>
    </w:p>
    <w:p w:rsidR="007A4618" w:rsidRPr="0017384E" w:rsidRDefault="007A4618" w:rsidP="007A4618">
      <w:pPr>
        <w:widowControl w:val="0"/>
        <w:autoSpaceDE w:val="0"/>
        <w:autoSpaceDN w:val="0"/>
        <w:spacing w:after="0" w:line="240" w:lineRule="auto"/>
        <w:ind w:right="-57"/>
        <w:jc w:val="both"/>
        <w:rPr>
          <w:rFonts w:ascii="Times New Roman" w:eastAsia="Times New Roman" w:hAnsi="Times New Roman"/>
          <w:sz w:val="16"/>
          <w:szCs w:val="16"/>
          <w:lang w:eastAsia="ru-RU"/>
        </w:rPr>
      </w:pPr>
      <w:bookmarkStart w:id="6" w:name="P560"/>
      <w:bookmarkEnd w:id="6"/>
    </w:p>
    <w:p w:rsidR="007A4618" w:rsidRPr="0017384E" w:rsidRDefault="007A4618" w:rsidP="007A4618">
      <w:pPr>
        <w:widowControl w:val="0"/>
        <w:autoSpaceDE w:val="0"/>
        <w:autoSpaceDN w:val="0"/>
        <w:spacing w:after="0" w:line="240" w:lineRule="auto"/>
        <w:ind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 xml:space="preserve">1.1.  Уполномоченный  орган предоставляет Хозяйствующему субъекту право на размещение нестационарного торгового объекта (далее - объект): </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proofErr w:type="gramStart"/>
      <w:r w:rsidRPr="0017384E">
        <w:rPr>
          <w:rFonts w:ascii="Times New Roman" w:eastAsia="Times New Roman" w:hAnsi="Times New Roman"/>
          <w:sz w:val="28"/>
          <w:szCs w:val="28"/>
          <w:lang w:eastAsia="ru-RU"/>
        </w:rPr>
        <w:t>__________________________________________________________________</w:t>
      </w:r>
      <w:proofErr w:type="gramEnd"/>
    </w:p>
    <w:p w:rsidR="007A4618" w:rsidRPr="0017384E" w:rsidRDefault="007A4618" w:rsidP="007A4618">
      <w:pPr>
        <w:widowControl w:val="0"/>
        <w:autoSpaceDE w:val="0"/>
        <w:autoSpaceDN w:val="0"/>
        <w:spacing w:after="0" w:line="240" w:lineRule="auto"/>
        <w:ind w:left="-57" w:right="-57"/>
        <w:jc w:val="center"/>
        <w:rPr>
          <w:rFonts w:ascii="Times New Roman" w:eastAsia="Times New Roman" w:hAnsi="Times New Roman"/>
          <w:sz w:val="20"/>
          <w:szCs w:val="20"/>
          <w:lang w:eastAsia="ru-RU"/>
        </w:rPr>
      </w:pPr>
      <w:proofErr w:type="gramStart"/>
      <w:r w:rsidRPr="0017384E">
        <w:rPr>
          <w:rFonts w:ascii="Times New Roman" w:eastAsia="Times New Roman" w:hAnsi="Times New Roman"/>
          <w:i/>
          <w:sz w:val="20"/>
          <w:szCs w:val="20"/>
          <w:lang w:eastAsia="ru-RU"/>
        </w:rPr>
        <w:t>(вид, специализация объекта, адрес места расположения объекта,</w:t>
      </w:r>
      <w:proofErr w:type="gramEnd"/>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__________________________________________________________________</w:t>
      </w:r>
    </w:p>
    <w:p w:rsidR="007A4618" w:rsidRPr="0017384E" w:rsidRDefault="007A4618" w:rsidP="007A4618">
      <w:pPr>
        <w:widowControl w:val="0"/>
        <w:autoSpaceDE w:val="0"/>
        <w:autoSpaceDN w:val="0"/>
        <w:spacing w:after="0" w:line="240" w:lineRule="auto"/>
        <w:ind w:left="-57" w:right="-57"/>
        <w:jc w:val="center"/>
        <w:rPr>
          <w:rFonts w:ascii="Times New Roman" w:eastAsia="Times New Roman" w:hAnsi="Times New Roman"/>
          <w:sz w:val="20"/>
          <w:szCs w:val="20"/>
          <w:lang w:eastAsia="ru-RU"/>
        </w:rPr>
      </w:pPr>
      <w:r w:rsidRPr="0017384E">
        <w:rPr>
          <w:rFonts w:ascii="Times New Roman" w:eastAsia="Times New Roman" w:hAnsi="Times New Roman"/>
          <w:i/>
          <w:sz w:val="20"/>
          <w:szCs w:val="20"/>
          <w:lang w:eastAsia="ru-RU"/>
        </w:rPr>
        <w:t>номер места размещения объекта в Схеме размещения нестационарных торговых</w:t>
      </w:r>
      <w:r w:rsidRPr="0017384E">
        <w:rPr>
          <w:rFonts w:ascii="Times New Roman" w:eastAsia="Times New Roman" w:hAnsi="Times New Roman"/>
          <w:i/>
          <w:sz w:val="24"/>
          <w:szCs w:val="24"/>
          <w:lang w:eastAsia="ru-RU"/>
        </w:rPr>
        <w:t xml:space="preserve"> </w:t>
      </w:r>
      <w:r w:rsidRPr="0017384E">
        <w:rPr>
          <w:rFonts w:ascii="Times New Roman" w:eastAsia="Times New Roman" w:hAnsi="Times New Roman"/>
          <w:i/>
          <w:sz w:val="20"/>
          <w:szCs w:val="20"/>
          <w:lang w:eastAsia="ru-RU"/>
        </w:rPr>
        <w:t>объектов,</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___________________________________</w:t>
      </w:r>
      <w:r>
        <w:rPr>
          <w:rFonts w:ascii="Times New Roman" w:eastAsia="Times New Roman" w:hAnsi="Times New Roman"/>
          <w:sz w:val="28"/>
          <w:szCs w:val="28"/>
          <w:lang w:eastAsia="ru-RU"/>
        </w:rPr>
        <w:t>_______________________________</w:t>
      </w:r>
      <w:r w:rsidRPr="0017384E">
        <w:rPr>
          <w:rFonts w:ascii="Times New Roman" w:eastAsia="Times New Roman" w:hAnsi="Times New Roman"/>
          <w:sz w:val="28"/>
          <w:szCs w:val="28"/>
          <w:lang w:eastAsia="ru-RU"/>
        </w:rPr>
        <w:t>,</w:t>
      </w:r>
    </w:p>
    <w:p w:rsidR="007A4618" w:rsidRPr="0017384E" w:rsidRDefault="007A4618" w:rsidP="007A4618">
      <w:pPr>
        <w:widowControl w:val="0"/>
        <w:autoSpaceDE w:val="0"/>
        <w:autoSpaceDN w:val="0"/>
        <w:spacing w:after="0" w:line="240" w:lineRule="auto"/>
        <w:ind w:left="-57" w:right="-57"/>
        <w:jc w:val="center"/>
        <w:rPr>
          <w:rFonts w:ascii="Times New Roman" w:eastAsia="Times New Roman" w:hAnsi="Times New Roman"/>
          <w:i/>
          <w:sz w:val="20"/>
          <w:szCs w:val="20"/>
          <w:lang w:eastAsia="ru-RU"/>
        </w:rPr>
      </w:pPr>
      <w:r w:rsidRPr="0017384E">
        <w:rPr>
          <w:rFonts w:ascii="Times New Roman" w:eastAsia="Times New Roman" w:hAnsi="Times New Roman"/>
          <w:i/>
          <w:sz w:val="20"/>
          <w:szCs w:val="20"/>
          <w:lang w:eastAsia="ru-RU"/>
        </w:rPr>
        <w:t>требования к архитектурному облику объекта)</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согласно   картографической   схеме   размещения  объекта  масштаба  1:500,</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являющейся неотъемлемой частью настоящего Договора, 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настоящим Договором.</w:t>
      </w:r>
    </w:p>
    <w:p w:rsidR="007A4618" w:rsidRPr="0017384E" w:rsidRDefault="007A4618" w:rsidP="007A4618">
      <w:pPr>
        <w:widowControl w:val="0"/>
        <w:autoSpaceDE w:val="0"/>
        <w:autoSpaceDN w:val="0"/>
        <w:spacing w:after="0" w:line="240" w:lineRule="auto"/>
        <w:ind w:left="-57" w:right="-57" w:firstLine="540"/>
        <w:jc w:val="both"/>
        <w:rPr>
          <w:rFonts w:ascii="Times New Roman" w:eastAsia="Times New Roman" w:hAnsi="Times New Roman"/>
          <w:sz w:val="16"/>
          <w:szCs w:val="16"/>
          <w:lang w:eastAsia="ru-RU"/>
        </w:rPr>
      </w:pPr>
    </w:p>
    <w:p w:rsidR="007A4618" w:rsidRPr="0017384E"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A44440">
        <w:rPr>
          <w:rFonts w:ascii="Times New Roman" w:eastAsia="Times New Roman" w:hAnsi="Times New Roman"/>
          <w:b/>
          <w:sz w:val="28"/>
          <w:szCs w:val="28"/>
          <w:lang w:eastAsia="ru-RU"/>
        </w:rPr>
        <w:lastRenderedPageBreak/>
        <w:t>2.</w:t>
      </w:r>
      <w:r w:rsidRPr="0017384E">
        <w:rPr>
          <w:rFonts w:ascii="Times New Roman" w:eastAsia="Times New Roman" w:hAnsi="Times New Roman"/>
          <w:sz w:val="28"/>
          <w:szCs w:val="28"/>
          <w:lang w:eastAsia="ru-RU"/>
        </w:rPr>
        <w:t xml:space="preserve"> Условия Договора</w:t>
      </w:r>
    </w:p>
    <w:p w:rsidR="007A4618" w:rsidRPr="0017384E" w:rsidRDefault="007A4618" w:rsidP="007A4618">
      <w:pPr>
        <w:widowControl w:val="0"/>
        <w:autoSpaceDE w:val="0"/>
        <w:autoSpaceDN w:val="0"/>
        <w:spacing w:after="0" w:line="240" w:lineRule="auto"/>
        <w:ind w:right="-57"/>
        <w:jc w:val="both"/>
        <w:rPr>
          <w:rFonts w:ascii="Times New Roman" w:eastAsia="Times New Roman" w:hAnsi="Times New Roman"/>
          <w:sz w:val="16"/>
          <w:szCs w:val="16"/>
          <w:lang w:eastAsia="ru-RU"/>
        </w:rPr>
      </w:pPr>
    </w:p>
    <w:p w:rsidR="007A4618" w:rsidRPr="0017384E" w:rsidRDefault="007A4618" w:rsidP="007A4618">
      <w:pPr>
        <w:widowControl w:val="0"/>
        <w:autoSpaceDE w:val="0"/>
        <w:autoSpaceDN w:val="0"/>
        <w:spacing w:after="0" w:line="240" w:lineRule="auto"/>
        <w:ind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2.1. Хозяйствующий субъект обязан:</w:t>
      </w:r>
    </w:p>
    <w:p w:rsidR="007A4618" w:rsidRPr="0017384E" w:rsidRDefault="007A4618" w:rsidP="007A4618">
      <w:pPr>
        <w:widowControl w:val="0"/>
        <w:autoSpaceDE w:val="0"/>
        <w:autoSpaceDN w:val="0"/>
        <w:spacing w:after="0" w:line="240" w:lineRule="auto"/>
        <w:ind w:left="-57" w:right="-57"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2.1.1. В течение 1 месяца со дня подписания настоящего Договора, обеспечить размещение объекта, соответствующего требованиям п. 1.1 настоящего Договора.</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2.1.2. Использовать объект в соответствии с условиями п. 1.1 настоящего Договора.</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2.1.3. Произвести оплату за право на размещение нестационарного торгового объекта в размере и в порядке, определенном в</w:t>
      </w:r>
      <w:r>
        <w:rPr>
          <w:rFonts w:ascii="Times New Roman" w:eastAsia="Times New Roman" w:hAnsi="Times New Roman"/>
          <w:sz w:val="28"/>
          <w:szCs w:val="28"/>
          <w:lang w:eastAsia="ru-RU"/>
        </w:rPr>
        <w:t xml:space="preserve"> п. 3.1</w:t>
      </w:r>
      <w:r w:rsidRPr="0017384E">
        <w:rPr>
          <w:rFonts w:ascii="Times New Roman" w:eastAsia="Times New Roman" w:hAnsi="Times New Roman"/>
          <w:sz w:val="28"/>
          <w:szCs w:val="28"/>
          <w:lang w:eastAsia="ru-RU"/>
        </w:rPr>
        <w:t xml:space="preserve"> настоящего Договора.</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2.1.4. Не производить изменений внешнего облика объекта без письменного согласования с Уполномоченным органом.</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2.1.5. Уведомлять Уполномоченный орган о передаче права на размещение объекта третьим лицам.</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 xml:space="preserve">Все неблагоприятные последствия, связанные с не уведомлением уполномоченного органа о передаче права на размещение объекта, возлагаются </w:t>
      </w:r>
      <w:proofErr w:type="gramStart"/>
      <w:r w:rsidRPr="0017384E">
        <w:rPr>
          <w:rFonts w:ascii="Times New Roman" w:eastAsia="Times New Roman" w:hAnsi="Times New Roman"/>
          <w:sz w:val="28"/>
          <w:szCs w:val="28"/>
          <w:lang w:eastAsia="ru-RU"/>
        </w:rPr>
        <w:t>на</w:t>
      </w:r>
      <w:proofErr w:type="gramEnd"/>
      <w:r w:rsidRPr="0017384E">
        <w:rPr>
          <w:rFonts w:ascii="Times New Roman" w:eastAsia="Times New Roman" w:hAnsi="Times New Roman"/>
          <w:sz w:val="28"/>
          <w:szCs w:val="28"/>
          <w:lang w:eastAsia="ru-RU"/>
        </w:rPr>
        <w:t xml:space="preserve"> </w:t>
      </w:r>
      <w:proofErr w:type="gramStart"/>
      <w:r w:rsidRPr="0017384E">
        <w:rPr>
          <w:rFonts w:ascii="Times New Roman" w:eastAsia="Times New Roman" w:hAnsi="Times New Roman"/>
          <w:sz w:val="28"/>
          <w:szCs w:val="28"/>
          <w:lang w:eastAsia="ru-RU"/>
        </w:rPr>
        <w:t>хозяйствующих</w:t>
      </w:r>
      <w:proofErr w:type="gramEnd"/>
      <w:r w:rsidRPr="0017384E">
        <w:rPr>
          <w:rFonts w:ascii="Times New Roman" w:eastAsia="Times New Roman" w:hAnsi="Times New Roman"/>
          <w:sz w:val="28"/>
          <w:szCs w:val="28"/>
          <w:lang w:eastAsia="ru-RU"/>
        </w:rPr>
        <w:t xml:space="preserve"> субъектов, заключивших договор, предусматривающий передачу прав и обязанностей по настоящему Договору. </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2.1.6. Соблюдать при размещении и использовании объекта требования действующего законодательства, в том числе, градостроительных, строительных, экологических, санитарно-гигиенических, противопожарных и иных правил и нормативов.</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2.1.7. При прекращении настоящего Договора в срок, не превышающий ___ дней, обеспечить демонтаж и вывоз объекта с места его размещения.</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2.2. Хозяйствующий субъект имеет право:</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 xml:space="preserve">2.2.1. </w:t>
      </w:r>
      <w:proofErr w:type="gramStart"/>
      <w:r w:rsidRPr="0017384E">
        <w:rPr>
          <w:rFonts w:ascii="Times New Roman" w:eastAsia="Times New Roman" w:hAnsi="Times New Roman"/>
          <w:sz w:val="28"/>
          <w:szCs w:val="28"/>
          <w:lang w:eastAsia="ru-RU"/>
        </w:rPr>
        <w:t>Разместить нестационарный торговый объект соответствующий условиям настоящего Договора в месте, предусмотренном Договором;</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2.2.2. Передавать свои права по нас</w:t>
      </w:r>
      <w:r>
        <w:rPr>
          <w:rFonts w:ascii="Times New Roman" w:eastAsia="Times New Roman" w:hAnsi="Times New Roman"/>
          <w:sz w:val="28"/>
          <w:szCs w:val="28"/>
          <w:lang w:eastAsia="ru-RU"/>
        </w:rPr>
        <w:t>тоящему Договору третьим лицам.</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2.3. Уполномоченный орган обязан:</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proofErr w:type="gramEnd"/>
      <w:r>
        <w:rPr>
          <w:rFonts w:ascii="Times New Roman" w:eastAsia="Times New Roman" w:hAnsi="Times New Roman"/>
          <w:sz w:val="28"/>
          <w:szCs w:val="28"/>
          <w:lang w:eastAsia="ru-RU"/>
        </w:rPr>
        <w:t xml:space="preserve">        </w:t>
      </w:r>
      <w:proofErr w:type="gramStart"/>
      <w:r w:rsidRPr="0017384E">
        <w:rPr>
          <w:rFonts w:ascii="Times New Roman" w:eastAsia="Times New Roman" w:hAnsi="Times New Roman"/>
          <w:sz w:val="28"/>
          <w:szCs w:val="28"/>
          <w:lang w:eastAsia="ru-RU"/>
        </w:rPr>
        <w:t xml:space="preserve">2.3.1. </w:t>
      </w:r>
      <w:proofErr w:type="gramEnd"/>
      <w:r w:rsidRPr="0017384E">
        <w:rPr>
          <w:rFonts w:ascii="Times New Roman" w:eastAsia="Times New Roman" w:hAnsi="Times New Roman"/>
          <w:sz w:val="28"/>
          <w:szCs w:val="28"/>
          <w:lang w:eastAsia="ru-RU"/>
        </w:rPr>
        <w:t>Предоставить хозяйствующему субъекту место для размещения нестационарного торгового объекта, соответствующее условиям настоящего Договора.</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2.4. Уполномоченный орган имеет право:</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2.4.1. В любое время действия Договора проверять соблюдение Хозяйствующим субъектом требований настоящего Договора на месте размещения объекта.</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2.4.2. В случае отказа Хозяйствующего субъекта осуществить демонтаж и вывоз объекта при прекращении Договора в установленном порядке самостоятельно осуществить указанные действия за счет Хозяйствующего субъекта и обеспечить ответственное хранение объекта.</w:t>
      </w:r>
    </w:p>
    <w:p w:rsidR="007A4618" w:rsidRPr="00B81ADE" w:rsidRDefault="007A4618" w:rsidP="007A4618">
      <w:pPr>
        <w:widowControl w:val="0"/>
        <w:autoSpaceDE w:val="0"/>
        <w:autoSpaceDN w:val="0"/>
        <w:spacing w:after="0" w:line="240" w:lineRule="auto"/>
        <w:ind w:left="-57" w:right="-57"/>
        <w:jc w:val="center"/>
        <w:rPr>
          <w:rFonts w:ascii="Times New Roman" w:eastAsia="Times New Roman" w:hAnsi="Times New Roman"/>
          <w:sz w:val="16"/>
          <w:szCs w:val="16"/>
          <w:lang w:eastAsia="ru-RU"/>
        </w:rPr>
      </w:pPr>
    </w:p>
    <w:p w:rsidR="007A4618" w:rsidRPr="0017384E"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A44440">
        <w:rPr>
          <w:rFonts w:ascii="Times New Roman" w:eastAsia="Times New Roman" w:hAnsi="Times New Roman"/>
          <w:b/>
          <w:sz w:val="28"/>
          <w:szCs w:val="28"/>
          <w:lang w:eastAsia="ru-RU"/>
        </w:rPr>
        <w:t>3.</w:t>
      </w:r>
      <w:r w:rsidRPr="0017384E">
        <w:rPr>
          <w:rFonts w:ascii="Times New Roman" w:eastAsia="Times New Roman" w:hAnsi="Times New Roman"/>
          <w:sz w:val="28"/>
          <w:szCs w:val="28"/>
          <w:lang w:eastAsia="ru-RU"/>
        </w:rPr>
        <w:t xml:space="preserve"> Плата за размещение объекта</w:t>
      </w:r>
    </w:p>
    <w:p w:rsidR="007A4618" w:rsidRPr="00B81ADE" w:rsidRDefault="007A4618" w:rsidP="007A4618">
      <w:pPr>
        <w:widowControl w:val="0"/>
        <w:autoSpaceDE w:val="0"/>
        <w:autoSpaceDN w:val="0"/>
        <w:spacing w:after="0" w:line="240" w:lineRule="auto"/>
        <w:ind w:left="-57" w:right="-57"/>
        <w:jc w:val="both"/>
        <w:rPr>
          <w:rFonts w:ascii="Times New Roman" w:eastAsia="Times New Roman" w:hAnsi="Times New Roman"/>
          <w:sz w:val="16"/>
          <w:szCs w:val="16"/>
          <w:lang w:eastAsia="ru-RU"/>
        </w:rPr>
      </w:pP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 xml:space="preserve">3.1. Плата за право на размещение объекта устанавливается в размере _________________________________ рублей (без учета НДС) за весь период </w:t>
      </w:r>
      <w:r w:rsidRPr="0017384E">
        <w:rPr>
          <w:rFonts w:ascii="Times New Roman" w:eastAsia="Times New Roman" w:hAnsi="Times New Roman"/>
          <w:sz w:val="28"/>
          <w:szCs w:val="28"/>
          <w:lang w:eastAsia="ru-RU"/>
        </w:rPr>
        <w:lastRenderedPageBreak/>
        <w:t>(сумма цифрами и прописью)</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действия настоящего Договора.</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Плата за право размещения объекта в квартал, составляет _________________________________</w:t>
      </w:r>
      <w:r>
        <w:rPr>
          <w:rFonts w:ascii="Times New Roman" w:eastAsia="Times New Roman" w:hAnsi="Times New Roman"/>
          <w:sz w:val="28"/>
          <w:szCs w:val="28"/>
          <w:lang w:eastAsia="ru-RU"/>
        </w:rPr>
        <w:t>___________</w:t>
      </w:r>
      <w:r w:rsidRPr="0017384E">
        <w:rPr>
          <w:rFonts w:ascii="Times New Roman" w:eastAsia="Times New Roman" w:hAnsi="Times New Roman"/>
          <w:sz w:val="28"/>
          <w:szCs w:val="28"/>
          <w:lang w:eastAsia="ru-RU"/>
        </w:rPr>
        <w:t xml:space="preserve"> рублей (без учета НДС).</w:t>
      </w:r>
      <w:r w:rsidRPr="0017384E">
        <w:rPr>
          <w:rFonts w:ascii="Times New Roman" w:eastAsia="Times New Roman" w:hAnsi="Times New Roman"/>
          <w:sz w:val="28"/>
          <w:szCs w:val="28"/>
          <w:vertAlign w:val="superscript"/>
          <w:lang w:eastAsia="ru-RU"/>
        </w:rPr>
        <w:t xml:space="preserve"> </w:t>
      </w:r>
      <w:r w:rsidRPr="0017384E">
        <w:rPr>
          <w:rFonts w:ascii="Times New Roman" w:eastAsia="Times New Roman" w:hAnsi="Times New Roman"/>
          <w:sz w:val="28"/>
          <w:szCs w:val="28"/>
          <w:vertAlign w:val="superscript"/>
          <w:lang w:eastAsia="ru-RU"/>
        </w:rPr>
        <w:footnoteReference w:id="1"/>
      </w:r>
    </w:p>
    <w:p w:rsidR="007A4618" w:rsidRPr="00B81ADE" w:rsidRDefault="007A4618" w:rsidP="007A4618">
      <w:pPr>
        <w:widowControl w:val="0"/>
        <w:autoSpaceDE w:val="0"/>
        <w:autoSpaceDN w:val="0"/>
        <w:spacing w:after="0" w:line="240" w:lineRule="auto"/>
        <w:ind w:left="-57" w:right="-57" w:firstLine="540"/>
        <w:jc w:val="both"/>
        <w:rPr>
          <w:rFonts w:ascii="Times New Roman" w:eastAsia="Times New Roman" w:hAnsi="Times New Roman"/>
          <w:i/>
          <w:sz w:val="20"/>
          <w:szCs w:val="20"/>
          <w:lang w:eastAsia="ru-RU"/>
        </w:rPr>
      </w:pPr>
      <w:r>
        <w:rPr>
          <w:rFonts w:ascii="Times New Roman" w:eastAsia="Times New Roman" w:hAnsi="Times New Roman"/>
          <w:i/>
          <w:sz w:val="20"/>
          <w:szCs w:val="20"/>
          <w:lang w:eastAsia="ru-RU"/>
        </w:rPr>
        <w:t xml:space="preserve">                     </w:t>
      </w:r>
      <w:r w:rsidRPr="00B81ADE">
        <w:rPr>
          <w:rFonts w:ascii="Times New Roman" w:eastAsia="Times New Roman" w:hAnsi="Times New Roman"/>
          <w:i/>
          <w:sz w:val="20"/>
          <w:szCs w:val="20"/>
          <w:lang w:eastAsia="ru-RU"/>
        </w:rPr>
        <w:t>(сумма цифрами и прописью)</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3.2. Перечисление платы по Договору на размещение производится ежеквартально равными долями в течение каждого расчетного периода. За текущий квартал перечисление арендной платы осуществляется до 10 числа месяца, следующего за отчетным периодом.</w:t>
      </w:r>
      <w:r w:rsidRPr="0017384E">
        <w:rPr>
          <w:rFonts w:ascii="Times New Roman" w:eastAsia="Times New Roman" w:hAnsi="Times New Roman"/>
          <w:sz w:val="28"/>
          <w:szCs w:val="28"/>
          <w:vertAlign w:val="superscript"/>
          <w:lang w:eastAsia="ru-RU"/>
        </w:rPr>
        <w:footnoteReference w:id="2"/>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Перечисление платы по Договору на размещение производится в течение _____ дней со дня заключения Договора на размещение в полном объеме.</w:t>
      </w:r>
      <w:r w:rsidRPr="0017384E">
        <w:rPr>
          <w:rFonts w:ascii="Times New Roman" w:eastAsia="Times New Roman" w:hAnsi="Times New Roman"/>
          <w:sz w:val="28"/>
          <w:szCs w:val="28"/>
          <w:vertAlign w:val="superscript"/>
          <w:lang w:eastAsia="ru-RU"/>
        </w:rPr>
        <w:footnoteReference w:id="3"/>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3.3. Перечисление платы по Договору на размещение производится по следующим реквизитам</w:t>
      </w:r>
      <w:proofErr w:type="gramStart"/>
      <w:r w:rsidRPr="0017384E">
        <w:rPr>
          <w:rFonts w:ascii="Times New Roman" w:eastAsia="Times New Roman" w:hAnsi="Times New Roman"/>
          <w:sz w:val="28"/>
          <w:szCs w:val="28"/>
          <w:lang w:eastAsia="ru-RU"/>
        </w:rPr>
        <w:t>:</w:t>
      </w:r>
      <w:proofErr w:type="gramEnd"/>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______________________________________________________________________________________________________________________________________________________________________________________________________.</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3.4. Перечисление НДС осуществляется Хозяйствующим субъектом самостоятельно в соответствии с действующим законодательством.</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3.5. Перечисленный Хозяйствующим субъектом задаток засчитывается в счет оплаты по настоящему Договору</w:t>
      </w:r>
      <w:r w:rsidRPr="0017384E">
        <w:rPr>
          <w:rFonts w:ascii="Times New Roman" w:eastAsia="Times New Roman" w:hAnsi="Times New Roman"/>
          <w:sz w:val="28"/>
          <w:szCs w:val="28"/>
          <w:vertAlign w:val="superscript"/>
          <w:lang w:eastAsia="ru-RU"/>
        </w:rPr>
        <w:footnoteReference w:id="4"/>
      </w:r>
      <w:r w:rsidRPr="0017384E">
        <w:rPr>
          <w:rFonts w:ascii="Times New Roman" w:eastAsia="Times New Roman" w:hAnsi="Times New Roman"/>
          <w:sz w:val="28"/>
          <w:szCs w:val="28"/>
          <w:lang w:eastAsia="ru-RU"/>
        </w:rPr>
        <w:t>.</w:t>
      </w:r>
    </w:p>
    <w:p w:rsidR="007A4618" w:rsidRPr="00B81ADE" w:rsidRDefault="007A4618" w:rsidP="007A4618">
      <w:pPr>
        <w:widowControl w:val="0"/>
        <w:autoSpaceDE w:val="0"/>
        <w:autoSpaceDN w:val="0"/>
        <w:spacing w:after="0" w:line="240" w:lineRule="auto"/>
        <w:ind w:left="-57" w:right="-57"/>
        <w:jc w:val="center"/>
        <w:rPr>
          <w:rFonts w:ascii="Times New Roman" w:eastAsia="Times New Roman" w:hAnsi="Times New Roman"/>
          <w:sz w:val="16"/>
          <w:szCs w:val="16"/>
          <w:lang w:eastAsia="ru-RU"/>
        </w:rPr>
      </w:pPr>
    </w:p>
    <w:p w:rsidR="007A4618" w:rsidRPr="0017384E"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A44440">
        <w:rPr>
          <w:rFonts w:ascii="Times New Roman" w:eastAsia="Times New Roman" w:hAnsi="Times New Roman"/>
          <w:b/>
          <w:sz w:val="28"/>
          <w:szCs w:val="28"/>
          <w:lang w:eastAsia="ru-RU"/>
        </w:rPr>
        <w:t>4.</w:t>
      </w:r>
      <w:r w:rsidRPr="0017384E">
        <w:rPr>
          <w:rFonts w:ascii="Times New Roman" w:eastAsia="Times New Roman" w:hAnsi="Times New Roman"/>
          <w:sz w:val="28"/>
          <w:szCs w:val="28"/>
          <w:lang w:eastAsia="ru-RU"/>
        </w:rPr>
        <w:t xml:space="preserve"> Срок действия Договора</w:t>
      </w:r>
    </w:p>
    <w:p w:rsidR="007A4618" w:rsidRPr="00B81ADE" w:rsidRDefault="007A4618" w:rsidP="007A4618">
      <w:pPr>
        <w:widowControl w:val="0"/>
        <w:autoSpaceDE w:val="0"/>
        <w:autoSpaceDN w:val="0"/>
        <w:spacing w:after="0" w:line="240" w:lineRule="auto"/>
        <w:ind w:left="-57" w:right="-57"/>
        <w:jc w:val="both"/>
        <w:rPr>
          <w:rFonts w:ascii="Times New Roman" w:eastAsia="Times New Roman" w:hAnsi="Times New Roman"/>
          <w:sz w:val="16"/>
          <w:szCs w:val="16"/>
          <w:lang w:eastAsia="ru-RU"/>
        </w:rPr>
      </w:pP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4.1. Настоящий Договор вступает в силу со дня его подписания Сторонами и действует до "____" _________ 20__ г.</w:t>
      </w:r>
    </w:p>
    <w:p w:rsidR="007A4618" w:rsidRPr="00B81ADE" w:rsidRDefault="007A4618" w:rsidP="007A4618">
      <w:pPr>
        <w:widowControl w:val="0"/>
        <w:autoSpaceDE w:val="0"/>
        <w:autoSpaceDN w:val="0"/>
        <w:spacing w:after="0" w:line="240" w:lineRule="auto"/>
        <w:ind w:right="-57"/>
        <w:rPr>
          <w:rFonts w:ascii="Times New Roman" w:eastAsia="Times New Roman" w:hAnsi="Times New Roman"/>
          <w:sz w:val="16"/>
          <w:szCs w:val="16"/>
          <w:lang w:eastAsia="ru-RU"/>
        </w:rPr>
      </w:pPr>
    </w:p>
    <w:p w:rsidR="007A4618" w:rsidRPr="0017384E"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A44440">
        <w:rPr>
          <w:rFonts w:ascii="Times New Roman" w:eastAsia="Times New Roman" w:hAnsi="Times New Roman"/>
          <w:b/>
          <w:sz w:val="28"/>
          <w:szCs w:val="28"/>
          <w:lang w:eastAsia="ru-RU"/>
        </w:rPr>
        <w:t>5.</w:t>
      </w:r>
      <w:r w:rsidRPr="0017384E">
        <w:rPr>
          <w:rFonts w:ascii="Times New Roman" w:eastAsia="Times New Roman" w:hAnsi="Times New Roman"/>
          <w:sz w:val="28"/>
          <w:szCs w:val="28"/>
          <w:lang w:eastAsia="ru-RU"/>
        </w:rPr>
        <w:t xml:space="preserve"> Прекращение и расторжение Договора</w:t>
      </w:r>
    </w:p>
    <w:p w:rsidR="007A4618" w:rsidRPr="00B81ADE" w:rsidRDefault="007A4618" w:rsidP="007A4618">
      <w:pPr>
        <w:widowControl w:val="0"/>
        <w:autoSpaceDE w:val="0"/>
        <w:autoSpaceDN w:val="0"/>
        <w:spacing w:after="0" w:line="240" w:lineRule="auto"/>
        <w:ind w:left="-57" w:right="-57"/>
        <w:jc w:val="center"/>
        <w:rPr>
          <w:rFonts w:ascii="Times New Roman" w:eastAsia="Times New Roman" w:hAnsi="Times New Roman"/>
          <w:sz w:val="16"/>
          <w:szCs w:val="16"/>
          <w:lang w:eastAsia="ru-RU"/>
        </w:rPr>
      </w:pPr>
    </w:p>
    <w:p w:rsidR="007A4618" w:rsidRDefault="007A4618" w:rsidP="007A4618">
      <w:pPr>
        <w:widowControl w:val="0"/>
        <w:autoSpaceDE w:val="0"/>
        <w:autoSpaceDN w:val="0"/>
        <w:spacing w:after="0" w:line="240" w:lineRule="auto"/>
        <w:ind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5.1. Действие настоящего Договора пр</w:t>
      </w:r>
      <w:r>
        <w:rPr>
          <w:rFonts w:ascii="Times New Roman" w:eastAsia="Times New Roman" w:hAnsi="Times New Roman"/>
          <w:sz w:val="28"/>
          <w:szCs w:val="28"/>
          <w:lang w:eastAsia="ru-RU"/>
        </w:rPr>
        <w:t>екращается в следующих случаях:</w:t>
      </w:r>
    </w:p>
    <w:p w:rsidR="007A4618" w:rsidRPr="0017384E" w:rsidRDefault="007A4618" w:rsidP="007A4618">
      <w:pPr>
        <w:widowControl w:val="0"/>
        <w:autoSpaceDE w:val="0"/>
        <w:autoSpaceDN w:val="0"/>
        <w:spacing w:after="0" w:line="240" w:lineRule="auto"/>
        <w:ind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5.1.1. по истечении срока, на который заключен Договор;</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5.1.2. исключения места, на котором размещается объект, из схемы размещения нестационарных торговых объектов, в связи с принятием решения об изъятии земельного участка для государственных или муниципальных нужд;</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5.1.3. если размещение объекта в определенном месте не соответствует требованиям действующего законодательства;</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5.1.4. расторжения Договора в одностороннем порядке;</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5.1.5. в иных случаях, предусмотренных действующим законодательством.</w:t>
      </w:r>
    </w:p>
    <w:p w:rsidR="007A4618"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 xml:space="preserve">5.2. Договор на </w:t>
      </w:r>
      <w:proofErr w:type="gramStart"/>
      <w:r w:rsidRPr="0017384E">
        <w:rPr>
          <w:rFonts w:ascii="Times New Roman" w:eastAsia="Times New Roman" w:hAnsi="Times New Roman"/>
          <w:sz w:val="28"/>
          <w:szCs w:val="28"/>
          <w:lang w:eastAsia="ru-RU"/>
        </w:rPr>
        <w:t>размещение</w:t>
      </w:r>
      <w:proofErr w:type="gramEnd"/>
      <w:r w:rsidRPr="0017384E">
        <w:rPr>
          <w:rFonts w:ascii="Times New Roman" w:eastAsia="Times New Roman" w:hAnsi="Times New Roman"/>
          <w:sz w:val="28"/>
          <w:szCs w:val="28"/>
          <w:lang w:eastAsia="ru-RU"/>
        </w:rPr>
        <w:t xml:space="preserve"> может быть расторгнут досрочно в одностороннем порядке в следующих случаях:</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5.2.1. по заявлению Хозяйствующего субъекта о расторжении Договора;</w:t>
      </w:r>
      <w:r w:rsidRPr="0017384E">
        <w:rPr>
          <w:rFonts w:ascii="Times New Roman" w:eastAsia="Times New Roman" w:hAnsi="Times New Roman"/>
          <w:sz w:val="28"/>
          <w:szCs w:val="28"/>
          <w:vertAlign w:val="superscript"/>
          <w:lang w:eastAsia="ru-RU"/>
        </w:rPr>
        <w:footnoteReference w:id="5"/>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w:t>
      </w:r>
      <w:r w:rsidRPr="0017384E">
        <w:rPr>
          <w:rFonts w:ascii="Times New Roman" w:eastAsia="Times New Roman" w:hAnsi="Times New Roman"/>
          <w:sz w:val="28"/>
          <w:szCs w:val="28"/>
          <w:lang w:eastAsia="ru-RU"/>
        </w:rPr>
        <w:t>5.2.2. зафиксированных в установленном порядке двух и более в течение года нарушений, выявленных в работе объекта;</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5.2.3. невнесение Хозяйствующим субъектом платы по настоящему Договору в порядке и в сроки, указанные в п. 3.2 настоящего Договора;</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5.2.4. размещение объекта, не соответствующего Схеме или не соответствующего архитектурному решению;</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 xml:space="preserve">5.2.5. не размещение Хозяйствующим субъектом в месте, определенном Договором, объекта, в течение 1 месяца </w:t>
      </w:r>
      <w:proofErr w:type="gramStart"/>
      <w:r w:rsidRPr="0017384E">
        <w:rPr>
          <w:rFonts w:ascii="Times New Roman" w:eastAsia="Times New Roman" w:hAnsi="Times New Roman"/>
          <w:sz w:val="28"/>
          <w:szCs w:val="28"/>
          <w:lang w:eastAsia="ru-RU"/>
        </w:rPr>
        <w:t>с даты заключения</w:t>
      </w:r>
      <w:proofErr w:type="gramEnd"/>
      <w:r w:rsidRPr="0017384E">
        <w:rPr>
          <w:rFonts w:ascii="Times New Roman" w:eastAsia="Times New Roman" w:hAnsi="Times New Roman"/>
          <w:sz w:val="28"/>
          <w:szCs w:val="28"/>
          <w:lang w:eastAsia="ru-RU"/>
        </w:rPr>
        <w:t xml:space="preserve"> настоящего Договора;</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5.2.6. использование Хозяйствующим субъектом объекта с нарушением  условий, указанных в п. 1.1 настоящего Договора.</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5.2.7. изменение внешнего облика объекта без письменного согласования с Уполномоченным органом.</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5.2.8. в иных случаях предусмотренных действующим законодательством.</w:t>
      </w:r>
    </w:p>
    <w:p w:rsidR="007A4618" w:rsidRPr="00F532D0" w:rsidRDefault="007A4618" w:rsidP="007A4618">
      <w:pPr>
        <w:widowControl w:val="0"/>
        <w:autoSpaceDE w:val="0"/>
        <w:autoSpaceDN w:val="0"/>
        <w:spacing w:after="0" w:line="240" w:lineRule="auto"/>
        <w:ind w:left="-57" w:right="-57" w:firstLine="540"/>
        <w:jc w:val="both"/>
        <w:rPr>
          <w:rFonts w:ascii="Times New Roman" w:eastAsia="Times New Roman" w:hAnsi="Times New Roman"/>
          <w:sz w:val="16"/>
          <w:szCs w:val="16"/>
          <w:lang w:eastAsia="ru-RU"/>
        </w:rPr>
      </w:pPr>
    </w:p>
    <w:p w:rsidR="007A4618" w:rsidRPr="0017384E"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A44440">
        <w:rPr>
          <w:rFonts w:ascii="Times New Roman" w:eastAsia="Times New Roman" w:hAnsi="Times New Roman"/>
          <w:b/>
          <w:sz w:val="28"/>
          <w:szCs w:val="28"/>
          <w:lang w:eastAsia="ru-RU"/>
        </w:rPr>
        <w:t>6.</w:t>
      </w:r>
      <w:r w:rsidRPr="0017384E">
        <w:rPr>
          <w:rFonts w:ascii="Times New Roman" w:eastAsia="Times New Roman" w:hAnsi="Times New Roman"/>
          <w:sz w:val="28"/>
          <w:szCs w:val="28"/>
          <w:lang w:eastAsia="ru-RU"/>
        </w:rPr>
        <w:t xml:space="preserve"> Заключительные положения</w:t>
      </w:r>
    </w:p>
    <w:p w:rsidR="007A4618" w:rsidRPr="00F532D0" w:rsidRDefault="007A4618" w:rsidP="007A4618">
      <w:pPr>
        <w:widowControl w:val="0"/>
        <w:autoSpaceDE w:val="0"/>
        <w:autoSpaceDN w:val="0"/>
        <w:spacing w:after="0" w:line="240" w:lineRule="auto"/>
        <w:ind w:left="-57" w:right="-57"/>
        <w:jc w:val="both"/>
        <w:rPr>
          <w:rFonts w:ascii="Times New Roman" w:eastAsia="Times New Roman" w:hAnsi="Times New Roman"/>
          <w:sz w:val="16"/>
          <w:szCs w:val="16"/>
          <w:lang w:eastAsia="ru-RU"/>
        </w:rPr>
      </w:pP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 xml:space="preserve">6.1. Любые споры, возникающие из настоящего Договора или в связи с ним, разрешаются Сторонами путем ведения переговоров, а в случае </w:t>
      </w:r>
      <w:proofErr w:type="spellStart"/>
      <w:r w:rsidRPr="0017384E">
        <w:rPr>
          <w:rFonts w:ascii="Times New Roman" w:eastAsia="Times New Roman" w:hAnsi="Times New Roman"/>
          <w:sz w:val="28"/>
          <w:szCs w:val="28"/>
          <w:lang w:eastAsia="ru-RU"/>
        </w:rPr>
        <w:t>недостижения</w:t>
      </w:r>
      <w:proofErr w:type="spellEnd"/>
      <w:r w:rsidRPr="0017384E">
        <w:rPr>
          <w:rFonts w:ascii="Times New Roman" w:eastAsia="Times New Roman" w:hAnsi="Times New Roman"/>
          <w:sz w:val="28"/>
          <w:szCs w:val="28"/>
          <w:lang w:eastAsia="ru-RU"/>
        </w:rPr>
        <w:t xml:space="preserve"> согласия передаются на рассмотрение суда в установленном порядке.</w:t>
      </w:r>
    </w:p>
    <w:p w:rsidR="007A4618" w:rsidRPr="0017384E"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17384E">
        <w:rPr>
          <w:rFonts w:ascii="Times New Roman" w:eastAsia="Times New Roman" w:hAnsi="Times New Roman"/>
          <w:sz w:val="28"/>
          <w:szCs w:val="28"/>
          <w:lang w:eastAsia="ru-RU"/>
        </w:rPr>
        <w:t>6.2. Настоящий Договор составлен в двух экземплярах, имеющих одинаковую юридическую силу (по одному для каждой из Сторон).</w:t>
      </w:r>
    </w:p>
    <w:p w:rsidR="007A4618" w:rsidRPr="00F532D0" w:rsidRDefault="007A4618" w:rsidP="007A4618">
      <w:pPr>
        <w:widowControl w:val="0"/>
        <w:autoSpaceDE w:val="0"/>
        <w:autoSpaceDN w:val="0"/>
        <w:spacing w:after="0" w:line="240" w:lineRule="auto"/>
        <w:ind w:left="-57" w:right="-57"/>
        <w:jc w:val="both"/>
        <w:rPr>
          <w:rFonts w:ascii="Times New Roman" w:eastAsia="Times New Roman" w:hAnsi="Times New Roman"/>
          <w:sz w:val="16"/>
          <w:szCs w:val="16"/>
          <w:lang w:eastAsia="ru-RU"/>
        </w:rPr>
      </w:pPr>
    </w:p>
    <w:p w:rsidR="007A4618" w:rsidRPr="0017384E" w:rsidRDefault="007A4618" w:rsidP="007A4618">
      <w:pPr>
        <w:widowControl w:val="0"/>
        <w:autoSpaceDE w:val="0"/>
        <w:autoSpaceDN w:val="0"/>
        <w:spacing w:after="0" w:line="240" w:lineRule="auto"/>
        <w:ind w:left="-57" w:right="-57"/>
        <w:jc w:val="center"/>
        <w:rPr>
          <w:rFonts w:ascii="Times New Roman" w:eastAsia="Times New Roman" w:hAnsi="Times New Roman"/>
          <w:sz w:val="28"/>
          <w:szCs w:val="28"/>
          <w:lang w:eastAsia="ru-RU"/>
        </w:rPr>
      </w:pPr>
      <w:r w:rsidRPr="0017384E">
        <w:rPr>
          <w:rFonts w:ascii="Times New Roman" w:eastAsia="Times New Roman" w:hAnsi="Times New Roman"/>
          <w:sz w:val="28"/>
          <w:szCs w:val="28"/>
          <w:lang w:eastAsia="ru-RU"/>
        </w:rPr>
        <w:t>7. Реквизиты и подписи Сторон</w:t>
      </w:r>
    </w:p>
    <w:p w:rsidR="007A4618" w:rsidRPr="00F532D0" w:rsidRDefault="007A4618" w:rsidP="007A4618">
      <w:pPr>
        <w:widowControl w:val="0"/>
        <w:autoSpaceDE w:val="0"/>
        <w:autoSpaceDN w:val="0"/>
        <w:spacing w:after="0" w:line="240" w:lineRule="auto"/>
        <w:ind w:left="-57" w:right="-57"/>
        <w:jc w:val="both"/>
        <w:rPr>
          <w:rFonts w:ascii="Times New Roman" w:eastAsia="Times New Roman" w:hAnsi="Times New Roman"/>
          <w:sz w:val="16"/>
          <w:szCs w:val="16"/>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794"/>
        <w:gridCol w:w="4422"/>
      </w:tblGrid>
      <w:tr w:rsidR="007A4618" w:rsidRPr="0017384E" w:rsidTr="00B43440">
        <w:tc>
          <w:tcPr>
            <w:tcW w:w="4422" w:type="dxa"/>
          </w:tcPr>
          <w:p w:rsidR="007A4618" w:rsidRPr="00F532D0" w:rsidRDefault="007A4618" w:rsidP="00B43440">
            <w:pPr>
              <w:widowControl w:val="0"/>
              <w:autoSpaceDE w:val="0"/>
              <w:autoSpaceDN w:val="0"/>
              <w:spacing w:after="0" w:line="240" w:lineRule="auto"/>
              <w:ind w:left="-57" w:right="-57"/>
              <w:jc w:val="center"/>
              <w:rPr>
                <w:rFonts w:ascii="Times New Roman" w:eastAsia="Times New Roman" w:hAnsi="Times New Roman"/>
                <w:sz w:val="24"/>
                <w:szCs w:val="24"/>
                <w:lang w:eastAsia="ru-RU"/>
              </w:rPr>
            </w:pPr>
            <w:r w:rsidRPr="00F532D0">
              <w:rPr>
                <w:rFonts w:ascii="Times New Roman" w:eastAsia="Times New Roman" w:hAnsi="Times New Roman"/>
                <w:sz w:val="24"/>
                <w:szCs w:val="24"/>
                <w:lang w:eastAsia="ru-RU"/>
              </w:rPr>
              <w:t>Хозяйствующий субъект</w:t>
            </w:r>
          </w:p>
        </w:tc>
        <w:tc>
          <w:tcPr>
            <w:tcW w:w="794" w:type="dxa"/>
          </w:tcPr>
          <w:p w:rsidR="007A4618" w:rsidRPr="00F532D0" w:rsidRDefault="007A4618" w:rsidP="00B43440">
            <w:pPr>
              <w:widowControl w:val="0"/>
              <w:autoSpaceDE w:val="0"/>
              <w:autoSpaceDN w:val="0"/>
              <w:spacing w:after="0" w:line="240" w:lineRule="auto"/>
              <w:ind w:left="-57" w:right="-57"/>
              <w:rPr>
                <w:rFonts w:ascii="Times New Roman" w:eastAsia="Times New Roman" w:hAnsi="Times New Roman"/>
                <w:sz w:val="24"/>
                <w:szCs w:val="24"/>
                <w:lang w:eastAsia="ru-RU"/>
              </w:rPr>
            </w:pPr>
          </w:p>
        </w:tc>
        <w:tc>
          <w:tcPr>
            <w:tcW w:w="4422" w:type="dxa"/>
          </w:tcPr>
          <w:p w:rsidR="007A4618" w:rsidRPr="00F532D0" w:rsidRDefault="007A4618" w:rsidP="00B43440">
            <w:pPr>
              <w:widowControl w:val="0"/>
              <w:autoSpaceDE w:val="0"/>
              <w:autoSpaceDN w:val="0"/>
              <w:spacing w:after="0" w:line="240" w:lineRule="auto"/>
              <w:ind w:left="-57" w:right="-57"/>
              <w:jc w:val="center"/>
              <w:rPr>
                <w:rFonts w:ascii="Times New Roman" w:eastAsia="Times New Roman" w:hAnsi="Times New Roman"/>
                <w:sz w:val="24"/>
                <w:szCs w:val="24"/>
                <w:lang w:eastAsia="ru-RU"/>
              </w:rPr>
            </w:pPr>
            <w:r w:rsidRPr="00F532D0">
              <w:rPr>
                <w:rFonts w:ascii="Times New Roman" w:eastAsia="Times New Roman" w:hAnsi="Times New Roman"/>
                <w:sz w:val="24"/>
                <w:szCs w:val="24"/>
                <w:lang w:eastAsia="ru-RU"/>
              </w:rPr>
              <w:t>Уполномоченный орган</w:t>
            </w:r>
          </w:p>
        </w:tc>
      </w:tr>
      <w:tr w:rsidR="007A4618" w:rsidRPr="0017384E" w:rsidTr="00B43440">
        <w:tc>
          <w:tcPr>
            <w:tcW w:w="4422" w:type="dxa"/>
          </w:tcPr>
          <w:p w:rsidR="007A4618" w:rsidRPr="00F532D0" w:rsidRDefault="007A4618" w:rsidP="00B43440">
            <w:pPr>
              <w:widowControl w:val="0"/>
              <w:autoSpaceDE w:val="0"/>
              <w:autoSpaceDN w:val="0"/>
              <w:spacing w:after="0" w:line="240" w:lineRule="auto"/>
              <w:ind w:left="-57" w:right="-57"/>
              <w:rPr>
                <w:rFonts w:ascii="Times New Roman" w:eastAsia="Times New Roman" w:hAnsi="Times New Roman"/>
                <w:sz w:val="24"/>
                <w:szCs w:val="24"/>
                <w:lang w:eastAsia="ru-RU"/>
              </w:rPr>
            </w:pPr>
          </w:p>
        </w:tc>
        <w:tc>
          <w:tcPr>
            <w:tcW w:w="794" w:type="dxa"/>
          </w:tcPr>
          <w:p w:rsidR="007A4618" w:rsidRPr="00F532D0" w:rsidRDefault="007A4618" w:rsidP="00B43440">
            <w:pPr>
              <w:widowControl w:val="0"/>
              <w:autoSpaceDE w:val="0"/>
              <w:autoSpaceDN w:val="0"/>
              <w:spacing w:after="0" w:line="240" w:lineRule="auto"/>
              <w:ind w:left="-57" w:right="-57"/>
              <w:rPr>
                <w:rFonts w:ascii="Times New Roman" w:eastAsia="Times New Roman" w:hAnsi="Times New Roman"/>
                <w:sz w:val="24"/>
                <w:szCs w:val="24"/>
                <w:lang w:eastAsia="ru-RU"/>
              </w:rPr>
            </w:pPr>
          </w:p>
        </w:tc>
        <w:tc>
          <w:tcPr>
            <w:tcW w:w="4422" w:type="dxa"/>
          </w:tcPr>
          <w:p w:rsidR="007A4618" w:rsidRPr="00F532D0" w:rsidRDefault="007A4618" w:rsidP="00B43440">
            <w:pPr>
              <w:widowControl w:val="0"/>
              <w:autoSpaceDE w:val="0"/>
              <w:autoSpaceDN w:val="0"/>
              <w:spacing w:after="0" w:line="240" w:lineRule="auto"/>
              <w:ind w:left="-57" w:right="-57"/>
              <w:rPr>
                <w:rFonts w:ascii="Times New Roman" w:eastAsia="Times New Roman" w:hAnsi="Times New Roman"/>
                <w:sz w:val="24"/>
                <w:szCs w:val="24"/>
                <w:lang w:eastAsia="ru-RU"/>
              </w:rPr>
            </w:pPr>
          </w:p>
        </w:tc>
      </w:tr>
      <w:tr w:rsidR="007A4618" w:rsidRPr="0017384E" w:rsidTr="00B43440">
        <w:tc>
          <w:tcPr>
            <w:tcW w:w="4422" w:type="dxa"/>
          </w:tcPr>
          <w:p w:rsidR="007A4618" w:rsidRPr="00F532D0" w:rsidRDefault="007A4618" w:rsidP="00B43440">
            <w:pPr>
              <w:widowControl w:val="0"/>
              <w:autoSpaceDE w:val="0"/>
              <w:autoSpaceDN w:val="0"/>
              <w:spacing w:after="0" w:line="240" w:lineRule="auto"/>
              <w:ind w:left="-57" w:right="-57"/>
              <w:rPr>
                <w:rFonts w:ascii="Times New Roman" w:eastAsia="Times New Roman" w:hAnsi="Times New Roman"/>
                <w:sz w:val="24"/>
                <w:szCs w:val="24"/>
                <w:lang w:eastAsia="ru-RU"/>
              </w:rPr>
            </w:pPr>
          </w:p>
        </w:tc>
        <w:tc>
          <w:tcPr>
            <w:tcW w:w="794" w:type="dxa"/>
          </w:tcPr>
          <w:p w:rsidR="007A4618" w:rsidRPr="00F532D0" w:rsidRDefault="007A4618" w:rsidP="00B43440">
            <w:pPr>
              <w:widowControl w:val="0"/>
              <w:autoSpaceDE w:val="0"/>
              <w:autoSpaceDN w:val="0"/>
              <w:spacing w:after="0" w:line="240" w:lineRule="auto"/>
              <w:ind w:left="-57" w:right="-57"/>
              <w:rPr>
                <w:rFonts w:ascii="Times New Roman" w:eastAsia="Times New Roman" w:hAnsi="Times New Roman"/>
                <w:sz w:val="24"/>
                <w:szCs w:val="24"/>
                <w:lang w:eastAsia="ru-RU"/>
              </w:rPr>
            </w:pPr>
          </w:p>
        </w:tc>
        <w:tc>
          <w:tcPr>
            <w:tcW w:w="4422" w:type="dxa"/>
          </w:tcPr>
          <w:p w:rsidR="007A4618" w:rsidRPr="00F532D0" w:rsidRDefault="007A4618" w:rsidP="00B43440">
            <w:pPr>
              <w:widowControl w:val="0"/>
              <w:autoSpaceDE w:val="0"/>
              <w:autoSpaceDN w:val="0"/>
              <w:spacing w:after="0" w:line="240" w:lineRule="auto"/>
              <w:ind w:left="-57" w:right="-57"/>
              <w:rPr>
                <w:rFonts w:ascii="Times New Roman" w:eastAsia="Times New Roman" w:hAnsi="Times New Roman"/>
                <w:sz w:val="24"/>
                <w:szCs w:val="24"/>
                <w:lang w:eastAsia="ru-RU"/>
              </w:rPr>
            </w:pPr>
          </w:p>
        </w:tc>
      </w:tr>
      <w:tr w:rsidR="007A4618" w:rsidRPr="0017384E" w:rsidTr="00B43440">
        <w:tc>
          <w:tcPr>
            <w:tcW w:w="4422" w:type="dxa"/>
          </w:tcPr>
          <w:p w:rsidR="007A4618" w:rsidRPr="00F532D0" w:rsidRDefault="007A4618" w:rsidP="00B43440">
            <w:pPr>
              <w:widowControl w:val="0"/>
              <w:autoSpaceDE w:val="0"/>
              <w:autoSpaceDN w:val="0"/>
              <w:spacing w:after="0" w:line="240" w:lineRule="auto"/>
              <w:ind w:left="-57" w:right="-57"/>
              <w:jc w:val="both"/>
              <w:rPr>
                <w:rFonts w:ascii="Times New Roman" w:eastAsia="Times New Roman" w:hAnsi="Times New Roman"/>
                <w:sz w:val="24"/>
                <w:szCs w:val="24"/>
                <w:lang w:eastAsia="ru-RU"/>
              </w:rPr>
            </w:pPr>
            <w:r w:rsidRPr="00F532D0">
              <w:rPr>
                <w:rFonts w:ascii="Times New Roman" w:eastAsia="Times New Roman" w:hAnsi="Times New Roman"/>
                <w:sz w:val="24"/>
                <w:szCs w:val="24"/>
                <w:lang w:eastAsia="ru-RU"/>
              </w:rPr>
              <w:t>Подпись</w:t>
            </w:r>
          </w:p>
        </w:tc>
        <w:tc>
          <w:tcPr>
            <w:tcW w:w="794" w:type="dxa"/>
          </w:tcPr>
          <w:p w:rsidR="007A4618" w:rsidRPr="00F532D0" w:rsidRDefault="007A4618" w:rsidP="00B43440">
            <w:pPr>
              <w:widowControl w:val="0"/>
              <w:autoSpaceDE w:val="0"/>
              <w:autoSpaceDN w:val="0"/>
              <w:spacing w:after="0" w:line="240" w:lineRule="auto"/>
              <w:ind w:left="-57" w:right="-57"/>
              <w:rPr>
                <w:rFonts w:ascii="Times New Roman" w:eastAsia="Times New Roman" w:hAnsi="Times New Roman"/>
                <w:sz w:val="24"/>
                <w:szCs w:val="24"/>
                <w:lang w:eastAsia="ru-RU"/>
              </w:rPr>
            </w:pPr>
          </w:p>
        </w:tc>
        <w:tc>
          <w:tcPr>
            <w:tcW w:w="4422" w:type="dxa"/>
          </w:tcPr>
          <w:p w:rsidR="007A4618" w:rsidRPr="00F532D0" w:rsidRDefault="007A4618" w:rsidP="00B43440">
            <w:pPr>
              <w:widowControl w:val="0"/>
              <w:autoSpaceDE w:val="0"/>
              <w:autoSpaceDN w:val="0"/>
              <w:spacing w:after="0" w:line="240" w:lineRule="auto"/>
              <w:ind w:left="-57" w:right="-57"/>
              <w:jc w:val="both"/>
              <w:rPr>
                <w:rFonts w:ascii="Times New Roman" w:eastAsia="Times New Roman" w:hAnsi="Times New Roman"/>
                <w:sz w:val="24"/>
                <w:szCs w:val="24"/>
                <w:lang w:eastAsia="ru-RU"/>
              </w:rPr>
            </w:pPr>
            <w:r w:rsidRPr="00F532D0">
              <w:rPr>
                <w:rFonts w:ascii="Times New Roman" w:eastAsia="Times New Roman" w:hAnsi="Times New Roman"/>
                <w:sz w:val="24"/>
                <w:szCs w:val="24"/>
                <w:lang w:eastAsia="ru-RU"/>
              </w:rPr>
              <w:t>Подпись</w:t>
            </w:r>
          </w:p>
        </w:tc>
      </w:tr>
      <w:tr w:rsidR="007A4618" w:rsidRPr="0017384E" w:rsidTr="00B43440">
        <w:tc>
          <w:tcPr>
            <w:tcW w:w="4422" w:type="dxa"/>
          </w:tcPr>
          <w:p w:rsidR="007A4618" w:rsidRPr="00F532D0" w:rsidRDefault="007A4618" w:rsidP="00B43440">
            <w:pPr>
              <w:widowControl w:val="0"/>
              <w:autoSpaceDE w:val="0"/>
              <w:autoSpaceDN w:val="0"/>
              <w:spacing w:after="0" w:line="240" w:lineRule="auto"/>
              <w:ind w:left="-57" w:right="-57"/>
              <w:jc w:val="both"/>
              <w:rPr>
                <w:rFonts w:ascii="Times New Roman" w:eastAsia="Times New Roman" w:hAnsi="Times New Roman"/>
                <w:sz w:val="24"/>
                <w:szCs w:val="24"/>
                <w:lang w:eastAsia="ru-RU"/>
              </w:rPr>
            </w:pPr>
            <w:r w:rsidRPr="00F532D0">
              <w:rPr>
                <w:rFonts w:ascii="Times New Roman" w:eastAsia="Times New Roman" w:hAnsi="Times New Roman"/>
                <w:sz w:val="24"/>
                <w:szCs w:val="24"/>
                <w:lang w:eastAsia="ru-RU"/>
              </w:rPr>
              <w:t>М.П.</w:t>
            </w:r>
          </w:p>
        </w:tc>
        <w:tc>
          <w:tcPr>
            <w:tcW w:w="794" w:type="dxa"/>
          </w:tcPr>
          <w:p w:rsidR="007A4618" w:rsidRPr="00F532D0" w:rsidRDefault="007A4618" w:rsidP="00B43440">
            <w:pPr>
              <w:widowControl w:val="0"/>
              <w:autoSpaceDE w:val="0"/>
              <w:autoSpaceDN w:val="0"/>
              <w:spacing w:after="0" w:line="240" w:lineRule="auto"/>
              <w:ind w:left="-57" w:right="-57"/>
              <w:rPr>
                <w:rFonts w:ascii="Times New Roman" w:eastAsia="Times New Roman" w:hAnsi="Times New Roman"/>
                <w:sz w:val="24"/>
                <w:szCs w:val="24"/>
                <w:lang w:eastAsia="ru-RU"/>
              </w:rPr>
            </w:pPr>
          </w:p>
        </w:tc>
        <w:tc>
          <w:tcPr>
            <w:tcW w:w="4422" w:type="dxa"/>
          </w:tcPr>
          <w:p w:rsidR="007A4618" w:rsidRPr="00F532D0" w:rsidRDefault="007A4618" w:rsidP="00B43440">
            <w:pPr>
              <w:widowControl w:val="0"/>
              <w:autoSpaceDE w:val="0"/>
              <w:autoSpaceDN w:val="0"/>
              <w:spacing w:after="0" w:line="240" w:lineRule="auto"/>
              <w:ind w:left="-57" w:right="-57"/>
              <w:jc w:val="both"/>
              <w:rPr>
                <w:rFonts w:ascii="Times New Roman" w:eastAsia="Times New Roman" w:hAnsi="Times New Roman"/>
                <w:sz w:val="24"/>
                <w:szCs w:val="24"/>
                <w:lang w:eastAsia="ru-RU"/>
              </w:rPr>
            </w:pPr>
            <w:r w:rsidRPr="00F532D0">
              <w:rPr>
                <w:rFonts w:ascii="Times New Roman" w:eastAsia="Times New Roman" w:hAnsi="Times New Roman"/>
                <w:sz w:val="24"/>
                <w:szCs w:val="24"/>
                <w:lang w:eastAsia="ru-RU"/>
              </w:rPr>
              <w:t>М.П.</w:t>
            </w:r>
          </w:p>
        </w:tc>
      </w:tr>
    </w:tbl>
    <w:p w:rsidR="007A4618" w:rsidRPr="00821AE0" w:rsidRDefault="007A4618" w:rsidP="007A4618">
      <w:pPr>
        <w:widowControl w:val="0"/>
        <w:autoSpaceDE w:val="0"/>
        <w:autoSpaceDN w:val="0"/>
        <w:spacing w:after="0" w:line="240" w:lineRule="auto"/>
        <w:ind w:left="-57" w:right="-57"/>
        <w:jc w:val="both"/>
        <w:rPr>
          <w:rFonts w:ascii="Times New Roman" w:eastAsia="Times New Roman" w:hAnsi="Times New Roman"/>
          <w:sz w:val="28"/>
          <w:szCs w:val="28"/>
          <w:lang w:eastAsia="ru-RU"/>
        </w:rPr>
      </w:pPr>
    </w:p>
    <w:p w:rsidR="007A4618" w:rsidRPr="00821AE0" w:rsidRDefault="007A4618" w:rsidP="007A4618">
      <w:pPr>
        <w:autoSpaceDE w:val="0"/>
        <w:autoSpaceDN w:val="0"/>
        <w:adjustRightInd w:val="0"/>
        <w:spacing w:after="0" w:line="240" w:lineRule="auto"/>
        <w:ind w:left="-57" w:right="-57"/>
        <w:jc w:val="center"/>
        <w:outlineLvl w:val="1"/>
        <w:rPr>
          <w:rFonts w:ascii="Times New Roman" w:eastAsia="Times New Roman" w:hAnsi="Times New Roman"/>
          <w:sz w:val="28"/>
          <w:szCs w:val="28"/>
        </w:rPr>
      </w:pPr>
    </w:p>
    <w:p w:rsidR="007A4618" w:rsidRPr="00821AE0" w:rsidRDefault="007A4618" w:rsidP="007A4618">
      <w:pPr>
        <w:spacing w:after="0" w:line="240" w:lineRule="auto"/>
        <w:ind w:left="-57" w:right="-57"/>
        <w:rPr>
          <w:rFonts w:ascii="Times New Roman" w:hAnsi="Times New Roman"/>
          <w:b/>
          <w:bCs/>
          <w:color w:val="000000"/>
          <w:sz w:val="28"/>
          <w:szCs w:val="28"/>
        </w:rPr>
      </w:pPr>
    </w:p>
    <w:p w:rsidR="007A4618" w:rsidRPr="00821AE0" w:rsidRDefault="007A4618" w:rsidP="007A4618">
      <w:pPr>
        <w:spacing w:after="0" w:line="240" w:lineRule="auto"/>
        <w:ind w:left="-57" w:right="-57"/>
        <w:rPr>
          <w:rFonts w:ascii="Times New Roman" w:hAnsi="Times New Roman"/>
          <w:b/>
          <w:bCs/>
          <w:color w:val="000000"/>
          <w:sz w:val="28"/>
          <w:szCs w:val="28"/>
        </w:rPr>
      </w:pPr>
    </w:p>
    <w:p w:rsidR="007A4618" w:rsidRPr="00821AE0" w:rsidRDefault="007A4618" w:rsidP="007A4618">
      <w:pPr>
        <w:spacing w:after="0" w:line="240" w:lineRule="auto"/>
        <w:ind w:left="-57" w:right="-57"/>
        <w:rPr>
          <w:rFonts w:ascii="Times New Roman" w:hAnsi="Times New Roman"/>
          <w:b/>
          <w:bCs/>
          <w:color w:val="000000"/>
          <w:sz w:val="28"/>
          <w:szCs w:val="28"/>
        </w:rPr>
      </w:pPr>
    </w:p>
    <w:p w:rsidR="007A4618" w:rsidRPr="00821AE0" w:rsidRDefault="007A4618" w:rsidP="007A4618">
      <w:pPr>
        <w:spacing w:after="0" w:line="240" w:lineRule="auto"/>
        <w:ind w:left="-57" w:right="-57"/>
        <w:rPr>
          <w:rFonts w:ascii="Times New Roman" w:hAnsi="Times New Roman"/>
          <w:b/>
          <w:bCs/>
          <w:color w:val="000000"/>
          <w:sz w:val="28"/>
          <w:szCs w:val="28"/>
        </w:rPr>
      </w:pPr>
    </w:p>
    <w:p w:rsidR="007A4618" w:rsidRPr="00821AE0" w:rsidRDefault="007A4618" w:rsidP="007A4618">
      <w:pPr>
        <w:spacing w:after="0" w:line="240" w:lineRule="auto"/>
        <w:ind w:left="-57" w:right="-57"/>
        <w:rPr>
          <w:rFonts w:ascii="Times New Roman" w:hAnsi="Times New Roman"/>
          <w:b/>
          <w:bCs/>
          <w:color w:val="000000"/>
          <w:sz w:val="28"/>
          <w:szCs w:val="28"/>
        </w:rPr>
      </w:pPr>
    </w:p>
    <w:p w:rsidR="007A4618" w:rsidRPr="00821AE0" w:rsidRDefault="007A4618" w:rsidP="007A4618">
      <w:pPr>
        <w:spacing w:after="0" w:line="240" w:lineRule="auto"/>
        <w:ind w:left="-57" w:right="-57"/>
        <w:rPr>
          <w:rFonts w:ascii="Times New Roman" w:hAnsi="Times New Roman"/>
          <w:b/>
          <w:bCs/>
          <w:color w:val="000000"/>
          <w:sz w:val="28"/>
          <w:szCs w:val="28"/>
        </w:rPr>
      </w:pPr>
    </w:p>
    <w:p w:rsidR="007A4618" w:rsidRPr="00821AE0" w:rsidRDefault="007A4618" w:rsidP="007A4618">
      <w:pPr>
        <w:spacing w:after="0" w:line="240" w:lineRule="auto"/>
        <w:ind w:left="-57" w:right="-57"/>
        <w:rPr>
          <w:rFonts w:ascii="Times New Roman" w:hAnsi="Times New Roman"/>
          <w:b/>
          <w:bCs/>
          <w:color w:val="000000"/>
          <w:sz w:val="28"/>
          <w:szCs w:val="28"/>
        </w:rPr>
      </w:pPr>
    </w:p>
    <w:p w:rsidR="007A4618" w:rsidRPr="00821AE0" w:rsidRDefault="007A4618" w:rsidP="007A4618">
      <w:pPr>
        <w:spacing w:after="0" w:line="240" w:lineRule="auto"/>
        <w:ind w:left="-57" w:right="-57"/>
        <w:rPr>
          <w:rFonts w:ascii="Times New Roman" w:hAnsi="Times New Roman"/>
          <w:b/>
          <w:bCs/>
          <w:color w:val="000000"/>
          <w:sz w:val="28"/>
          <w:szCs w:val="28"/>
        </w:rPr>
      </w:pPr>
    </w:p>
    <w:p w:rsidR="007A4618" w:rsidRDefault="007A4618" w:rsidP="007A4618">
      <w:pPr>
        <w:spacing w:after="0" w:line="240" w:lineRule="auto"/>
        <w:rPr>
          <w:rFonts w:ascii="Times New Roman" w:hAnsi="Times New Roman"/>
          <w:b/>
          <w:bCs/>
          <w:color w:val="000000"/>
          <w:sz w:val="28"/>
          <w:szCs w:val="28"/>
        </w:rPr>
      </w:pPr>
    </w:p>
    <w:p w:rsidR="007A4618" w:rsidRPr="00376403" w:rsidRDefault="007A4618" w:rsidP="007A4618">
      <w:pPr>
        <w:spacing w:after="0" w:line="240" w:lineRule="auto"/>
        <w:rPr>
          <w:rFonts w:ascii="Times New Roman" w:hAnsi="Times New Roman"/>
          <w:b/>
          <w:bCs/>
          <w:sz w:val="28"/>
          <w:szCs w:val="28"/>
        </w:rPr>
      </w:pPr>
    </w:p>
    <w:sectPr w:rsidR="007A4618" w:rsidRPr="0037640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EC5" w:rsidRDefault="00334EC5" w:rsidP="007A4618">
      <w:pPr>
        <w:spacing w:after="0" w:line="240" w:lineRule="auto"/>
      </w:pPr>
      <w:r>
        <w:separator/>
      </w:r>
    </w:p>
  </w:endnote>
  <w:endnote w:type="continuationSeparator" w:id="0">
    <w:p w:rsidR="00334EC5" w:rsidRDefault="00334EC5" w:rsidP="007A4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EC5" w:rsidRDefault="00334EC5" w:rsidP="007A4618">
      <w:pPr>
        <w:spacing w:after="0" w:line="240" w:lineRule="auto"/>
      </w:pPr>
      <w:r>
        <w:separator/>
      </w:r>
    </w:p>
  </w:footnote>
  <w:footnote w:type="continuationSeparator" w:id="0">
    <w:p w:rsidR="00334EC5" w:rsidRDefault="00334EC5" w:rsidP="007A4618">
      <w:pPr>
        <w:spacing w:after="0" w:line="240" w:lineRule="auto"/>
      </w:pPr>
      <w:r>
        <w:continuationSeparator/>
      </w:r>
    </w:p>
  </w:footnote>
  <w:footnote w:id="1">
    <w:p w:rsidR="007A4618" w:rsidRPr="00B81ADE" w:rsidRDefault="007A4618" w:rsidP="007A4618">
      <w:pPr>
        <w:pStyle w:val="a6"/>
        <w:spacing w:after="0"/>
        <w:jc w:val="both"/>
        <w:rPr>
          <w:rFonts w:ascii="Times New Roman" w:hAnsi="Times New Roman"/>
          <w:i/>
        </w:rPr>
      </w:pPr>
      <w:r w:rsidRPr="00B81ADE">
        <w:rPr>
          <w:rStyle w:val="a8"/>
          <w:rFonts w:ascii="Times New Roman" w:hAnsi="Times New Roman"/>
          <w:i/>
        </w:rPr>
        <w:footnoteRef/>
      </w:r>
      <w:r w:rsidRPr="00B81ADE">
        <w:rPr>
          <w:rFonts w:ascii="Times New Roman" w:hAnsi="Times New Roman"/>
          <w:i/>
        </w:rPr>
        <w:t xml:space="preserve"> Пун</w:t>
      </w:r>
      <w:proofErr w:type="gramStart"/>
      <w:r w:rsidRPr="00B81ADE">
        <w:rPr>
          <w:rFonts w:ascii="Times New Roman" w:hAnsi="Times New Roman"/>
          <w:i/>
        </w:rPr>
        <w:t>кт вкл</w:t>
      </w:r>
      <w:proofErr w:type="gramEnd"/>
      <w:r w:rsidRPr="00B81ADE">
        <w:rPr>
          <w:rFonts w:ascii="Times New Roman" w:hAnsi="Times New Roman"/>
          <w:i/>
        </w:rPr>
        <w:t>ючается в случае, если Договор заключен на период более 1 года</w:t>
      </w:r>
    </w:p>
  </w:footnote>
  <w:footnote w:id="2">
    <w:p w:rsidR="007A4618" w:rsidRPr="00B81ADE" w:rsidRDefault="007A4618" w:rsidP="007A4618">
      <w:pPr>
        <w:pStyle w:val="a6"/>
        <w:spacing w:after="0"/>
        <w:jc w:val="both"/>
        <w:rPr>
          <w:rFonts w:ascii="Times New Roman" w:hAnsi="Times New Roman"/>
          <w:i/>
        </w:rPr>
      </w:pPr>
      <w:r w:rsidRPr="00B81ADE">
        <w:rPr>
          <w:rStyle w:val="a8"/>
          <w:rFonts w:ascii="Times New Roman" w:hAnsi="Times New Roman"/>
          <w:i/>
        </w:rPr>
        <w:footnoteRef/>
      </w:r>
      <w:r w:rsidRPr="00B81ADE">
        <w:rPr>
          <w:rFonts w:ascii="Times New Roman" w:hAnsi="Times New Roman"/>
          <w:i/>
        </w:rPr>
        <w:t xml:space="preserve"> Пун</w:t>
      </w:r>
      <w:proofErr w:type="gramStart"/>
      <w:r w:rsidRPr="00B81ADE">
        <w:rPr>
          <w:rFonts w:ascii="Times New Roman" w:hAnsi="Times New Roman"/>
          <w:i/>
        </w:rPr>
        <w:t>кт вкл</w:t>
      </w:r>
      <w:proofErr w:type="gramEnd"/>
      <w:r w:rsidRPr="00B81ADE">
        <w:rPr>
          <w:rFonts w:ascii="Times New Roman" w:hAnsi="Times New Roman"/>
          <w:i/>
        </w:rPr>
        <w:t>ючается в случае, если Договор заключен на период более 1 года</w:t>
      </w:r>
    </w:p>
  </w:footnote>
  <w:footnote w:id="3">
    <w:p w:rsidR="007A4618" w:rsidRPr="00B81ADE" w:rsidRDefault="007A4618" w:rsidP="007A4618">
      <w:pPr>
        <w:pStyle w:val="a6"/>
        <w:spacing w:after="0"/>
        <w:jc w:val="both"/>
        <w:rPr>
          <w:rFonts w:ascii="Times New Roman" w:hAnsi="Times New Roman"/>
          <w:i/>
        </w:rPr>
      </w:pPr>
      <w:r w:rsidRPr="00B81ADE">
        <w:rPr>
          <w:rStyle w:val="a8"/>
          <w:rFonts w:ascii="Times New Roman" w:hAnsi="Times New Roman"/>
          <w:i/>
        </w:rPr>
        <w:footnoteRef/>
      </w:r>
      <w:r w:rsidRPr="00B81ADE">
        <w:rPr>
          <w:rFonts w:ascii="Times New Roman" w:hAnsi="Times New Roman"/>
          <w:i/>
        </w:rPr>
        <w:t xml:space="preserve"> Пун</w:t>
      </w:r>
      <w:proofErr w:type="gramStart"/>
      <w:r w:rsidRPr="00B81ADE">
        <w:rPr>
          <w:rFonts w:ascii="Times New Roman" w:hAnsi="Times New Roman"/>
          <w:i/>
        </w:rPr>
        <w:t>кт вкл</w:t>
      </w:r>
      <w:proofErr w:type="gramEnd"/>
      <w:r w:rsidRPr="00B81ADE">
        <w:rPr>
          <w:rFonts w:ascii="Times New Roman" w:hAnsi="Times New Roman"/>
          <w:i/>
        </w:rPr>
        <w:t>ючается в случае, если Договор заключен на период менее 1 года</w:t>
      </w:r>
    </w:p>
  </w:footnote>
  <w:footnote w:id="4">
    <w:p w:rsidR="007A4618" w:rsidRPr="00B81ADE" w:rsidRDefault="007A4618" w:rsidP="007A4618">
      <w:pPr>
        <w:pStyle w:val="a6"/>
        <w:spacing w:after="0" w:line="240" w:lineRule="auto"/>
        <w:jc w:val="both"/>
        <w:rPr>
          <w:rFonts w:ascii="Times New Roman" w:hAnsi="Times New Roman"/>
          <w:i/>
        </w:rPr>
      </w:pPr>
      <w:r w:rsidRPr="00B81ADE">
        <w:rPr>
          <w:rStyle w:val="a8"/>
          <w:rFonts w:ascii="Times New Roman" w:hAnsi="Times New Roman"/>
          <w:i/>
        </w:rPr>
        <w:footnoteRef/>
      </w:r>
      <w:r w:rsidRPr="00B81ADE">
        <w:rPr>
          <w:rFonts w:ascii="Times New Roman" w:hAnsi="Times New Roman"/>
          <w:i/>
        </w:rPr>
        <w:t xml:space="preserve"> Пун</w:t>
      </w:r>
      <w:proofErr w:type="gramStart"/>
      <w:r w:rsidRPr="00B81ADE">
        <w:rPr>
          <w:rFonts w:ascii="Times New Roman" w:hAnsi="Times New Roman"/>
          <w:i/>
        </w:rPr>
        <w:t>кт вкл</w:t>
      </w:r>
      <w:proofErr w:type="gramEnd"/>
      <w:r w:rsidRPr="00B81ADE">
        <w:rPr>
          <w:rFonts w:ascii="Times New Roman" w:hAnsi="Times New Roman"/>
          <w:i/>
        </w:rPr>
        <w:t>ючается в Договор, в случае заключения Договора по результатам торгов</w:t>
      </w:r>
    </w:p>
  </w:footnote>
  <w:footnote w:id="5">
    <w:p w:rsidR="007A4618" w:rsidRPr="00B81ADE" w:rsidRDefault="007A4618" w:rsidP="007A4618">
      <w:pPr>
        <w:pStyle w:val="a6"/>
        <w:spacing w:after="0" w:line="240" w:lineRule="auto"/>
        <w:jc w:val="both"/>
        <w:rPr>
          <w:rFonts w:ascii="Times New Roman" w:hAnsi="Times New Roman"/>
          <w:i/>
        </w:rPr>
      </w:pPr>
      <w:r w:rsidRPr="00B81ADE">
        <w:rPr>
          <w:rStyle w:val="a8"/>
          <w:rFonts w:ascii="Times New Roman" w:hAnsi="Times New Roman"/>
          <w:i/>
        </w:rPr>
        <w:footnoteRef/>
      </w:r>
      <w:r w:rsidRPr="00B81ADE">
        <w:rPr>
          <w:rFonts w:ascii="Times New Roman" w:hAnsi="Times New Roman"/>
          <w:i/>
        </w:rPr>
        <w:t xml:space="preserve"> Подпункт не включается в Договор в случае заключения Договора по результатам торгов</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B70A24"/>
    <w:multiLevelType w:val="hybridMultilevel"/>
    <w:tmpl w:val="728E543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4ABD04AF"/>
    <w:multiLevelType w:val="hybridMultilevel"/>
    <w:tmpl w:val="AB6A828C"/>
    <w:lvl w:ilvl="0" w:tplc="88B88A6A">
      <w:start w:val="1"/>
      <w:numFmt w:val="decimal"/>
      <w:lvlText w:val="%1)"/>
      <w:lvlJc w:val="left"/>
      <w:pPr>
        <w:tabs>
          <w:tab w:val="num" w:pos="2160"/>
        </w:tabs>
        <w:ind w:left="2160" w:hanging="1440"/>
      </w:pPr>
      <w:rPr>
        <w:rFonts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4BDB5A53"/>
    <w:multiLevelType w:val="hybridMultilevel"/>
    <w:tmpl w:val="F2A8AB7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6FC65127"/>
    <w:multiLevelType w:val="hybridMultilevel"/>
    <w:tmpl w:val="2416A2A4"/>
    <w:lvl w:ilvl="0" w:tplc="C1628078">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7F3C6D0C"/>
    <w:multiLevelType w:val="hybridMultilevel"/>
    <w:tmpl w:val="88A46CE8"/>
    <w:lvl w:ilvl="0" w:tplc="C1628078">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3"/>
  </w:num>
  <w:num w:numId="2">
    <w:abstractNumId w:val="5"/>
  </w:num>
  <w:num w:numId="3">
    <w:abstractNumId w:val="6"/>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A8E"/>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32D2"/>
    <w:rsid w:val="00157C3E"/>
    <w:rsid w:val="0016280E"/>
    <w:rsid w:val="00163D1E"/>
    <w:rsid w:val="001668CC"/>
    <w:rsid w:val="00166A3D"/>
    <w:rsid w:val="001702BB"/>
    <w:rsid w:val="00176F05"/>
    <w:rsid w:val="00182162"/>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4EC5"/>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726EC"/>
    <w:rsid w:val="007751F4"/>
    <w:rsid w:val="00782B6D"/>
    <w:rsid w:val="0078327F"/>
    <w:rsid w:val="00783B81"/>
    <w:rsid w:val="00783F8B"/>
    <w:rsid w:val="007912FB"/>
    <w:rsid w:val="007918E1"/>
    <w:rsid w:val="007924D5"/>
    <w:rsid w:val="0079269E"/>
    <w:rsid w:val="00796428"/>
    <w:rsid w:val="007A4618"/>
    <w:rsid w:val="007B0243"/>
    <w:rsid w:val="007B5621"/>
    <w:rsid w:val="007B6A8E"/>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4618"/>
    <w:pPr>
      <w:spacing w:after="200" w:line="276" w:lineRule="auto"/>
    </w:pPr>
    <w:rPr>
      <w:rFonts w:ascii="Calibri" w:eastAsia="Calibri" w:hAnsi="Calibri"/>
      <w:sz w:val="22"/>
      <w:szCs w:val="22"/>
    </w:rPr>
  </w:style>
  <w:style w:type="paragraph" w:styleId="1">
    <w:name w:val="heading 1"/>
    <w:basedOn w:val="a"/>
    <w:next w:val="a"/>
    <w:link w:val="10"/>
    <w:uiPriority w:val="99"/>
    <w:qFormat/>
    <w:rsid w:val="007A4618"/>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quot;Изумруд&quot;"/>
    <w:basedOn w:val="a"/>
    <w:next w:val="a"/>
    <w:link w:val="20"/>
    <w:uiPriority w:val="99"/>
    <w:qFormat/>
    <w:rsid w:val="007A4618"/>
    <w:pPr>
      <w:keepNext/>
      <w:keepLines/>
      <w:spacing w:before="200" w:after="0" w:line="240" w:lineRule="auto"/>
      <w:jc w:val="both"/>
      <w:outlineLvl w:val="1"/>
    </w:pPr>
    <w:rPr>
      <w:rFonts w:ascii="Cambria" w:eastAsia="Times New Roman" w:hAnsi="Cambria" w:cs="Cambria"/>
      <w:b/>
      <w:bCs/>
      <w:color w:val="4F81BD"/>
      <w:sz w:val="26"/>
      <w:szCs w:val="26"/>
      <w:lang w:eastAsia="ru-RU"/>
    </w:rPr>
  </w:style>
  <w:style w:type="paragraph" w:styleId="3">
    <w:name w:val="heading 3"/>
    <w:aliases w:val="H3,&quot;Сапфир&quot;"/>
    <w:basedOn w:val="a"/>
    <w:next w:val="a"/>
    <w:link w:val="30"/>
    <w:uiPriority w:val="99"/>
    <w:qFormat/>
    <w:rsid w:val="007A4618"/>
    <w:pPr>
      <w:keepNext/>
      <w:keepLines/>
      <w:spacing w:before="200" w:after="0" w:line="240" w:lineRule="auto"/>
      <w:jc w:val="both"/>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7A4618"/>
    <w:pPr>
      <w:keepNext/>
      <w:spacing w:after="0" w:line="240" w:lineRule="auto"/>
      <w:outlineLvl w:val="3"/>
    </w:pPr>
    <w:rPr>
      <w:rFonts w:ascii="TimesET" w:eastAsia="Times New Roman" w:hAnsi="TimesET" w:cs="TimesET"/>
      <w:b/>
      <w:bCs/>
      <w:sz w:val="24"/>
      <w:szCs w:val="24"/>
      <w:lang w:eastAsia="ru-RU"/>
    </w:rPr>
  </w:style>
  <w:style w:type="paragraph" w:styleId="5">
    <w:name w:val="heading 5"/>
    <w:basedOn w:val="a"/>
    <w:next w:val="a"/>
    <w:link w:val="50"/>
    <w:uiPriority w:val="99"/>
    <w:qFormat/>
    <w:rsid w:val="007A4618"/>
    <w:pPr>
      <w:keepNext/>
      <w:spacing w:after="0" w:line="240" w:lineRule="auto"/>
      <w:jc w:val="both"/>
      <w:outlineLvl w:val="4"/>
    </w:pPr>
    <w:rPr>
      <w:rFonts w:ascii="Times New Roman" w:eastAsia="Times New Roman" w:hAnsi="Times New Roman"/>
      <w:sz w:val="28"/>
      <w:szCs w:val="28"/>
      <w:lang w:eastAsia="ru-RU"/>
    </w:rPr>
  </w:style>
  <w:style w:type="paragraph" w:styleId="6">
    <w:name w:val="heading 6"/>
    <w:basedOn w:val="a"/>
    <w:next w:val="a"/>
    <w:link w:val="60"/>
    <w:uiPriority w:val="99"/>
    <w:qFormat/>
    <w:rsid w:val="007A4618"/>
    <w:pPr>
      <w:keepNext/>
      <w:spacing w:after="0" w:line="240" w:lineRule="auto"/>
      <w:jc w:val="both"/>
      <w:outlineLvl w:val="5"/>
    </w:pPr>
    <w:rPr>
      <w:rFonts w:ascii="TimesET" w:eastAsia="Times New Roman" w:hAnsi="TimesET" w:cs="TimesET"/>
      <w:b/>
      <w:bCs/>
      <w:sz w:val="24"/>
      <w:szCs w:val="24"/>
      <w:lang w:eastAsia="ru-RU"/>
    </w:rPr>
  </w:style>
  <w:style w:type="paragraph" w:styleId="7">
    <w:name w:val="heading 7"/>
    <w:basedOn w:val="a"/>
    <w:next w:val="a"/>
    <w:link w:val="70"/>
    <w:uiPriority w:val="99"/>
    <w:qFormat/>
    <w:rsid w:val="007A4618"/>
    <w:pPr>
      <w:keepNext/>
      <w:spacing w:after="0" w:line="240" w:lineRule="auto"/>
      <w:jc w:val="center"/>
      <w:outlineLvl w:val="6"/>
    </w:pPr>
    <w:rPr>
      <w:rFonts w:ascii="TimesET" w:eastAsia="Times New Roman" w:hAnsi="TimesET" w:cs="TimesET"/>
      <w:b/>
      <w:bCs/>
      <w:sz w:val="30"/>
      <w:szCs w:val="30"/>
      <w:lang w:eastAsia="ru-RU"/>
    </w:rPr>
  </w:style>
  <w:style w:type="paragraph" w:styleId="8">
    <w:name w:val="heading 8"/>
    <w:basedOn w:val="a"/>
    <w:next w:val="a"/>
    <w:link w:val="80"/>
    <w:uiPriority w:val="99"/>
    <w:qFormat/>
    <w:rsid w:val="007A4618"/>
    <w:pPr>
      <w:keepNext/>
      <w:spacing w:after="0" w:line="240" w:lineRule="auto"/>
      <w:ind w:left="709"/>
      <w:jc w:val="both"/>
      <w:outlineLvl w:val="7"/>
    </w:pPr>
    <w:rPr>
      <w:rFonts w:ascii="Times New Roman" w:eastAsia="Times New Roman" w:hAnsi="Times New Roman"/>
      <w:b/>
      <w:bCs/>
      <w:sz w:val="28"/>
      <w:szCs w:val="28"/>
      <w:lang w:eastAsia="ru-RU"/>
    </w:rPr>
  </w:style>
  <w:style w:type="paragraph" w:styleId="9">
    <w:name w:val="heading 9"/>
    <w:basedOn w:val="a"/>
    <w:next w:val="a"/>
    <w:link w:val="90"/>
    <w:uiPriority w:val="99"/>
    <w:qFormat/>
    <w:rsid w:val="007A4618"/>
    <w:pPr>
      <w:keepNext/>
      <w:spacing w:after="0" w:line="240" w:lineRule="auto"/>
      <w:ind w:firstLine="720"/>
      <w:jc w:val="center"/>
      <w:outlineLvl w:val="8"/>
    </w:pPr>
    <w:rPr>
      <w:rFonts w:ascii="Times New Roman" w:eastAsia="Times New Roman" w:hAnsi="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A4618"/>
    <w:rPr>
      <w:rFonts w:ascii="Arial" w:eastAsia="Times New Roman" w:hAnsi="Arial" w:cs="Arial"/>
      <w:b/>
      <w:bCs/>
      <w:kern w:val="32"/>
      <w:sz w:val="32"/>
      <w:szCs w:val="32"/>
      <w:lang w:eastAsia="ru-RU"/>
    </w:rPr>
  </w:style>
  <w:style w:type="character" w:customStyle="1" w:styleId="20">
    <w:name w:val="Заголовок 2 Знак"/>
    <w:aliases w:val="H2 Знак1,&quot;Изумруд&quot; Знак"/>
    <w:basedOn w:val="a0"/>
    <w:link w:val="2"/>
    <w:uiPriority w:val="99"/>
    <w:rsid w:val="007A4618"/>
    <w:rPr>
      <w:rFonts w:ascii="Cambria" w:eastAsia="Times New Roman" w:hAnsi="Cambria" w:cs="Cambria"/>
      <w:b/>
      <w:bCs/>
      <w:color w:val="4F81BD"/>
      <w:sz w:val="26"/>
      <w:szCs w:val="26"/>
      <w:lang w:eastAsia="ru-RU"/>
    </w:rPr>
  </w:style>
  <w:style w:type="character" w:customStyle="1" w:styleId="30">
    <w:name w:val="Заголовок 3 Знак"/>
    <w:aliases w:val="H3 Знак,&quot;Сапфир&quot; Знак"/>
    <w:basedOn w:val="a0"/>
    <w:link w:val="3"/>
    <w:uiPriority w:val="99"/>
    <w:rsid w:val="007A4618"/>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7A4618"/>
    <w:rPr>
      <w:rFonts w:ascii="TimesET" w:eastAsia="Times New Roman" w:hAnsi="TimesET" w:cs="TimesET"/>
      <w:b/>
      <w:bCs/>
      <w:sz w:val="24"/>
      <w:szCs w:val="24"/>
      <w:lang w:eastAsia="ru-RU"/>
    </w:rPr>
  </w:style>
  <w:style w:type="character" w:customStyle="1" w:styleId="50">
    <w:name w:val="Заголовок 5 Знак"/>
    <w:basedOn w:val="a0"/>
    <w:link w:val="5"/>
    <w:uiPriority w:val="99"/>
    <w:rsid w:val="007A4618"/>
    <w:rPr>
      <w:rFonts w:eastAsia="Times New Roman"/>
      <w:sz w:val="28"/>
      <w:szCs w:val="28"/>
      <w:lang w:eastAsia="ru-RU"/>
    </w:rPr>
  </w:style>
  <w:style w:type="character" w:customStyle="1" w:styleId="60">
    <w:name w:val="Заголовок 6 Знак"/>
    <w:basedOn w:val="a0"/>
    <w:link w:val="6"/>
    <w:uiPriority w:val="99"/>
    <w:rsid w:val="007A4618"/>
    <w:rPr>
      <w:rFonts w:ascii="TimesET" w:eastAsia="Times New Roman" w:hAnsi="TimesET" w:cs="TimesET"/>
      <w:b/>
      <w:bCs/>
      <w:sz w:val="24"/>
      <w:szCs w:val="24"/>
      <w:lang w:eastAsia="ru-RU"/>
    </w:rPr>
  </w:style>
  <w:style w:type="character" w:customStyle="1" w:styleId="70">
    <w:name w:val="Заголовок 7 Знак"/>
    <w:basedOn w:val="a0"/>
    <w:link w:val="7"/>
    <w:uiPriority w:val="99"/>
    <w:rsid w:val="007A4618"/>
    <w:rPr>
      <w:rFonts w:ascii="TimesET" w:eastAsia="Times New Roman" w:hAnsi="TimesET" w:cs="TimesET"/>
      <w:b/>
      <w:bCs/>
      <w:sz w:val="30"/>
      <w:szCs w:val="30"/>
      <w:lang w:eastAsia="ru-RU"/>
    </w:rPr>
  </w:style>
  <w:style w:type="character" w:customStyle="1" w:styleId="80">
    <w:name w:val="Заголовок 8 Знак"/>
    <w:basedOn w:val="a0"/>
    <w:link w:val="8"/>
    <w:uiPriority w:val="99"/>
    <w:rsid w:val="007A4618"/>
    <w:rPr>
      <w:rFonts w:eastAsia="Times New Roman"/>
      <w:b/>
      <w:bCs/>
      <w:sz w:val="28"/>
      <w:szCs w:val="28"/>
      <w:lang w:eastAsia="ru-RU"/>
    </w:rPr>
  </w:style>
  <w:style w:type="character" w:customStyle="1" w:styleId="90">
    <w:name w:val="Заголовок 9 Знак"/>
    <w:basedOn w:val="a0"/>
    <w:link w:val="9"/>
    <w:uiPriority w:val="99"/>
    <w:rsid w:val="007A4618"/>
    <w:rPr>
      <w:rFonts w:eastAsia="Times New Roman"/>
      <w:b/>
      <w:bCs/>
      <w:sz w:val="28"/>
      <w:szCs w:val="28"/>
      <w:lang w:eastAsia="ru-RU"/>
    </w:rPr>
  </w:style>
  <w:style w:type="table" w:styleId="a3">
    <w:name w:val="Table Grid"/>
    <w:basedOn w:val="a1"/>
    <w:uiPriority w:val="59"/>
    <w:rsid w:val="007A46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aliases w:val="bt Знак"/>
    <w:basedOn w:val="a0"/>
    <w:link w:val="a5"/>
    <w:uiPriority w:val="99"/>
    <w:locked/>
    <w:rsid w:val="007A4618"/>
    <w:rPr>
      <w:sz w:val="24"/>
      <w:szCs w:val="24"/>
    </w:rPr>
  </w:style>
  <w:style w:type="paragraph" w:styleId="a5">
    <w:name w:val="Body Text"/>
    <w:aliases w:val="bt"/>
    <w:basedOn w:val="a"/>
    <w:link w:val="a4"/>
    <w:uiPriority w:val="99"/>
    <w:rsid w:val="007A4618"/>
    <w:pPr>
      <w:spacing w:after="120" w:line="240" w:lineRule="auto"/>
    </w:pPr>
    <w:rPr>
      <w:rFonts w:ascii="Times New Roman" w:eastAsiaTheme="minorHAnsi" w:hAnsi="Times New Roman"/>
      <w:sz w:val="24"/>
      <w:szCs w:val="24"/>
    </w:rPr>
  </w:style>
  <w:style w:type="character" w:customStyle="1" w:styleId="11">
    <w:name w:val="Основной текст Знак1"/>
    <w:basedOn w:val="a0"/>
    <w:uiPriority w:val="99"/>
    <w:semiHidden/>
    <w:rsid w:val="007A4618"/>
    <w:rPr>
      <w:rFonts w:ascii="Calibri" w:eastAsia="Calibri" w:hAnsi="Calibri"/>
      <w:sz w:val="22"/>
      <w:szCs w:val="22"/>
    </w:rPr>
  </w:style>
  <w:style w:type="paragraph" w:customStyle="1" w:styleId="ConsNormal">
    <w:name w:val="ConsNormal"/>
    <w:uiPriority w:val="99"/>
    <w:rsid w:val="007A4618"/>
    <w:pPr>
      <w:autoSpaceDE w:val="0"/>
      <w:autoSpaceDN w:val="0"/>
      <w:adjustRightInd w:val="0"/>
      <w:ind w:firstLine="720"/>
    </w:pPr>
    <w:rPr>
      <w:rFonts w:ascii="Arial" w:eastAsia="Calibri" w:hAnsi="Arial" w:cs="Arial"/>
      <w:lang w:eastAsia="ru-RU"/>
    </w:rPr>
  </w:style>
  <w:style w:type="paragraph" w:styleId="a6">
    <w:name w:val="footnote text"/>
    <w:basedOn w:val="a"/>
    <w:link w:val="a7"/>
    <w:uiPriority w:val="99"/>
    <w:unhideWhenUsed/>
    <w:rsid w:val="007A4618"/>
    <w:rPr>
      <w:sz w:val="20"/>
      <w:szCs w:val="20"/>
    </w:rPr>
  </w:style>
  <w:style w:type="character" w:customStyle="1" w:styleId="a7">
    <w:name w:val="Текст сноски Знак"/>
    <w:basedOn w:val="a0"/>
    <w:link w:val="a6"/>
    <w:uiPriority w:val="99"/>
    <w:rsid w:val="007A4618"/>
    <w:rPr>
      <w:rFonts w:ascii="Calibri" w:eastAsia="Calibri" w:hAnsi="Calibri"/>
    </w:rPr>
  </w:style>
  <w:style w:type="character" w:styleId="a8">
    <w:name w:val="footnote reference"/>
    <w:uiPriority w:val="99"/>
    <w:unhideWhenUsed/>
    <w:rsid w:val="007A4618"/>
    <w:rPr>
      <w:vertAlign w:val="superscript"/>
    </w:rPr>
  </w:style>
  <w:style w:type="character" w:styleId="a9">
    <w:name w:val="Hyperlink"/>
    <w:uiPriority w:val="99"/>
    <w:unhideWhenUsed/>
    <w:rsid w:val="007A4618"/>
    <w:rPr>
      <w:color w:val="0000FF"/>
      <w:u w:val="single"/>
    </w:rPr>
  </w:style>
  <w:style w:type="paragraph" w:customStyle="1" w:styleId="ConsPlusNormal">
    <w:name w:val="ConsPlusNormal"/>
    <w:rsid w:val="007A4618"/>
    <w:pPr>
      <w:autoSpaceDE w:val="0"/>
      <w:autoSpaceDN w:val="0"/>
      <w:adjustRightInd w:val="0"/>
    </w:pPr>
    <w:rPr>
      <w:rFonts w:eastAsia="Times New Roman"/>
      <w:sz w:val="28"/>
      <w:szCs w:val="28"/>
      <w:lang w:eastAsia="ru-RU"/>
    </w:rPr>
  </w:style>
  <w:style w:type="paragraph" w:customStyle="1" w:styleId="ConsTitle">
    <w:name w:val="ConsTitle"/>
    <w:uiPriority w:val="99"/>
    <w:rsid w:val="007A4618"/>
    <w:pPr>
      <w:widowControl w:val="0"/>
      <w:autoSpaceDE w:val="0"/>
      <w:autoSpaceDN w:val="0"/>
      <w:adjustRightInd w:val="0"/>
    </w:pPr>
    <w:rPr>
      <w:rFonts w:ascii="Arial" w:eastAsia="Times New Roman" w:hAnsi="Arial"/>
      <w:b/>
      <w:bCs/>
      <w:sz w:val="16"/>
      <w:szCs w:val="16"/>
      <w:lang w:eastAsia="ru-RU"/>
    </w:rPr>
  </w:style>
  <w:style w:type="paragraph" w:customStyle="1" w:styleId="aa">
    <w:name w:val="Знак Знак Знак Знак Знак Знак"/>
    <w:basedOn w:val="a"/>
    <w:rsid w:val="007A4618"/>
    <w:pPr>
      <w:spacing w:before="100" w:beforeAutospacing="1" w:after="100" w:afterAutospacing="1" w:line="240" w:lineRule="auto"/>
    </w:pPr>
    <w:rPr>
      <w:rFonts w:ascii="Tahoma" w:eastAsia="Times New Roman" w:hAnsi="Tahoma"/>
      <w:sz w:val="20"/>
      <w:szCs w:val="20"/>
      <w:lang w:val="en-US"/>
    </w:rPr>
  </w:style>
  <w:style w:type="paragraph" w:styleId="21">
    <w:name w:val="Body Text Indent 2"/>
    <w:basedOn w:val="a"/>
    <w:link w:val="22"/>
    <w:uiPriority w:val="99"/>
    <w:rsid w:val="007A4618"/>
    <w:pPr>
      <w:spacing w:after="120" w:line="480" w:lineRule="auto"/>
      <w:ind w:left="283"/>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uiPriority w:val="99"/>
    <w:rsid w:val="007A4618"/>
    <w:rPr>
      <w:rFonts w:eastAsia="Times New Roman"/>
      <w:sz w:val="24"/>
      <w:szCs w:val="24"/>
      <w:lang w:eastAsia="ru-RU"/>
    </w:rPr>
  </w:style>
  <w:style w:type="paragraph" w:styleId="ab">
    <w:name w:val="Normal (Web)"/>
    <w:basedOn w:val="a"/>
    <w:uiPriority w:val="99"/>
    <w:rsid w:val="007A46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c">
    <w:name w:val="Знак Знак Знак"/>
    <w:basedOn w:val="a"/>
    <w:rsid w:val="007A4618"/>
    <w:pPr>
      <w:spacing w:before="100" w:beforeAutospacing="1" w:after="100" w:afterAutospacing="1" w:line="240" w:lineRule="auto"/>
    </w:pPr>
    <w:rPr>
      <w:rFonts w:ascii="Tahoma" w:eastAsia="Times New Roman" w:hAnsi="Tahoma" w:cs="Tahoma"/>
      <w:sz w:val="20"/>
      <w:szCs w:val="20"/>
      <w:lang w:val="en-US"/>
    </w:rPr>
  </w:style>
  <w:style w:type="character" w:customStyle="1" w:styleId="ad">
    <w:name w:val="Не вступил в силу"/>
    <w:basedOn w:val="a0"/>
    <w:uiPriority w:val="99"/>
    <w:rsid w:val="007A4618"/>
    <w:rPr>
      <w:color w:val="008080"/>
    </w:rPr>
  </w:style>
  <w:style w:type="paragraph" w:customStyle="1" w:styleId="ae">
    <w:name w:val="Таблицы (моноширинный)"/>
    <w:basedOn w:val="a"/>
    <w:next w:val="a"/>
    <w:uiPriority w:val="99"/>
    <w:rsid w:val="007A461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PlusNonformat">
    <w:name w:val="ConsPlusNonformat"/>
    <w:rsid w:val="007A4618"/>
    <w:pPr>
      <w:widowControl w:val="0"/>
      <w:autoSpaceDE w:val="0"/>
      <w:autoSpaceDN w:val="0"/>
      <w:adjustRightInd w:val="0"/>
    </w:pPr>
    <w:rPr>
      <w:rFonts w:ascii="Courier New" w:eastAsia="Times New Roman" w:hAnsi="Courier New" w:cs="Courier New"/>
      <w:lang w:eastAsia="ru-RU"/>
    </w:rPr>
  </w:style>
  <w:style w:type="paragraph" w:styleId="af">
    <w:name w:val="Body Text Indent"/>
    <w:basedOn w:val="a"/>
    <w:link w:val="af0"/>
    <w:uiPriority w:val="99"/>
    <w:rsid w:val="007A4618"/>
    <w:pPr>
      <w:spacing w:after="120" w:line="240" w:lineRule="auto"/>
      <w:ind w:left="283"/>
    </w:pPr>
    <w:rPr>
      <w:rFonts w:ascii="Times New Roman" w:eastAsia="Times New Roman" w:hAnsi="Times New Roman"/>
      <w:sz w:val="24"/>
      <w:szCs w:val="24"/>
      <w:lang w:eastAsia="ru-RU"/>
    </w:rPr>
  </w:style>
  <w:style w:type="character" w:customStyle="1" w:styleId="af0">
    <w:name w:val="Основной текст с отступом Знак"/>
    <w:basedOn w:val="a0"/>
    <w:link w:val="af"/>
    <w:uiPriority w:val="99"/>
    <w:rsid w:val="007A4618"/>
    <w:rPr>
      <w:rFonts w:eastAsia="Times New Roman"/>
      <w:sz w:val="24"/>
      <w:szCs w:val="24"/>
      <w:lang w:eastAsia="ru-RU"/>
    </w:rPr>
  </w:style>
  <w:style w:type="paragraph" w:customStyle="1" w:styleId="ConsPlusTitle">
    <w:name w:val="ConsPlusTitle"/>
    <w:uiPriority w:val="99"/>
    <w:rsid w:val="007A4618"/>
    <w:pPr>
      <w:widowControl w:val="0"/>
      <w:autoSpaceDE w:val="0"/>
      <w:autoSpaceDN w:val="0"/>
      <w:adjustRightInd w:val="0"/>
    </w:pPr>
    <w:rPr>
      <w:rFonts w:ascii="Calibri" w:eastAsia="Times New Roman" w:hAnsi="Calibri" w:cs="Calibri"/>
      <w:b/>
      <w:bCs/>
      <w:sz w:val="22"/>
      <w:szCs w:val="22"/>
      <w:lang w:eastAsia="ru-RU"/>
    </w:rPr>
  </w:style>
  <w:style w:type="paragraph" w:styleId="23">
    <w:name w:val="Body Text 2"/>
    <w:basedOn w:val="a"/>
    <w:link w:val="24"/>
    <w:uiPriority w:val="99"/>
    <w:rsid w:val="007A4618"/>
    <w:pPr>
      <w:spacing w:after="0" w:line="240" w:lineRule="auto"/>
    </w:pPr>
    <w:rPr>
      <w:rFonts w:ascii="Times New Roman" w:eastAsia="Times New Roman" w:hAnsi="Times New Roman"/>
      <w:sz w:val="28"/>
      <w:szCs w:val="28"/>
      <w:lang w:eastAsia="ru-RU"/>
    </w:rPr>
  </w:style>
  <w:style w:type="character" w:customStyle="1" w:styleId="24">
    <w:name w:val="Основной текст 2 Знак"/>
    <w:basedOn w:val="a0"/>
    <w:link w:val="23"/>
    <w:uiPriority w:val="99"/>
    <w:rsid w:val="007A4618"/>
    <w:rPr>
      <w:rFonts w:eastAsia="Times New Roman"/>
      <w:sz w:val="28"/>
      <w:szCs w:val="28"/>
      <w:lang w:eastAsia="ru-RU"/>
    </w:rPr>
  </w:style>
  <w:style w:type="paragraph" w:styleId="31">
    <w:name w:val="Body Text 3"/>
    <w:basedOn w:val="a"/>
    <w:link w:val="32"/>
    <w:uiPriority w:val="99"/>
    <w:rsid w:val="007A4618"/>
    <w:pPr>
      <w:spacing w:after="0" w:line="240" w:lineRule="auto"/>
      <w:jc w:val="both"/>
    </w:pPr>
    <w:rPr>
      <w:rFonts w:ascii="Times New Roman" w:eastAsia="Times New Roman" w:hAnsi="Times New Roman"/>
      <w:color w:val="CC99FF"/>
      <w:sz w:val="28"/>
      <w:szCs w:val="28"/>
      <w:lang w:eastAsia="ru-RU"/>
    </w:rPr>
  </w:style>
  <w:style w:type="character" w:customStyle="1" w:styleId="32">
    <w:name w:val="Основной текст 3 Знак"/>
    <w:basedOn w:val="a0"/>
    <w:link w:val="31"/>
    <w:uiPriority w:val="99"/>
    <w:rsid w:val="007A4618"/>
    <w:rPr>
      <w:rFonts w:eastAsia="Times New Roman"/>
      <w:color w:val="CC99FF"/>
      <w:sz w:val="28"/>
      <w:szCs w:val="28"/>
      <w:lang w:eastAsia="ru-RU"/>
    </w:rPr>
  </w:style>
  <w:style w:type="paragraph" w:styleId="33">
    <w:name w:val="Body Text Indent 3"/>
    <w:basedOn w:val="a"/>
    <w:link w:val="34"/>
    <w:uiPriority w:val="99"/>
    <w:rsid w:val="007A4618"/>
    <w:pPr>
      <w:spacing w:after="0" w:line="240" w:lineRule="auto"/>
      <w:ind w:firstLine="708"/>
      <w:jc w:val="both"/>
    </w:pPr>
    <w:rPr>
      <w:rFonts w:ascii="Times New Roman" w:eastAsia="Times New Roman" w:hAnsi="Times New Roman"/>
      <w:sz w:val="28"/>
      <w:szCs w:val="28"/>
      <w:lang w:eastAsia="ru-RU"/>
    </w:rPr>
  </w:style>
  <w:style w:type="character" w:customStyle="1" w:styleId="34">
    <w:name w:val="Основной текст с отступом 3 Знак"/>
    <w:basedOn w:val="a0"/>
    <w:link w:val="33"/>
    <w:uiPriority w:val="99"/>
    <w:rsid w:val="007A4618"/>
    <w:rPr>
      <w:rFonts w:eastAsia="Times New Roman"/>
      <w:sz w:val="28"/>
      <w:szCs w:val="28"/>
      <w:lang w:eastAsia="ru-RU"/>
    </w:rPr>
  </w:style>
  <w:style w:type="paragraph" w:styleId="af1">
    <w:name w:val="header"/>
    <w:basedOn w:val="a"/>
    <w:link w:val="af2"/>
    <w:uiPriority w:val="99"/>
    <w:rsid w:val="007A4618"/>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2">
    <w:name w:val="Верхний колонтитул Знак"/>
    <w:basedOn w:val="a0"/>
    <w:link w:val="af1"/>
    <w:uiPriority w:val="99"/>
    <w:rsid w:val="007A4618"/>
    <w:rPr>
      <w:rFonts w:eastAsia="Times New Roman"/>
      <w:sz w:val="24"/>
      <w:szCs w:val="24"/>
      <w:lang w:eastAsia="ru-RU"/>
    </w:rPr>
  </w:style>
  <w:style w:type="character" w:styleId="af3">
    <w:name w:val="page number"/>
    <w:basedOn w:val="a0"/>
    <w:uiPriority w:val="99"/>
    <w:rsid w:val="007A4618"/>
  </w:style>
  <w:style w:type="character" w:customStyle="1" w:styleId="af4">
    <w:name w:val="Текст выноски Знак"/>
    <w:basedOn w:val="a0"/>
    <w:link w:val="af5"/>
    <w:uiPriority w:val="99"/>
    <w:semiHidden/>
    <w:rsid w:val="007A4618"/>
    <w:rPr>
      <w:rFonts w:ascii="Tahoma" w:eastAsia="Times New Roman" w:hAnsi="Tahoma" w:cs="Tahoma"/>
      <w:sz w:val="16"/>
      <w:szCs w:val="16"/>
      <w:lang w:eastAsia="ru-RU"/>
    </w:rPr>
  </w:style>
  <w:style w:type="paragraph" w:styleId="af5">
    <w:name w:val="Balloon Text"/>
    <w:basedOn w:val="a"/>
    <w:link w:val="af4"/>
    <w:uiPriority w:val="99"/>
    <w:semiHidden/>
    <w:rsid w:val="007A4618"/>
    <w:pPr>
      <w:spacing w:after="0" w:line="240" w:lineRule="auto"/>
    </w:pPr>
    <w:rPr>
      <w:rFonts w:ascii="Tahoma" w:eastAsia="Times New Roman" w:hAnsi="Tahoma" w:cs="Tahoma"/>
      <w:sz w:val="16"/>
      <w:szCs w:val="16"/>
      <w:lang w:eastAsia="ru-RU"/>
    </w:rPr>
  </w:style>
  <w:style w:type="character" w:customStyle="1" w:styleId="12">
    <w:name w:val="Текст выноски Знак1"/>
    <w:basedOn w:val="a0"/>
    <w:uiPriority w:val="99"/>
    <w:semiHidden/>
    <w:rsid w:val="007A4618"/>
    <w:rPr>
      <w:rFonts w:ascii="Tahoma" w:eastAsia="Calibri" w:hAnsi="Tahoma" w:cs="Tahoma"/>
      <w:sz w:val="16"/>
      <w:szCs w:val="16"/>
    </w:rPr>
  </w:style>
  <w:style w:type="paragraph" w:styleId="af6">
    <w:name w:val="footer"/>
    <w:basedOn w:val="a"/>
    <w:link w:val="af7"/>
    <w:uiPriority w:val="99"/>
    <w:rsid w:val="007A4618"/>
    <w:pPr>
      <w:tabs>
        <w:tab w:val="center" w:pos="4153"/>
        <w:tab w:val="right" w:pos="8306"/>
      </w:tabs>
      <w:spacing w:after="0" w:line="240" w:lineRule="auto"/>
    </w:pPr>
    <w:rPr>
      <w:rFonts w:ascii="Times New Roman" w:eastAsia="Times New Roman" w:hAnsi="Times New Roman"/>
      <w:sz w:val="24"/>
      <w:szCs w:val="24"/>
      <w:lang w:eastAsia="ru-RU"/>
    </w:rPr>
  </w:style>
  <w:style w:type="character" w:customStyle="1" w:styleId="af7">
    <w:name w:val="Нижний колонтитул Знак"/>
    <w:basedOn w:val="a0"/>
    <w:link w:val="af6"/>
    <w:uiPriority w:val="99"/>
    <w:rsid w:val="007A4618"/>
    <w:rPr>
      <w:rFonts w:eastAsia="Times New Roman"/>
      <w:sz w:val="24"/>
      <w:szCs w:val="24"/>
      <w:lang w:eastAsia="ru-RU"/>
    </w:rPr>
  </w:style>
  <w:style w:type="paragraph" w:customStyle="1" w:styleId="ConsNonformat">
    <w:name w:val="ConsNonformat"/>
    <w:uiPriority w:val="99"/>
    <w:rsid w:val="007A4618"/>
    <w:pPr>
      <w:autoSpaceDE w:val="0"/>
      <w:autoSpaceDN w:val="0"/>
      <w:adjustRightInd w:val="0"/>
    </w:pPr>
    <w:rPr>
      <w:rFonts w:ascii="Courier New" w:eastAsia="Times New Roman" w:hAnsi="Courier New" w:cs="Courier New"/>
      <w:lang w:eastAsia="ru-RU"/>
    </w:rPr>
  </w:style>
  <w:style w:type="character" w:customStyle="1" w:styleId="af8">
    <w:name w:val="Текст примечания Знак"/>
    <w:basedOn w:val="a0"/>
    <w:link w:val="af9"/>
    <w:uiPriority w:val="99"/>
    <w:semiHidden/>
    <w:rsid w:val="007A4618"/>
    <w:rPr>
      <w:rFonts w:eastAsia="Times New Roman"/>
      <w:lang w:eastAsia="ru-RU"/>
    </w:rPr>
  </w:style>
  <w:style w:type="paragraph" w:styleId="af9">
    <w:name w:val="annotation text"/>
    <w:basedOn w:val="a"/>
    <w:link w:val="af8"/>
    <w:uiPriority w:val="99"/>
    <w:semiHidden/>
    <w:rsid w:val="007A4618"/>
    <w:pPr>
      <w:spacing w:after="0" w:line="240" w:lineRule="auto"/>
    </w:pPr>
    <w:rPr>
      <w:rFonts w:ascii="Times New Roman" w:eastAsia="Times New Roman" w:hAnsi="Times New Roman"/>
      <w:sz w:val="20"/>
      <w:szCs w:val="20"/>
      <w:lang w:eastAsia="ru-RU"/>
    </w:rPr>
  </w:style>
  <w:style w:type="character" w:customStyle="1" w:styleId="13">
    <w:name w:val="Текст примечания Знак1"/>
    <w:basedOn w:val="a0"/>
    <w:uiPriority w:val="99"/>
    <w:semiHidden/>
    <w:rsid w:val="007A4618"/>
    <w:rPr>
      <w:rFonts w:ascii="Calibri" w:eastAsia="Calibri" w:hAnsi="Calibri"/>
    </w:rPr>
  </w:style>
  <w:style w:type="character" w:customStyle="1" w:styleId="afa">
    <w:name w:val="Тема примечания Знак"/>
    <w:basedOn w:val="af8"/>
    <w:link w:val="afb"/>
    <w:uiPriority w:val="99"/>
    <w:semiHidden/>
    <w:rsid w:val="007A4618"/>
    <w:rPr>
      <w:rFonts w:eastAsia="Times New Roman"/>
      <w:b/>
      <w:bCs/>
      <w:lang w:eastAsia="ru-RU"/>
    </w:rPr>
  </w:style>
  <w:style w:type="paragraph" w:styleId="afb">
    <w:name w:val="annotation subject"/>
    <w:basedOn w:val="af9"/>
    <w:next w:val="af9"/>
    <w:link w:val="afa"/>
    <w:uiPriority w:val="99"/>
    <w:semiHidden/>
    <w:rsid w:val="007A4618"/>
    <w:rPr>
      <w:b/>
      <w:bCs/>
    </w:rPr>
  </w:style>
  <w:style w:type="character" w:customStyle="1" w:styleId="14">
    <w:name w:val="Тема примечания Знак1"/>
    <w:basedOn w:val="13"/>
    <w:uiPriority w:val="99"/>
    <w:semiHidden/>
    <w:rsid w:val="007A4618"/>
    <w:rPr>
      <w:rFonts w:ascii="Calibri" w:eastAsia="Calibri" w:hAnsi="Calibri"/>
      <w:b/>
      <w:bCs/>
    </w:rPr>
  </w:style>
  <w:style w:type="paragraph" w:styleId="afc">
    <w:name w:val="Title"/>
    <w:basedOn w:val="a"/>
    <w:link w:val="afd"/>
    <w:uiPriority w:val="99"/>
    <w:qFormat/>
    <w:rsid w:val="007A4618"/>
    <w:pPr>
      <w:spacing w:after="0" w:line="240" w:lineRule="auto"/>
      <w:ind w:left="3969"/>
      <w:jc w:val="center"/>
    </w:pPr>
    <w:rPr>
      <w:rFonts w:ascii="Times New Roman" w:eastAsia="Times New Roman" w:hAnsi="Times New Roman"/>
      <w:sz w:val="28"/>
      <w:szCs w:val="28"/>
      <w:lang w:eastAsia="ru-RU"/>
    </w:rPr>
  </w:style>
  <w:style w:type="character" w:customStyle="1" w:styleId="afd">
    <w:name w:val="Название Знак"/>
    <w:basedOn w:val="a0"/>
    <w:link w:val="afc"/>
    <w:uiPriority w:val="99"/>
    <w:rsid w:val="007A4618"/>
    <w:rPr>
      <w:rFonts w:eastAsia="Times New Roman"/>
      <w:sz w:val="28"/>
      <w:szCs w:val="28"/>
      <w:lang w:eastAsia="ru-RU"/>
    </w:rPr>
  </w:style>
  <w:style w:type="character" w:customStyle="1" w:styleId="18">
    <w:name w:val="Знак Знак18"/>
    <w:basedOn w:val="a0"/>
    <w:uiPriority w:val="99"/>
    <w:rsid w:val="007A4618"/>
    <w:rPr>
      <w:rFonts w:ascii="TimesET" w:hAnsi="TimesET" w:cs="TimesET"/>
      <w:b/>
      <w:bCs/>
      <w:sz w:val="28"/>
      <w:szCs w:val="28"/>
    </w:rPr>
  </w:style>
  <w:style w:type="character" w:customStyle="1" w:styleId="110">
    <w:name w:val="Знак Знак11"/>
    <w:basedOn w:val="a0"/>
    <w:uiPriority w:val="99"/>
    <w:rsid w:val="007A4618"/>
    <w:rPr>
      <w:sz w:val="24"/>
      <w:szCs w:val="24"/>
    </w:rPr>
  </w:style>
  <w:style w:type="paragraph" w:customStyle="1" w:styleId="ConsPlusCell">
    <w:name w:val="ConsPlusCell"/>
    <w:uiPriority w:val="99"/>
    <w:rsid w:val="007A4618"/>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7A4618"/>
    <w:pPr>
      <w:widowControl w:val="0"/>
      <w:autoSpaceDE w:val="0"/>
      <w:autoSpaceDN w:val="0"/>
      <w:adjustRightInd w:val="0"/>
    </w:pPr>
    <w:rPr>
      <w:rFonts w:ascii="Arial" w:eastAsia="Times New Roman" w:hAnsi="Arial" w:cs="Arial"/>
      <w:lang w:eastAsia="ru-RU"/>
    </w:rPr>
  </w:style>
  <w:style w:type="paragraph" w:customStyle="1" w:styleId="15">
    <w:name w:val="Знак Знак Знак1"/>
    <w:basedOn w:val="a"/>
    <w:uiPriority w:val="99"/>
    <w:rsid w:val="007A4618"/>
    <w:pPr>
      <w:spacing w:before="100" w:beforeAutospacing="1" w:after="100" w:afterAutospacing="1" w:line="240" w:lineRule="auto"/>
    </w:pPr>
    <w:rPr>
      <w:rFonts w:ascii="Tahoma" w:eastAsia="Times New Roman" w:hAnsi="Tahoma" w:cs="Tahoma"/>
      <w:sz w:val="20"/>
      <w:szCs w:val="20"/>
      <w:lang w:val="en-US"/>
    </w:rPr>
  </w:style>
  <w:style w:type="paragraph" w:customStyle="1" w:styleId="Normal1">
    <w:name w:val="Normal1"/>
    <w:uiPriority w:val="99"/>
    <w:rsid w:val="007A4618"/>
    <w:pPr>
      <w:widowControl w:val="0"/>
      <w:spacing w:line="300" w:lineRule="auto"/>
      <w:ind w:firstLine="720"/>
      <w:jc w:val="both"/>
    </w:pPr>
    <w:rPr>
      <w:rFonts w:eastAsia="Times New Roman"/>
      <w:sz w:val="24"/>
      <w:szCs w:val="24"/>
      <w:lang w:eastAsia="ru-RU"/>
    </w:rPr>
  </w:style>
  <w:style w:type="character" w:customStyle="1" w:styleId="19">
    <w:name w:val="Знак Знак19"/>
    <w:uiPriority w:val="99"/>
    <w:rsid w:val="007A4618"/>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7A4618"/>
    <w:rPr>
      <w:sz w:val="24"/>
      <w:szCs w:val="24"/>
      <w:lang w:val="ru-RU" w:eastAsia="ru-RU"/>
    </w:rPr>
  </w:style>
  <w:style w:type="character" w:customStyle="1" w:styleId="17">
    <w:name w:val="Знак Знак17"/>
    <w:uiPriority w:val="99"/>
    <w:rsid w:val="007A4618"/>
    <w:rPr>
      <w:rFonts w:ascii="TimesET" w:hAnsi="TimesET" w:cs="TimesET"/>
      <w:b/>
      <w:bCs/>
      <w:sz w:val="24"/>
      <w:szCs w:val="24"/>
      <w:lang w:val="ru-RU" w:eastAsia="ru-RU"/>
    </w:rPr>
  </w:style>
  <w:style w:type="character" w:customStyle="1" w:styleId="16">
    <w:name w:val="Знак Знак16"/>
    <w:uiPriority w:val="99"/>
    <w:rsid w:val="007A4618"/>
    <w:rPr>
      <w:sz w:val="24"/>
      <w:szCs w:val="24"/>
      <w:lang w:val="ru-RU" w:eastAsia="ru-RU"/>
    </w:rPr>
  </w:style>
  <w:style w:type="character" w:customStyle="1" w:styleId="150">
    <w:name w:val="Знак Знак15"/>
    <w:uiPriority w:val="99"/>
    <w:rsid w:val="007A4618"/>
    <w:rPr>
      <w:rFonts w:ascii="TimesET" w:hAnsi="TimesET" w:cs="TimesET"/>
      <w:b/>
      <w:bCs/>
      <w:sz w:val="24"/>
      <w:szCs w:val="24"/>
      <w:lang w:val="ru-RU" w:eastAsia="ru-RU"/>
    </w:rPr>
  </w:style>
  <w:style w:type="character" w:customStyle="1" w:styleId="140">
    <w:name w:val="Знак Знак14"/>
    <w:uiPriority w:val="99"/>
    <w:rsid w:val="007A4618"/>
    <w:rPr>
      <w:rFonts w:ascii="TimesET" w:hAnsi="TimesET" w:cs="TimesET"/>
      <w:b/>
      <w:bCs/>
      <w:sz w:val="30"/>
      <w:szCs w:val="30"/>
      <w:lang w:val="ru-RU" w:eastAsia="ru-RU"/>
    </w:rPr>
  </w:style>
  <w:style w:type="character" w:customStyle="1" w:styleId="130">
    <w:name w:val="Знак Знак13"/>
    <w:uiPriority w:val="99"/>
    <w:rsid w:val="007A4618"/>
    <w:rPr>
      <w:b/>
      <w:bCs/>
      <w:sz w:val="28"/>
      <w:szCs w:val="28"/>
      <w:lang w:val="ru-RU" w:eastAsia="ru-RU"/>
    </w:rPr>
  </w:style>
  <w:style w:type="character" w:customStyle="1" w:styleId="100">
    <w:name w:val="Знак Знак10"/>
    <w:uiPriority w:val="99"/>
    <w:rsid w:val="007A4618"/>
    <w:rPr>
      <w:sz w:val="24"/>
      <w:szCs w:val="24"/>
      <w:lang w:val="ru-RU" w:eastAsia="ru-RU"/>
    </w:rPr>
  </w:style>
  <w:style w:type="character" w:customStyle="1" w:styleId="91">
    <w:name w:val="Знак Знак9"/>
    <w:uiPriority w:val="99"/>
    <w:locked/>
    <w:rsid w:val="007A4618"/>
    <w:rPr>
      <w:sz w:val="24"/>
      <w:szCs w:val="24"/>
      <w:lang w:val="ru-RU" w:eastAsia="ru-RU"/>
    </w:rPr>
  </w:style>
  <w:style w:type="character" w:customStyle="1" w:styleId="81">
    <w:name w:val="Знак Знак8"/>
    <w:uiPriority w:val="99"/>
    <w:rsid w:val="007A4618"/>
    <w:rPr>
      <w:sz w:val="16"/>
      <w:szCs w:val="16"/>
      <w:lang w:val="ru-RU" w:eastAsia="ru-RU"/>
    </w:rPr>
  </w:style>
  <w:style w:type="character" w:customStyle="1" w:styleId="71">
    <w:name w:val="Знак Знак7"/>
    <w:uiPriority w:val="99"/>
    <w:rsid w:val="007A4618"/>
    <w:rPr>
      <w:sz w:val="24"/>
      <w:szCs w:val="24"/>
      <w:lang w:val="ru-RU" w:eastAsia="ru-RU"/>
    </w:rPr>
  </w:style>
  <w:style w:type="character" w:customStyle="1" w:styleId="61">
    <w:name w:val="Знак Знак6"/>
    <w:uiPriority w:val="99"/>
    <w:rsid w:val="007A4618"/>
    <w:rPr>
      <w:sz w:val="24"/>
      <w:szCs w:val="24"/>
      <w:lang w:val="ru-RU" w:eastAsia="ru-RU"/>
    </w:rPr>
  </w:style>
  <w:style w:type="character" w:customStyle="1" w:styleId="51">
    <w:name w:val="Знак Знак5"/>
    <w:uiPriority w:val="99"/>
    <w:rsid w:val="007A4618"/>
    <w:rPr>
      <w:sz w:val="24"/>
      <w:szCs w:val="24"/>
      <w:lang w:val="ru-RU" w:eastAsia="ru-RU"/>
    </w:rPr>
  </w:style>
  <w:style w:type="character" w:customStyle="1" w:styleId="35">
    <w:name w:val="Знак Знак3"/>
    <w:uiPriority w:val="99"/>
    <w:rsid w:val="007A4618"/>
    <w:rPr>
      <w:sz w:val="24"/>
      <w:szCs w:val="24"/>
      <w:lang w:val="ru-RU" w:eastAsia="ru-RU"/>
    </w:rPr>
  </w:style>
  <w:style w:type="character" w:customStyle="1" w:styleId="afe">
    <w:name w:val="Знак Знак"/>
    <w:uiPriority w:val="99"/>
    <w:rsid w:val="007A4618"/>
    <w:rPr>
      <w:sz w:val="28"/>
      <w:szCs w:val="28"/>
      <w:lang w:val="ru-RU" w:eastAsia="ru-RU"/>
    </w:rPr>
  </w:style>
  <w:style w:type="paragraph" w:customStyle="1" w:styleId="1a">
    <w:name w:val="Знак1 Знак Знак Знак Знак Знак Знак"/>
    <w:basedOn w:val="a"/>
    <w:uiPriority w:val="99"/>
    <w:rsid w:val="007A4618"/>
    <w:pPr>
      <w:spacing w:after="160" w:line="240" w:lineRule="exact"/>
    </w:pPr>
    <w:rPr>
      <w:rFonts w:ascii="Verdana" w:eastAsia="Times New Roman" w:hAnsi="Verdana" w:cs="Verdana"/>
      <w:sz w:val="24"/>
      <w:szCs w:val="24"/>
      <w:lang w:val="en-US"/>
    </w:rPr>
  </w:style>
  <w:style w:type="paragraph" w:customStyle="1" w:styleId="1b">
    <w:name w:val="Знак1"/>
    <w:basedOn w:val="a"/>
    <w:uiPriority w:val="99"/>
    <w:rsid w:val="007A4618"/>
    <w:pPr>
      <w:tabs>
        <w:tab w:val="num" w:pos="720"/>
      </w:tabs>
      <w:spacing w:after="160" w:line="240" w:lineRule="exact"/>
      <w:ind w:left="720" w:hanging="720"/>
      <w:jc w:val="both"/>
    </w:pPr>
    <w:rPr>
      <w:rFonts w:ascii="Verdana" w:eastAsia="Times New Roman" w:hAnsi="Verdana" w:cs="Verdana"/>
      <w:sz w:val="20"/>
      <w:szCs w:val="20"/>
      <w:lang w:val="en-US"/>
    </w:rPr>
  </w:style>
  <w:style w:type="character" w:styleId="aff">
    <w:name w:val="Strong"/>
    <w:basedOn w:val="a0"/>
    <w:uiPriority w:val="99"/>
    <w:qFormat/>
    <w:rsid w:val="007A4618"/>
    <w:rPr>
      <w:b/>
      <w:bCs/>
    </w:rPr>
  </w:style>
  <w:style w:type="paragraph" w:customStyle="1" w:styleId="1c">
    <w:name w:val="Знак Знак Знак Знак1 Знак Знак Знак"/>
    <w:basedOn w:val="a"/>
    <w:uiPriority w:val="99"/>
    <w:rsid w:val="007A4618"/>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aff0">
    <w:name w:val="Знак"/>
    <w:basedOn w:val="a"/>
    <w:uiPriority w:val="99"/>
    <w:rsid w:val="007A4618"/>
    <w:pPr>
      <w:spacing w:before="100" w:beforeAutospacing="1" w:after="100" w:afterAutospacing="1" w:line="240" w:lineRule="auto"/>
      <w:jc w:val="both"/>
    </w:pPr>
    <w:rPr>
      <w:rFonts w:ascii="Tahoma" w:hAnsi="Tahoma" w:cs="Tahoma"/>
      <w:sz w:val="20"/>
      <w:szCs w:val="20"/>
      <w:lang w:val="en-US"/>
    </w:rPr>
  </w:style>
  <w:style w:type="paragraph" w:customStyle="1" w:styleId="aff1">
    <w:name w:val="Прижатый влево"/>
    <w:basedOn w:val="a"/>
    <w:next w:val="a"/>
    <w:uiPriority w:val="99"/>
    <w:rsid w:val="007A4618"/>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apple-converted-space">
    <w:name w:val="apple-converted-space"/>
    <w:basedOn w:val="a0"/>
    <w:rsid w:val="007A4618"/>
  </w:style>
  <w:style w:type="paragraph" w:customStyle="1" w:styleId="1d">
    <w:name w:val="Знак Знак1 Знак Знак"/>
    <w:basedOn w:val="a"/>
    <w:rsid w:val="007A4618"/>
    <w:pPr>
      <w:spacing w:after="160" w:line="240" w:lineRule="exact"/>
    </w:pPr>
    <w:rPr>
      <w:rFonts w:ascii="Verdana" w:eastAsia="Times New Roman" w:hAnsi="Verdana"/>
      <w:sz w:val="24"/>
      <w:szCs w:val="24"/>
      <w:lang w:val="en-US"/>
    </w:rPr>
  </w:style>
  <w:style w:type="paragraph" w:customStyle="1" w:styleId="1e">
    <w:name w:val="1"/>
    <w:basedOn w:val="a"/>
    <w:rsid w:val="007A4618"/>
    <w:pPr>
      <w:spacing w:before="100" w:beforeAutospacing="1" w:after="100" w:afterAutospacing="1" w:line="240" w:lineRule="auto"/>
    </w:pPr>
    <w:rPr>
      <w:rFonts w:ascii="Tahoma" w:eastAsia="Times New Roman" w:hAnsi="Tahoma"/>
      <w:sz w:val="20"/>
      <w:szCs w:val="20"/>
      <w:lang w:val="en-US"/>
    </w:rPr>
  </w:style>
  <w:style w:type="paragraph" w:customStyle="1" w:styleId="caaieiaie2">
    <w:name w:val="caaieiaie 2"/>
    <w:basedOn w:val="a"/>
    <w:next w:val="a"/>
    <w:rsid w:val="007A4618"/>
    <w:pPr>
      <w:keepNext/>
      <w:suppressAutoHyphens/>
      <w:overflowPunct w:val="0"/>
      <w:autoSpaceDE w:val="0"/>
      <w:autoSpaceDN w:val="0"/>
      <w:adjustRightInd w:val="0"/>
      <w:spacing w:before="240" w:after="60" w:line="240" w:lineRule="auto"/>
      <w:jc w:val="center"/>
      <w:textAlignment w:val="baseline"/>
    </w:pPr>
    <w:rPr>
      <w:rFonts w:ascii="Times New Roman" w:eastAsia="Times New Roman" w:hAnsi="Times New Roman"/>
      <w:b/>
      <w:bCs/>
      <w:sz w:val="28"/>
      <w:szCs w:val="28"/>
      <w:lang w:eastAsia="ru-RU"/>
    </w:rPr>
  </w:style>
  <w:style w:type="paragraph" w:customStyle="1" w:styleId="Iniiaiieoaeno21">
    <w:name w:val="Iniiaiie oaeno 21"/>
    <w:basedOn w:val="a"/>
    <w:rsid w:val="007A4618"/>
    <w:pPr>
      <w:widowControl w:val="0"/>
      <w:overflowPunct w:val="0"/>
      <w:autoSpaceDE w:val="0"/>
      <w:autoSpaceDN w:val="0"/>
      <w:adjustRightInd w:val="0"/>
      <w:spacing w:after="0" w:line="240" w:lineRule="auto"/>
      <w:jc w:val="both"/>
      <w:textAlignment w:val="baseline"/>
    </w:pPr>
    <w:rPr>
      <w:rFonts w:ascii="Times New Roman" w:hAnsi="Times New Roman"/>
      <w:sz w:val="28"/>
      <w:szCs w:val="28"/>
      <w:lang w:eastAsia="ru-RU"/>
    </w:rPr>
  </w:style>
  <w:style w:type="paragraph" w:styleId="aff2">
    <w:name w:val="Plain Text"/>
    <w:basedOn w:val="a"/>
    <w:link w:val="aff3"/>
    <w:rsid w:val="007A4618"/>
    <w:pPr>
      <w:spacing w:after="0" w:line="240" w:lineRule="auto"/>
    </w:pPr>
    <w:rPr>
      <w:rFonts w:ascii="Courier New" w:hAnsi="Courier New" w:cs="Courier New"/>
      <w:sz w:val="20"/>
      <w:szCs w:val="20"/>
      <w:lang w:eastAsia="ru-RU"/>
    </w:rPr>
  </w:style>
  <w:style w:type="character" w:customStyle="1" w:styleId="aff3">
    <w:name w:val="Текст Знак"/>
    <w:basedOn w:val="a0"/>
    <w:link w:val="aff2"/>
    <w:rsid w:val="007A4618"/>
    <w:rPr>
      <w:rFonts w:ascii="Courier New" w:eastAsia="Calibri" w:hAnsi="Courier New" w:cs="Courier New"/>
      <w:lang w:eastAsia="ru-RU"/>
    </w:rPr>
  </w:style>
  <w:style w:type="paragraph" w:customStyle="1" w:styleId="Default">
    <w:name w:val="Default"/>
    <w:rsid w:val="007A4618"/>
    <w:pPr>
      <w:autoSpaceDE w:val="0"/>
      <w:autoSpaceDN w:val="0"/>
      <w:adjustRightInd w:val="0"/>
    </w:pPr>
    <w:rPr>
      <w:rFonts w:eastAsia="Calibri"/>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4618"/>
    <w:pPr>
      <w:spacing w:after="200" w:line="276" w:lineRule="auto"/>
    </w:pPr>
    <w:rPr>
      <w:rFonts w:ascii="Calibri" w:eastAsia="Calibri" w:hAnsi="Calibri"/>
      <w:sz w:val="22"/>
      <w:szCs w:val="22"/>
    </w:rPr>
  </w:style>
  <w:style w:type="paragraph" w:styleId="1">
    <w:name w:val="heading 1"/>
    <w:basedOn w:val="a"/>
    <w:next w:val="a"/>
    <w:link w:val="10"/>
    <w:uiPriority w:val="99"/>
    <w:qFormat/>
    <w:rsid w:val="007A4618"/>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quot;Изумруд&quot;"/>
    <w:basedOn w:val="a"/>
    <w:next w:val="a"/>
    <w:link w:val="20"/>
    <w:uiPriority w:val="99"/>
    <w:qFormat/>
    <w:rsid w:val="007A4618"/>
    <w:pPr>
      <w:keepNext/>
      <w:keepLines/>
      <w:spacing w:before="200" w:after="0" w:line="240" w:lineRule="auto"/>
      <w:jc w:val="both"/>
      <w:outlineLvl w:val="1"/>
    </w:pPr>
    <w:rPr>
      <w:rFonts w:ascii="Cambria" w:eastAsia="Times New Roman" w:hAnsi="Cambria" w:cs="Cambria"/>
      <w:b/>
      <w:bCs/>
      <w:color w:val="4F81BD"/>
      <w:sz w:val="26"/>
      <w:szCs w:val="26"/>
      <w:lang w:eastAsia="ru-RU"/>
    </w:rPr>
  </w:style>
  <w:style w:type="paragraph" w:styleId="3">
    <w:name w:val="heading 3"/>
    <w:aliases w:val="H3,&quot;Сапфир&quot;"/>
    <w:basedOn w:val="a"/>
    <w:next w:val="a"/>
    <w:link w:val="30"/>
    <w:uiPriority w:val="99"/>
    <w:qFormat/>
    <w:rsid w:val="007A4618"/>
    <w:pPr>
      <w:keepNext/>
      <w:keepLines/>
      <w:spacing w:before="200" w:after="0" w:line="240" w:lineRule="auto"/>
      <w:jc w:val="both"/>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7A4618"/>
    <w:pPr>
      <w:keepNext/>
      <w:spacing w:after="0" w:line="240" w:lineRule="auto"/>
      <w:outlineLvl w:val="3"/>
    </w:pPr>
    <w:rPr>
      <w:rFonts w:ascii="TimesET" w:eastAsia="Times New Roman" w:hAnsi="TimesET" w:cs="TimesET"/>
      <w:b/>
      <w:bCs/>
      <w:sz w:val="24"/>
      <w:szCs w:val="24"/>
      <w:lang w:eastAsia="ru-RU"/>
    </w:rPr>
  </w:style>
  <w:style w:type="paragraph" w:styleId="5">
    <w:name w:val="heading 5"/>
    <w:basedOn w:val="a"/>
    <w:next w:val="a"/>
    <w:link w:val="50"/>
    <w:uiPriority w:val="99"/>
    <w:qFormat/>
    <w:rsid w:val="007A4618"/>
    <w:pPr>
      <w:keepNext/>
      <w:spacing w:after="0" w:line="240" w:lineRule="auto"/>
      <w:jc w:val="both"/>
      <w:outlineLvl w:val="4"/>
    </w:pPr>
    <w:rPr>
      <w:rFonts w:ascii="Times New Roman" w:eastAsia="Times New Roman" w:hAnsi="Times New Roman"/>
      <w:sz w:val="28"/>
      <w:szCs w:val="28"/>
      <w:lang w:eastAsia="ru-RU"/>
    </w:rPr>
  </w:style>
  <w:style w:type="paragraph" w:styleId="6">
    <w:name w:val="heading 6"/>
    <w:basedOn w:val="a"/>
    <w:next w:val="a"/>
    <w:link w:val="60"/>
    <w:uiPriority w:val="99"/>
    <w:qFormat/>
    <w:rsid w:val="007A4618"/>
    <w:pPr>
      <w:keepNext/>
      <w:spacing w:after="0" w:line="240" w:lineRule="auto"/>
      <w:jc w:val="both"/>
      <w:outlineLvl w:val="5"/>
    </w:pPr>
    <w:rPr>
      <w:rFonts w:ascii="TimesET" w:eastAsia="Times New Roman" w:hAnsi="TimesET" w:cs="TimesET"/>
      <w:b/>
      <w:bCs/>
      <w:sz w:val="24"/>
      <w:szCs w:val="24"/>
      <w:lang w:eastAsia="ru-RU"/>
    </w:rPr>
  </w:style>
  <w:style w:type="paragraph" w:styleId="7">
    <w:name w:val="heading 7"/>
    <w:basedOn w:val="a"/>
    <w:next w:val="a"/>
    <w:link w:val="70"/>
    <w:uiPriority w:val="99"/>
    <w:qFormat/>
    <w:rsid w:val="007A4618"/>
    <w:pPr>
      <w:keepNext/>
      <w:spacing w:after="0" w:line="240" w:lineRule="auto"/>
      <w:jc w:val="center"/>
      <w:outlineLvl w:val="6"/>
    </w:pPr>
    <w:rPr>
      <w:rFonts w:ascii="TimesET" w:eastAsia="Times New Roman" w:hAnsi="TimesET" w:cs="TimesET"/>
      <w:b/>
      <w:bCs/>
      <w:sz w:val="30"/>
      <w:szCs w:val="30"/>
      <w:lang w:eastAsia="ru-RU"/>
    </w:rPr>
  </w:style>
  <w:style w:type="paragraph" w:styleId="8">
    <w:name w:val="heading 8"/>
    <w:basedOn w:val="a"/>
    <w:next w:val="a"/>
    <w:link w:val="80"/>
    <w:uiPriority w:val="99"/>
    <w:qFormat/>
    <w:rsid w:val="007A4618"/>
    <w:pPr>
      <w:keepNext/>
      <w:spacing w:after="0" w:line="240" w:lineRule="auto"/>
      <w:ind w:left="709"/>
      <w:jc w:val="both"/>
      <w:outlineLvl w:val="7"/>
    </w:pPr>
    <w:rPr>
      <w:rFonts w:ascii="Times New Roman" w:eastAsia="Times New Roman" w:hAnsi="Times New Roman"/>
      <w:b/>
      <w:bCs/>
      <w:sz w:val="28"/>
      <w:szCs w:val="28"/>
      <w:lang w:eastAsia="ru-RU"/>
    </w:rPr>
  </w:style>
  <w:style w:type="paragraph" w:styleId="9">
    <w:name w:val="heading 9"/>
    <w:basedOn w:val="a"/>
    <w:next w:val="a"/>
    <w:link w:val="90"/>
    <w:uiPriority w:val="99"/>
    <w:qFormat/>
    <w:rsid w:val="007A4618"/>
    <w:pPr>
      <w:keepNext/>
      <w:spacing w:after="0" w:line="240" w:lineRule="auto"/>
      <w:ind w:firstLine="720"/>
      <w:jc w:val="center"/>
      <w:outlineLvl w:val="8"/>
    </w:pPr>
    <w:rPr>
      <w:rFonts w:ascii="Times New Roman" w:eastAsia="Times New Roman" w:hAnsi="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A4618"/>
    <w:rPr>
      <w:rFonts w:ascii="Arial" w:eastAsia="Times New Roman" w:hAnsi="Arial" w:cs="Arial"/>
      <w:b/>
      <w:bCs/>
      <w:kern w:val="32"/>
      <w:sz w:val="32"/>
      <w:szCs w:val="32"/>
      <w:lang w:eastAsia="ru-RU"/>
    </w:rPr>
  </w:style>
  <w:style w:type="character" w:customStyle="1" w:styleId="20">
    <w:name w:val="Заголовок 2 Знак"/>
    <w:aliases w:val="H2 Знак1,&quot;Изумруд&quot; Знак"/>
    <w:basedOn w:val="a0"/>
    <w:link w:val="2"/>
    <w:uiPriority w:val="99"/>
    <w:rsid w:val="007A4618"/>
    <w:rPr>
      <w:rFonts w:ascii="Cambria" w:eastAsia="Times New Roman" w:hAnsi="Cambria" w:cs="Cambria"/>
      <w:b/>
      <w:bCs/>
      <w:color w:val="4F81BD"/>
      <w:sz w:val="26"/>
      <w:szCs w:val="26"/>
      <w:lang w:eastAsia="ru-RU"/>
    </w:rPr>
  </w:style>
  <w:style w:type="character" w:customStyle="1" w:styleId="30">
    <w:name w:val="Заголовок 3 Знак"/>
    <w:aliases w:val="H3 Знак,&quot;Сапфир&quot; Знак"/>
    <w:basedOn w:val="a0"/>
    <w:link w:val="3"/>
    <w:uiPriority w:val="99"/>
    <w:rsid w:val="007A4618"/>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7A4618"/>
    <w:rPr>
      <w:rFonts w:ascii="TimesET" w:eastAsia="Times New Roman" w:hAnsi="TimesET" w:cs="TimesET"/>
      <w:b/>
      <w:bCs/>
      <w:sz w:val="24"/>
      <w:szCs w:val="24"/>
      <w:lang w:eastAsia="ru-RU"/>
    </w:rPr>
  </w:style>
  <w:style w:type="character" w:customStyle="1" w:styleId="50">
    <w:name w:val="Заголовок 5 Знак"/>
    <w:basedOn w:val="a0"/>
    <w:link w:val="5"/>
    <w:uiPriority w:val="99"/>
    <w:rsid w:val="007A4618"/>
    <w:rPr>
      <w:rFonts w:eastAsia="Times New Roman"/>
      <w:sz w:val="28"/>
      <w:szCs w:val="28"/>
      <w:lang w:eastAsia="ru-RU"/>
    </w:rPr>
  </w:style>
  <w:style w:type="character" w:customStyle="1" w:styleId="60">
    <w:name w:val="Заголовок 6 Знак"/>
    <w:basedOn w:val="a0"/>
    <w:link w:val="6"/>
    <w:uiPriority w:val="99"/>
    <w:rsid w:val="007A4618"/>
    <w:rPr>
      <w:rFonts w:ascii="TimesET" w:eastAsia="Times New Roman" w:hAnsi="TimesET" w:cs="TimesET"/>
      <w:b/>
      <w:bCs/>
      <w:sz w:val="24"/>
      <w:szCs w:val="24"/>
      <w:lang w:eastAsia="ru-RU"/>
    </w:rPr>
  </w:style>
  <w:style w:type="character" w:customStyle="1" w:styleId="70">
    <w:name w:val="Заголовок 7 Знак"/>
    <w:basedOn w:val="a0"/>
    <w:link w:val="7"/>
    <w:uiPriority w:val="99"/>
    <w:rsid w:val="007A4618"/>
    <w:rPr>
      <w:rFonts w:ascii="TimesET" w:eastAsia="Times New Roman" w:hAnsi="TimesET" w:cs="TimesET"/>
      <w:b/>
      <w:bCs/>
      <w:sz w:val="30"/>
      <w:szCs w:val="30"/>
      <w:lang w:eastAsia="ru-RU"/>
    </w:rPr>
  </w:style>
  <w:style w:type="character" w:customStyle="1" w:styleId="80">
    <w:name w:val="Заголовок 8 Знак"/>
    <w:basedOn w:val="a0"/>
    <w:link w:val="8"/>
    <w:uiPriority w:val="99"/>
    <w:rsid w:val="007A4618"/>
    <w:rPr>
      <w:rFonts w:eastAsia="Times New Roman"/>
      <w:b/>
      <w:bCs/>
      <w:sz w:val="28"/>
      <w:szCs w:val="28"/>
      <w:lang w:eastAsia="ru-RU"/>
    </w:rPr>
  </w:style>
  <w:style w:type="character" w:customStyle="1" w:styleId="90">
    <w:name w:val="Заголовок 9 Знак"/>
    <w:basedOn w:val="a0"/>
    <w:link w:val="9"/>
    <w:uiPriority w:val="99"/>
    <w:rsid w:val="007A4618"/>
    <w:rPr>
      <w:rFonts w:eastAsia="Times New Roman"/>
      <w:b/>
      <w:bCs/>
      <w:sz w:val="28"/>
      <w:szCs w:val="28"/>
      <w:lang w:eastAsia="ru-RU"/>
    </w:rPr>
  </w:style>
  <w:style w:type="table" w:styleId="a3">
    <w:name w:val="Table Grid"/>
    <w:basedOn w:val="a1"/>
    <w:uiPriority w:val="59"/>
    <w:rsid w:val="007A46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aliases w:val="bt Знак"/>
    <w:basedOn w:val="a0"/>
    <w:link w:val="a5"/>
    <w:uiPriority w:val="99"/>
    <w:locked/>
    <w:rsid w:val="007A4618"/>
    <w:rPr>
      <w:sz w:val="24"/>
      <w:szCs w:val="24"/>
    </w:rPr>
  </w:style>
  <w:style w:type="paragraph" w:styleId="a5">
    <w:name w:val="Body Text"/>
    <w:aliases w:val="bt"/>
    <w:basedOn w:val="a"/>
    <w:link w:val="a4"/>
    <w:uiPriority w:val="99"/>
    <w:rsid w:val="007A4618"/>
    <w:pPr>
      <w:spacing w:after="120" w:line="240" w:lineRule="auto"/>
    </w:pPr>
    <w:rPr>
      <w:rFonts w:ascii="Times New Roman" w:eastAsiaTheme="minorHAnsi" w:hAnsi="Times New Roman"/>
      <w:sz w:val="24"/>
      <w:szCs w:val="24"/>
    </w:rPr>
  </w:style>
  <w:style w:type="character" w:customStyle="1" w:styleId="11">
    <w:name w:val="Основной текст Знак1"/>
    <w:basedOn w:val="a0"/>
    <w:uiPriority w:val="99"/>
    <w:semiHidden/>
    <w:rsid w:val="007A4618"/>
    <w:rPr>
      <w:rFonts w:ascii="Calibri" w:eastAsia="Calibri" w:hAnsi="Calibri"/>
      <w:sz w:val="22"/>
      <w:szCs w:val="22"/>
    </w:rPr>
  </w:style>
  <w:style w:type="paragraph" w:customStyle="1" w:styleId="ConsNormal">
    <w:name w:val="ConsNormal"/>
    <w:uiPriority w:val="99"/>
    <w:rsid w:val="007A4618"/>
    <w:pPr>
      <w:autoSpaceDE w:val="0"/>
      <w:autoSpaceDN w:val="0"/>
      <w:adjustRightInd w:val="0"/>
      <w:ind w:firstLine="720"/>
    </w:pPr>
    <w:rPr>
      <w:rFonts w:ascii="Arial" w:eastAsia="Calibri" w:hAnsi="Arial" w:cs="Arial"/>
      <w:lang w:eastAsia="ru-RU"/>
    </w:rPr>
  </w:style>
  <w:style w:type="paragraph" w:styleId="a6">
    <w:name w:val="footnote text"/>
    <w:basedOn w:val="a"/>
    <w:link w:val="a7"/>
    <w:uiPriority w:val="99"/>
    <w:unhideWhenUsed/>
    <w:rsid w:val="007A4618"/>
    <w:rPr>
      <w:sz w:val="20"/>
      <w:szCs w:val="20"/>
    </w:rPr>
  </w:style>
  <w:style w:type="character" w:customStyle="1" w:styleId="a7">
    <w:name w:val="Текст сноски Знак"/>
    <w:basedOn w:val="a0"/>
    <w:link w:val="a6"/>
    <w:uiPriority w:val="99"/>
    <w:rsid w:val="007A4618"/>
    <w:rPr>
      <w:rFonts w:ascii="Calibri" w:eastAsia="Calibri" w:hAnsi="Calibri"/>
    </w:rPr>
  </w:style>
  <w:style w:type="character" w:styleId="a8">
    <w:name w:val="footnote reference"/>
    <w:uiPriority w:val="99"/>
    <w:unhideWhenUsed/>
    <w:rsid w:val="007A4618"/>
    <w:rPr>
      <w:vertAlign w:val="superscript"/>
    </w:rPr>
  </w:style>
  <w:style w:type="character" w:styleId="a9">
    <w:name w:val="Hyperlink"/>
    <w:uiPriority w:val="99"/>
    <w:unhideWhenUsed/>
    <w:rsid w:val="007A4618"/>
    <w:rPr>
      <w:color w:val="0000FF"/>
      <w:u w:val="single"/>
    </w:rPr>
  </w:style>
  <w:style w:type="paragraph" w:customStyle="1" w:styleId="ConsPlusNormal">
    <w:name w:val="ConsPlusNormal"/>
    <w:rsid w:val="007A4618"/>
    <w:pPr>
      <w:autoSpaceDE w:val="0"/>
      <w:autoSpaceDN w:val="0"/>
      <w:adjustRightInd w:val="0"/>
    </w:pPr>
    <w:rPr>
      <w:rFonts w:eastAsia="Times New Roman"/>
      <w:sz w:val="28"/>
      <w:szCs w:val="28"/>
      <w:lang w:eastAsia="ru-RU"/>
    </w:rPr>
  </w:style>
  <w:style w:type="paragraph" w:customStyle="1" w:styleId="ConsTitle">
    <w:name w:val="ConsTitle"/>
    <w:uiPriority w:val="99"/>
    <w:rsid w:val="007A4618"/>
    <w:pPr>
      <w:widowControl w:val="0"/>
      <w:autoSpaceDE w:val="0"/>
      <w:autoSpaceDN w:val="0"/>
      <w:adjustRightInd w:val="0"/>
    </w:pPr>
    <w:rPr>
      <w:rFonts w:ascii="Arial" w:eastAsia="Times New Roman" w:hAnsi="Arial"/>
      <w:b/>
      <w:bCs/>
      <w:sz w:val="16"/>
      <w:szCs w:val="16"/>
      <w:lang w:eastAsia="ru-RU"/>
    </w:rPr>
  </w:style>
  <w:style w:type="paragraph" w:customStyle="1" w:styleId="aa">
    <w:name w:val="Знак Знак Знак Знак Знак Знак"/>
    <w:basedOn w:val="a"/>
    <w:rsid w:val="007A4618"/>
    <w:pPr>
      <w:spacing w:before="100" w:beforeAutospacing="1" w:after="100" w:afterAutospacing="1" w:line="240" w:lineRule="auto"/>
    </w:pPr>
    <w:rPr>
      <w:rFonts w:ascii="Tahoma" w:eastAsia="Times New Roman" w:hAnsi="Tahoma"/>
      <w:sz w:val="20"/>
      <w:szCs w:val="20"/>
      <w:lang w:val="en-US"/>
    </w:rPr>
  </w:style>
  <w:style w:type="paragraph" w:styleId="21">
    <w:name w:val="Body Text Indent 2"/>
    <w:basedOn w:val="a"/>
    <w:link w:val="22"/>
    <w:uiPriority w:val="99"/>
    <w:rsid w:val="007A4618"/>
    <w:pPr>
      <w:spacing w:after="120" w:line="480" w:lineRule="auto"/>
      <w:ind w:left="283"/>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uiPriority w:val="99"/>
    <w:rsid w:val="007A4618"/>
    <w:rPr>
      <w:rFonts w:eastAsia="Times New Roman"/>
      <w:sz w:val="24"/>
      <w:szCs w:val="24"/>
      <w:lang w:eastAsia="ru-RU"/>
    </w:rPr>
  </w:style>
  <w:style w:type="paragraph" w:styleId="ab">
    <w:name w:val="Normal (Web)"/>
    <w:basedOn w:val="a"/>
    <w:uiPriority w:val="99"/>
    <w:rsid w:val="007A46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c">
    <w:name w:val="Знак Знак Знак"/>
    <w:basedOn w:val="a"/>
    <w:rsid w:val="007A4618"/>
    <w:pPr>
      <w:spacing w:before="100" w:beforeAutospacing="1" w:after="100" w:afterAutospacing="1" w:line="240" w:lineRule="auto"/>
    </w:pPr>
    <w:rPr>
      <w:rFonts w:ascii="Tahoma" w:eastAsia="Times New Roman" w:hAnsi="Tahoma" w:cs="Tahoma"/>
      <w:sz w:val="20"/>
      <w:szCs w:val="20"/>
      <w:lang w:val="en-US"/>
    </w:rPr>
  </w:style>
  <w:style w:type="character" w:customStyle="1" w:styleId="ad">
    <w:name w:val="Не вступил в силу"/>
    <w:basedOn w:val="a0"/>
    <w:uiPriority w:val="99"/>
    <w:rsid w:val="007A4618"/>
    <w:rPr>
      <w:color w:val="008080"/>
    </w:rPr>
  </w:style>
  <w:style w:type="paragraph" w:customStyle="1" w:styleId="ae">
    <w:name w:val="Таблицы (моноширинный)"/>
    <w:basedOn w:val="a"/>
    <w:next w:val="a"/>
    <w:uiPriority w:val="99"/>
    <w:rsid w:val="007A461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PlusNonformat">
    <w:name w:val="ConsPlusNonformat"/>
    <w:rsid w:val="007A4618"/>
    <w:pPr>
      <w:widowControl w:val="0"/>
      <w:autoSpaceDE w:val="0"/>
      <w:autoSpaceDN w:val="0"/>
      <w:adjustRightInd w:val="0"/>
    </w:pPr>
    <w:rPr>
      <w:rFonts w:ascii="Courier New" w:eastAsia="Times New Roman" w:hAnsi="Courier New" w:cs="Courier New"/>
      <w:lang w:eastAsia="ru-RU"/>
    </w:rPr>
  </w:style>
  <w:style w:type="paragraph" w:styleId="af">
    <w:name w:val="Body Text Indent"/>
    <w:basedOn w:val="a"/>
    <w:link w:val="af0"/>
    <w:uiPriority w:val="99"/>
    <w:rsid w:val="007A4618"/>
    <w:pPr>
      <w:spacing w:after="120" w:line="240" w:lineRule="auto"/>
      <w:ind w:left="283"/>
    </w:pPr>
    <w:rPr>
      <w:rFonts w:ascii="Times New Roman" w:eastAsia="Times New Roman" w:hAnsi="Times New Roman"/>
      <w:sz w:val="24"/>
      <w:szCs w:val="24"/>
      <w:lang w:eastAsia="ru-RU"/>
    </w:rPr>
  </w:style>
  <w:style w:type="character" w:customStyle="1" w:styleId="af0">
    <w:name w:val="Основной текст с отступом Знак"/>
    <w:basedOn w:val="a0"/>
    <w:link w:val="af"/>
    <w:uiPriority w:val="99"/>
    <w:rsid w:val="007A4618"/>
    <w:rPr>
      <w:rFonts w:eastAsia="Times New Roman"/>
      <w:sz w:val="24"/>
      <w:szCs w:val="24"/>
      <w:lang w:eastAsia="ru-RU"/>
    </w:rPr>
  </w:style>
  <w:style w:type="paragraph" w:customStyle="1" w:styleId="ConsPlusTitle">
    <w:name w:val="ConsPlusTitle"/>
    <w:uiPriority w:val="99"/>
    <w:rsid w:val="007A4618"/>
    <w:pPr>
      <w:widowControl w:val="0"/>
      <w:autoSpaceDE w:val="0"/>
      <w:autoSpaceDN w:val="0"/>
      <w:adjustRightInd w:val="0"/>
    </w:pPr>
    <w:rPr>
      <w:rFonts w:ascii="Calibri" w:eastAsia="Times New Roman" w:hAnsi="Calibri" w:cs="Calibri"/>
      <w:b/>
      <w:bCs/>
      <w:sz w:val="22"/>
      <w:szCs w:val="22"/>
      <w:lang w:eastAsia="ru-RU"/>
    </w:rPr>
  </w:style>
  <w:style w:type="paragraph" w:styleId="23">
    <w:name w:val="Body Text 2"/>
    <w:basedOn w:val="a"/>
    <w:link w:val="24"/>
    <w:uiPriority w:val="99"/>
    <w:rsid w:val="007A4618"/>
    <w:pPr>
      <w:spacing w:after="0" w:line="240" w:lineRule="auto"/>
    </w:pPr>
    <w:rPr>
      <w:rFonts w:ascii="Times New Roman" w:eastAsia="Times New Roman" w:hAnsi="Times New Roman"/>
      <w:sz w:val="28"/>
      <w:szCs w:val="28"/>
      <w:lang w:eastAsia="ru-RU"/>
    </w:rPr>
  </w:style>
  <w:style w:type="character" w:customStyle="1" w:styleId="24">
    <w:name w:val="Основной текст 2 Знак"/>
    <w:basedOn w:val="a0"/>
    <w:link w:val="23"/>
    <w:uiPriority w:val="99"/>
    <w:rsid w:val="007A4618"/>
    <w:rPr>
      <w:rFonts w:eastAsia="Times New Roman"/>
      <w:sz w:val="28"/>
      <w:szCs w:val="28"/>
      <w:lang w:eastAsia="ru-RU"/>
    </w:rPr>
  </w:style>
  <w:style w:type="paragraph" w:styleId="31">
    <w:name w:val="Body Text 3"/>
    <w:basedOn w:val="a"/>
    <w:link w:val="32"/>
    <w:uiPriority w:val="99"/>
    <w:rsid w:val="007A4618"/>
    <w:pPr>
      <w:spacing w:after="0" w:line="240" w:lineRule="auto"/>
      <w:jc w:val="both"/>
    </w:pPr>
    <w:rPr>
      <w:rFonts w:ascii="Times New Roman" w:eastAsia="Times New Roman" w:hAnsi="Times New Roman"/>
      <w:color w:val="CC99FF"/>
      <w:sz w:val="28"/>
      <w:szCs w:val="28"/>
      <w:lang w:eastAsia="ru-RU"/>
    </w:rPr>
  </w:style>
  <w:style w:type="character" w:customStyle="1" w:styleId="32">
    <w:name w:val="Основной текст 3 Знак"/>
    <w:basedOn w:val="a0"/>
    <w:link w:val="31"/>
    <w:uiPriority w:val="99"/>
    <w:rsid w:val="007A4618"/>
    <w:rPr>
      <w:rFonts w:eastAsia="Times New Roman"/>
      <w:color w:val="CC99FF"/>
      <w:sz w:val="28"/>
      <w:szCs w:val="28"/>
      <w:lang w:eastAsia="ru-RU"/>
    </w:rPr>
  </w:style>
  <w:style w:type="paragraph" w:styleId="33">
    <w:name w:val="Body Text Indent 3"/>
    <w:basedOn w:val="a"/>
    <w:link w:val="34"/>
    <w:uiPriority w:val="99"/>
    <w:rsid w:val="007A4618"/>
    <w:pPr>
      <w:spacing w:after="0" w:line="240" w:lineRule="auto"/>
      <w:ind w:firstLine="708"/>
      <w:jc w:val="both"/>
    </w:pPr>
    <w:rPr>
      <w:rFonts w:ascii="Times New Roman" w:eastAsia="Times New Roman" w:hAnsi="Times New Roman"/>
      <w:sz w:val="28"/>
      <w:szCs w:val="28"/>
      <w:lang w:eastAsia="ru-RU"/>
    </w:rPr>
  </w:style>
  <w:style w:type="character" w:customStyle="1" w:styleId="34">
    <w:name w:val="Основной текст с отступом 3 Знак"/>
    <w:basedOn w:val="a0"/>
    <w:link w:val="33"/>
    <w:uiPriority w:val="99"/>
    <w:rsid w:val="007A4618"/>
    <w:rPr>
      <w:rFonts w:eastAsia="Times New Roman"/>
      <w:sz w:val="28"/>
      <w:szCs w:val="28"/>
      <w:lang w:eastAsia="ru-RU"/>
    </w:rPr>
  </w:style>
  <w:style w:type="paragraph" w:styleId="af1">
    <w:name w:val="header"/>
    <w:basedOn w:val="a"/>
    <w:link w:val="af2"/>
    <w:uiPriority w:val="99"/>
    <w:rsid w:val="007A4618"/>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2">
    <w:name w:val="Верхний колонтитул Знак"/>
    <w:basedOn w:val="a0"/>
    <w:link w:val="af1"/>
    <w:uiPriority w:val="99"/>
    <w:rsid w:val="007A4618"/>
    <w:rPr>
      <w:rFonts w:eastAsia="Times New Roman"/>
      <w:sz w:val="24"/>
      <w:szCs w:val="24"/>
      <w:lang w:eastAsia="ru-RU"/>
    </w:rPr>
  </w:style>
  <w:style w:type="character" w:styleId="af3">
    <w:name w:val="page number"/>
    <w:basedOn w:val="a0"/>
    <w:uiPriority w:val="99"/>
    <w:rsid w:val="007A4618"/>
  </w:style>
  <w:style w:type="character" w:customStyle="1" w:styleId="af4">
    <w:name w:val="Текст выноски Знак"/>
    <w:basedOn w:val="a0"/>
    <w:link w:val="af5"/>
    <w:uiPriority w:val="99"/>
    <w:semiHidden/>
    <w:rsid w:val="007A4618"/>
    <w:rPr>
      <w:rFonts w:ascii="Tahoma" w:eastAsia="Times New Roman" w:hAnsi="Tahoma" w:cs="Tahoma"/>
      <w:sz w:val="16"/>
      <w:szCs w:val="16"/>
      <w:lang w:eastAsia="ru-RU"/>
    </w:rPr>
  </w:style>
  <w:style w:type="paragraph" w:styleId="af5">
    <w:name w:val="Balloon Text"/>
    <w:basedOn w:val="a"/>
    <w:link w:val="af4"/>
    <w:uiPriority w:val="99"/>
    <w:semiHidden/>
    <w:rsid w:val="007A4618"/>
    <w:pPr>
      <w:spacing w:after="0" w:line="240" w:lineRule="auto"/>
    </w:pPr>
    <w:rPr>
      <w:rFonts w:ascii="Tahoma" w:eastAsia="Times New Roman" w:hAnsi="Tahoma" w:cs="Tahoma"/>
      <w:sz w:val="16"/>
      <w:szCs w:val="16"/>
      <w:lang w:eastAsia="ru-RU"/>
    </w:rPr>
  </w:style>
  <w:style w:type="character" w:customStyle="1" w:styleId="12">
    <w:name w:val="Текст выноски Знак1"/>
    <w:basedOn w:val="a0"/>
    <w:uiPriority w:val="99"/>
    <w:semiHidden/>
    <w:rsid w:val="007A4618"/>
    <w:rPr>
      <w:rFonts w:ascii="Tahoma" w:eastAsia="Calibri" w:hAnsi="Tahoma" w:cs="Tahoma"/>
      <w:sz w:val="16"/>
      <w:szCs w:val="16"/>
    </w:rPr>
  </w:style>
  <w:style w:type="paragraph" w:styleId="af6">
    <w:name w:val="footer"/>
    <w:basedOn w:val="a"/>
    <w:link w:val="af7"/>
    <w:uiPriority w:val="99"/>
    <w:rsid w:val="007A4618"/>
    <w:pPr>
      <w:tabs>
        <w:tab w:val="center" w:pos="4153"/>
        <w:tab w:val="right" w:pos="8306"/>
      </w:tabs>
      <w:spacing w:after="0" w:line="240" w:lineRule="auto"/>
    </w:pPr>
    <w:rPr>
      <w:rFonts w:ascii="Times New Roman" w:eastAsia="Times New Roman" w:hAnsi="Times New Roman"/>
      <w:sz w:val="24"/>
      <w:szCs w:val="24"/>
      <w:lang w:eastAsia="ru-RU"/>
    </w:rPr>
  </w:style>
  <w:style w:type="character" w:customStyle="1" w:styleId="af7">
    <w:name w:val="Нижний колонтитул Знак"/>
    <w:basedOn w:val="a0"/>
    <w:link w:val="af6"/>
    <w:uiPriority w:val="99"/>
    <w:rsid w:val="007A4618"/>
    <w:rPr>
      <w:rFonts w:eastAsia="Times New Roman"/>
      <w:sz w:val="24"/>
      <w:szCs w:val="24"/>
      <w:lang w:eastAsia="ru-RU"/>
    </w:rPr>
  </w:style>
  <w:style w:type="paragraph" w:customStyle="1" w:styleId="ConsNonformat">
    <w:name w:val="ConsNonformat"/>
    <w:uiPriority w:val="99"/>
    <w:rsid w:val="007A4618"/>
    <w:pPr>
      <w:autoSpaceDE w:val="0"/>
      <w:autoSpaceDN w:val="0"/>
      <w:adjustRightInd w:val="0"/>
    </w:pPr>
    <w:rPr>
      <w:rFonts w:ascii="Courier New" w:eastAsia="Times New Roman" w:hAnsi="Courier New" w:cs="Courier New"/>
      <w:lang w:eastAsia="ru-RU"/>
    </w:rPr>
  </w:style>
  <w:style w:type="character" w:customStyle="1" w:styleId="af8">
    <w:name w:val="Текст примечания Знак"/>
    <w:basedOn w:val="a0"/>
    <w:link w:val="af9"/>
    <w:uiPriority w:val="99"/>
    <w:semiHidden/>
    <w:rsid w:val="007A4618"/>
    <w:rPr>
      <w:rFonts w:eastAsia="Times New Roman"/>
      <w:lang w:eastAsia="ru-RU"/>
    </w:rPr>
  </w:style>
  <w:style w:type="paragraph" w:styleId="af9">
    <w:name w:val="annotation text"/>
    <w:basedOn w:val="a"/>
    <w:link w:val="af8"/>
    <w:uiPriority w:val="99"/>
    <w:semiHidden/>
    <w:rsid w:val="007A4618"/>
    <w:pPr>
      <w:spacing w:after="0" w:line="240" w:lineRule="auto"/>
    </w:pPr>
    <w:rPr>
      <w:rFonts w:ascii="Times New Roman" w:eastAsia="Times New Roman" w:hAnsi="Times New Roman"/>
      <w:sz w:val="20"/>
      <w:szCs w:val="20"/>
      <w:lang w:eastAsia="ru-RU"/>
    </w:rPr>
  </w:style>
  <w:style w:type="character" w:customStyle="1" w:styleId="13">
    <w:name w:val="Текст примечания Знак1"/>
    <w:basedOn w:val="a0"/>
    <w:uiPriority w:val="99"/>
    <w:semiHidden/>
    <w:rsid w:val="007A4618"/>
    <w:rPr>
      <w:rFonts w:ascii="Calibri" w:eastAsia="Calibri" w:hAnsi="Calibri"/>
    </w:rPr>
  </w:style>
  <w:style w:type="character" w:customStyle="1" w:styleId="afa">
    <w:name w:val="Тема примечания Знак"/>
    <w:basedOn w:val="af8"/>
    <w:link w:val="afb"/>
    <w:uiPriority w:val="99"/>
    <w:semiHidden/>
    <w:rsid w:val="007A4618"/>
    <w:rPr>
      <w:rFonts w:eastAsia="Times New Roman"/>
      <w:b/>
      <w:bCs/>
      <w:lang w:eastAsia="ru-RU"/>
    </w:rPr>
  </w:style>
  <w:style w:type="paragraph" w:styleId="afb">
    <w:name w:val="annotation subject"/>
    <w:basedOn w:val="af9"/>
    <w:next w:val="af9"/>
    <w:link w:val="afa"/>
    <w:uiPriority w:val="99"/>
    <w:semiHidden/>
    <w:rsid w:val="007A4618"/>
    <w:rPr>
      <w:b/>
      <w:bCs/>
    </w:rPr>
  </w:style>
  <w:style w:type="character" w:customStyle="1" w:styleId="14">
    <w:name w:val="Тема примечания Знак1"/>
    <w:basedOn w:val="13"/>
    <w:uiPriority w:val="99"/>
    <w:semiHidden/>
    <w:rsid w:val="007A4618"/>
    <w:rPr>
      <w:rFonts w:ascii="Calibri" w:eastAsia="Calibri" w:hAnsi="Calibri"/>
      <w:b/>
      <w:bCs/>
    </w:rPr>
  </w:style>
  <w:style w:type="paragraph" w:styleId="afc">
    <w:name w:val="Title"/>
    <w:basedOn w:val="a"/>
    <w:link w:val="afd"/>
    <w:uiPriority w:val="99"/>
    <w:qFormat/>
    <w:rsid w:val="007A4618"/>
    <w:pPr>
      <w:spacing w:after="0" w:line="240" w:lineRule="auto"/>
      <w:ind w:left="3969"/>
      <w:jc w:val="center"/>
    </w:pPr>
    <w:rPr>
      <w:rFonts w:ascii="Times New Roman" w:eastAsia="Times New Roman" w:hAnsi="Times New Roman"/>
      <w:sz w:val="28"/>
      <w:szCs w:val="28"/>
      <w:lang w:eastAsia="ru-RU"/>
    </w:rPr>
  </w:style>
  <w:style w:type="character" w:customStyle="1" w:styleId="afd">
    <w:name w:val="Название Знак"/>
    <w:basedOn w:val="a0"/>
    <w:link w:val="afc"/>
    <w:uiPriority w:val="99"/>
    <w:rsid w:val="007A4618"/>
    <w:rPr>
      <w:rFonts w:eastAsia="Times New Roman"/>
      <w:sz w:val="28"/>
      <w:szCs w:val="28"/>
      <w:lang w:eastAsia="ru-RU"/>
    </w:rPr>
  </w:style>
  <w:style w:type="character" w:customStyle="1" w:styleId="18">
    <w:name w:val="Знак Знак18"/>
    <w:basedOn w:val="a0"/>
    <w:uiPriority w:val="99"/>
    <w:rsid w:val="007A4618"/>
    <w:rPr>
      <w:rFonts w:ascii="TimesET" w:hAnsi="TimesET" w:cs="TimesET"/>
      <w:b/>
      <w:bCs/>
      <w:sz w:val="28"/>
      <w:szCs w:val="28"/>
    </w:rPr>
  </w:style>
  <w:style w:type="character" w:customStyle="1" w:styleId="110">
    <w:name w:val="Знак Знак11"/>
    <w:basedOn w:val="a0"/>
    <w:uiPriority w:val="99"/>
    <w:rsid w:val="007A4618"/>
    <w:rPr>
      <w:sz w:val="24"/>
      <w:szCs w:val="24"/>
    </w:rPr>
  </w:style>
  <w:style w:type="paragraph" w:customStyle="1" w:styleId="ConsPlusCell">
    <w:name w:val="ConsPlusCell"/>
    <w:uiPriority w:val="99"/>
    <w:rsid w:val="007A4618"/>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7A4618"/>
    <w:pPr>
      <w:widowControl w:val="0"/>
      <w:autoSpaceDE w:val="0"/>
      <w:autoSpaceDN w:val="0"/>
      <w:adjustRightInd w:val="0"/>
    </w:pPr>
    <w:rPr>
      <w:rFonts w:ascii="Arial" w:eastAsia="Times New Roman" w:hAnsi="Arial" w:cs="Arial"/>
      <w:lang w:eastAsia="ru-RU"/>
    </w:rPr>
  </w:style>
  <w:style w:type="paragraph" w:customStyle="1" w:styleId="15">
    <w:name w:val="Знак Знак Знак1"/>
    <w:basedOn w:val="a"/>
    <w:uiPriority w:val="99"/>
    <w:rsid w:val="007A4618"/>
    <w:pPr>
      <w:spacing w:before="100" w:beforeAutospacing="1" w:after="100" w:afterAutospacing="1" w:line="240" w:lineRule="auto"/>
    </w:pPr>
    <w:rPr>
      <w:rFonts w:ascii="Tahoma" w:eastAsia="Times New Roman" w:hAnsi="Tahoma" w:cs="Tahoma"/>
      <w:sz w:val="20"/>
      <w:szCs w:val="20"/>
      <w:lang w:val="en-US"/>
    </w:rPr>
  </w:style>
  <w:style w:type="paragraph" w:customStyle="1" w:styleId="Normal1">
    <w:name w:val="Normal1"/>
    <w:uiPriority w:val="99"/>
    <w:rsid w:val="007A4618"/>
    <w:pPr>
      <w:widowControl w:val="0"/>
      <w:spacing w:line="300" w:lineRule="auto"/>
      <w:ind w:firstLine="720"/>
      <w:jc w:val="both"/>
    </w:pPr>
    <w:rPr>
      <w:rFonts w:eastAsia="Times New Roman"/>
      <w:sz w:val="24"/>
      <w:szCs w:val="24"/>
      <w:lang w:eastAsia="ru-RU"/>
    </w:rPr>
  </w:style>
  <w:style w:type="character" w:customStyle="1" w:styleId="19">
    <w:name w:val="Знак Знак19"/>
    <w:uiPriority w:val="99"/>
    <w:rsid w:val="007A4618"/>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7A4618"/>
    <w:rPr>
      <w:sz w:val="24"/>
      <w:szCs w:val="24"/>
      <w:lang w:val="ru-RU" w:eastAsia="ru-RU"/>
    </w:rPr>
  </w:style>
  <w:style w:type="character" w:customStyle="1" w:styleId="17">
    <w:name w:val="Знак Знак17"/>
    <w:uiPriority w:val="99"/>
    <w:rsid w:val="007A4618"/>
    <w:rPr>
      <w:rFonts w:ascii="TimesET" w:hAnsi="TimesET" w:cs="TimesET"/>
      <w:b/>
      <w:bCs/>
      <w:sz w:val="24"/>
      <w:szCs w:val="24"/>
      <w:lang w:val="ru-RU" w:eastAsia="ru-RU"/>
    </w:rPr>
  </w:style>
  <w:style w:type="character" w:customStyle="1" w:styleId="16">
    <w:name w:val="Знак Знак16"/>
    <w:uiPriority w:val="99"/>
    <w:rsid w:val="007A4618"/>
    <w:rPr>
      <w:sz w:val="24"/>
      <w:szCs w:val="24"/>
      <w:lang w:val="ru-RU" w:eastAsia="ru-RU"/>
    </w:rPr>
  </w:style>
  <w:style w:type="character" w:customStyle="1" w:styleId="150">
    <w:name w:val="Знак Знак15"/>
    <w:uiPriority w:val="99"/>
    <w:rsid w:val="007A4618"/>
    <w:rPr>
      <w:rFonts w:ascii="TimesET" w:hAnsi="TimesET" w:cs="TimesET"/>
      <w:b/>
      <w:bCs/>
      <w:sz w:val="24"/>
      <w:szCs w:val="24"/>
      <w:lang w:val="ru-RU" w:eastAsia="ru-RU"/>
    </w:rPr>
  </w:style>
  <w:style w:type="character" w:customStyle="1" w:styleId="140">
    <w:name w:val="Знак Знак14"/>
    <w:uiPriority w:val="99"/>
    <w:rsid w:val="007A4618"/>
    <w:rPr>
      <w:rFonts w:ascii="TimesET" w:hAnsi="TimesET" w:cs="TimesET"/>
      <w:b/>
      <w:bCs/>
      <w:sz w:val="30"/>
      <w:szCs w:val="30"/>
      <w:lang w:val="ru-RU" w:eastAsia="ru-RU"/>
    </w:rPr>
  </w:style>
  <w:style w:type="character" w:customStyle="1" w:styleId="130">
    <w:name w:val="Знак Знак13"/>
    <w:uiPriority w:val="99"/>
    <w:rsid w:val="007A4618"/>
    <w:rPr>
      <w:b/>
      <w:bCs/>
      <w:sz w:val="28"/>
      <w:szCs w:val="28"/>
      <w:lang w:val="ru-RU" w:eastAsia="ru-RU"/>
    </w:rPr>
  </w:style>
  <w:style w:type="character" w:customStyle="1" w:styleId="100">
    <w:name w:val="Знак Знак10"/>
    <w:uiPriority w:val="99"/>
    <w:rsid w:val="007A4618"/>
    <w:rPr>
      <w:sz w:val="24"/>
      <w:szCs w:val="24"/>
      <w:lang w:val="ru-RU" w:eastAsia="ru-RU"/>
    </w:rPr>
  </w:style>
  <w:style w:type="character" w:customStyle="1" w:styleId="91">
    <w:name w:val="Знак Знак9"/>
    <w:uiPriority w:val="99"/>
    <w:locked/>
    <w:rsid w:val="007A4618"/>
    <w:rPr>
      <w:sz w:val="24"/>
      <w:szCs w:val="24"/>
      <w:lang w:val="ru-RU" w:eastAsia="ru-RU"/>
    </w:rPr>
  </w:style>
  <w:style w:type="character" w:customStyle="1" w:styleId="81">
    <w:name w:val="Знак Знак8"/>
    <w:uiPriority w:val="99"/>
    <w:rsid w:val="007A4618"/>
    <w:rPr>
      <w:sz w:val="16"/>
      <w:szCs w:val="16"/>
      <w:lang w:val="ru-RU" w:eastAsia="ru-RU"/>
    </w:rPr>
  </w:style>
  <w:style w:type="character" w:customStyle="1" w:styleId="71">
    <w:name w:val="Знак Знак7"/>
    <w:uiPriority w:val="99"/>
    <w:rsid w:val="007A4618"/>
    <w:rPr>
      <w:sz w:val="24"/>
      <w:szCs w:val="24"/>
      <w:lang w:val="ru-RU" w:eastAsia="ru-RU"/>
    </w:rPr>
  </w:style>
  <w:style w:type="character" w:customStyle="1" w:styleId="61">
    <w:name w:val="Знак Знак6"/>
    <w:uiPriority w:val="99"/>
    <w:rsid w:val="007A4618"/>
    <w:rPr>
      <w:sz w:val="24"/>
      <w:szCs w:val="24"/>
      <w:lang w:val="ru-RU" w:eastAsia="ru-RU"/>
    </w:rPr>
  </w:style>
  <w:style w:type="character" w:customStyle="1" w:styleId="51">
    <w:name w:val="Знак Знак5"/>
    <w:uiPriority w:val="99"/>
    <w:rsid w:val="007A4618"/>
    <w:rPr>
      <w:sz w:val="24"/>
      <w:szCs w:val="24"/>
      <w:lang w:val="ru-RU" w:eastAsia="ru-RU"/>
    </w:rPr>
  </w:style>
  <w:style w:type="character" w:customStyle="1" w:styleId="35">
    <w:name w:val="Знак Знак3"/>
    <w:uiPriority w:val="99"/>
    <w:rsid w:val="007A4618"/>
    <w:rPr>
      <w:sz w:val="24"/>
      <w:szCs w:val="24"/>
      <w:lang w:val="ru-RU" w:eastAsia="ru-RU"/>
    </w:rPr>
  </w:style>
  <w:style w:type="character" w:customStyle="1" w:styleId="afe">
    <w:name w:val="Знак Знак"/>
    <w:uiPriority w:val="99"/>
    <w:rsid w:val="007A4618"/>
    <w:rPr>
      <w:sz w:val="28"/>
      <w:szCs w:val="28"/>
      <w:lang w:val="ru-RU" w:eastAsia="ru-RU"/>
    </w:rPr>
  </w:style>
  <w:style w:type="paragraph" w:customStyle="1" w:styleId="1a">
    <w:name w:val="Знак1 Знак Знак Знак Знак Знак Знак"/>
    <w:basedOn w:val="a"/>
    <w:uiPriority w:val="99"/>
    <w:rsid w:val="007A4618"/>
    <w:pPr>
      <w:spacing w:after="160" w:line="240" w:lineRule="exact"/>
    </w:pPr>
    <w:rPr>
      <w:rFonts w:ascii="Verdana" w:eastAsia="Times New Roman" w:hAnsi="Verdana" w:cs="Verdana"/>
      <w:sz w:val="24"/>
      <w:szCs w:val="24"/>
      <w:lang w:val="en-US"/>
    </w:rPr>
  </w:style>
  <w:style w:type="paragraph" w:customStyle="1" w:styleId="1b">
    <w:name w:val="Знак1"/>
    <w:basedOn w:val="a"/>
    <w:uiPriority w:val="99"/>
    <w:rsid w:val="007A4618"/>
    <w:pPr>
      <w:tabs>
        <w:tab w:val="num" w:pos="720"/>
      </w:tabs>
      <w:spacing w:after="160" w:line="240" w:lineRule="exact"/>
      <w:ind w:left="720" w:hanging="720"/>
      <w:jc w:val="both"/>
    </w:pPr>
    <w:rPr>
      <w:rFonts w:ascii="Verdana" w:eastAsia="Times New Roman" w:hAnsi="Verdana" w:cs="Verdana"/>
      <w:sz w:val="20"/>
      <w:szCs w:val="20"/>
      <w:lang w:val="en-US"/>
    </w:rPr>
  </w:style>
  <w:style w:type="character" w:styleId="aff">
    <w:name w:val="Strong"/>
    <w:basedOn w:val="a0"/>
    <w:uiPriority w:val="99"/>
    <w:qFormat/>
    <w:rsid w:val="007A4618"/>
    <w:rPr>
      <w:b/>
      <w:bCs/>
    </w:rPr>
  </w:style>
  <w:style w:type="paragraph" w:customStyle="1" w:styleId="1c">
    <w:name w:val="Знак Знак Знак Знак1 Знак Знак Знак"/>
    <w:basedOn w:val="a"/>
    <w:uiPriority w:val="99"/>
    <w:rsid w:val="007A4618"/>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aff0">
    <w:name w:val="Знак"/>
    <w:basedOn w:val="a"/>
    <w:uiPriority w:val="99"/>
    <w:rsid w:val="007A4618"/>
    <w:pPr>
      <w:spacing w:before="100" w:beforeAutospacing="1" w:after="100" w:afterAutospacing="1" w:line="240" w:lineRule="auto"/>
      <w:jc w:val="both"/>
    </w:pPr>
    <w:rPr>
      <w:rFonts w:ascii="Tahoma" w:hAnsi="Tahoma" w:cs="Tahoma"/>
      <w:sz w:val="20"/>
      <w:szCs w:val="20"/>
      <w:lang w:val="en-US"/>
    </w:rPr>
  </w:style>
  <w:style w:type="paragraph" w:customStyle="1" w:styleId="aff1">
    <w:name w:val="Прижатый влево"/>
    <w:basedOn w:val="a"/>
    <w:next w:val="a"/>
    <w:uiPriority w:val="99"/>
    <w:rsid w:val="007A4618"/>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apple-converted-space">
    <w:name w:val="apple-converted-space"/>
    <w:basedOn w:val="a0"/>
    <w:rsid w:val="007A4618"/>
  </w:style>
  <w:style w:type="paragraph" w:customStyle="1" w:styleId="1d">
    <w:name w:val="Знак Знак1 Знак Знак"/>
    <w:basedOn w:val="a"/>
    <w:rsid w:val="007A4618"/>
    <w:pPr>
      <w:spacing w:after="160" w:line="240" w:lineRule="exact"/>
    </w:pPr>
    <w:rPr>
      <w:rFonts w:ascii="Verdana" w:eastAsia="Times New Roman" w:hAnsi="Verdana"/>
      <w:sz w:val="24"/>
      <w:szCs w:val="24"/>
      <w:lang w:val="en-US"/>
    </w:rPr>
  </w:style>
  <w:style w:type="paragraph" w:customStyle="1" w:styleId="1e">
    <w:name w:val="1"/>
    <w:basedOn w:val="a"/>
    <w:rsid w:val="007A4618"/>
    <w:pPr>
      <w:spacing w:before="100" w:beforeAutospacing="1" w:after="100" w:afterAutospacing="1" w:line="240" w:lineRule="auto"/>
    </w:pPr>
    <w:rPr>
      <w:rFonts w:ascii="Tahoma" w:eastAsia="Times New Roman" w:hAnsi="Tahoma"/>
      <w:sz w:val="20"/>
      <w:szCs w:val="20"/>
      <w:lang w:val="en-US"/>
    </w:rPr>
  </w:style>
  <w:style w:type="paragraph" w:customStyle="1" w:styleId="caaieiaie2">
    <w:name w:val="caaieiaie 2"/>
    <w:basedOn w:val="a"/>
    <w:next w:val="a"/>
    <w:rsid w:val="007A4618"/>
    <w:pPr>
      <w:keepNext/>
      <w:suppressAutoHyphens/>
      <w:overflowPunct w:val="0"/>
      <w:autoSpaceDE w:val="0"/>
      <w:autoSpaceDN w:val="0"/>
      <w:adjustRightInd w:val="0"/>
      <w:spacing w:before="240" w:after="60" w:line="240" w:lineRule="auto"/>
      <w:jc w:val="center"/>
      <w:textAlignment w:val="baseline"/>
    </w:pPr>
    <w:rPr>
      <w:rFonts w:ascii="Times New Roman" w:eastAsia="Times New Roman" w:hAnsi="Times New Roman"/>
      <w:b/>
      <w:bCs/>
      <w:sz w:val="28"/>
      <w:szCs w:val="28"/>
      <w:lang w:eastAsia="ru-RU"/>
    </w:rPr>
  </w:style>
  <w:style w:type="paragraph" w:customStyle="1" w:styleId="Iniiaiieoaeno21">
    <w:name w:val="Iniiaiie oaeno 21"/>
    <w:basedOn w:val="a"/>
    <w:rsid w:val="007A4618"/>
    <w:pPr>
      <w:widowControl w:val="0"/>
      <w:overflowPunct w:val="0"/>
      <w:autoSpaceDE w:val="0"/>
      <w:autoSpaceDN w:val="0"/>
      <w:adjustRightInd w:val="0"/>
      <w:spacing w:after="0" w:line="240" w:lineRule="auto"/>
      <w:jc w:val="both"/>
      <w:textAlignment w:val="baseline"/>
    </w:pPr>
    <w:rPr>
      <w:rFonts w:ascii="Times New Roman" w:hAnsi="Times New Roman"/>
      <w:sz w:val="28"/>
      <w:szCs w:val="28"/>
      <w:lang w:eastAsia="ru-RU"/>
    </w:rPr>
  </w:style>
  <w:style w:type="paragraph" w:styleId="aff2">
    <w:name w:val="Plain Text"/>
    <w:basedOn w:val="a"/>
    <w:link w:val="aff3"/>
    <w:rsid w:val="007A4618"/>
    <w:pPr>
      <w:spacing w:after="0" w:line="240" w:lineRule="auto"/>
    </w:pPr>
    <w:rPr>
      <w:rFonts w:ascii="Courier New" w:hAnsi="Courier New" w:cs="Courier New"/>
      <w:sz w:val="20"/>
      <w:szCs w:val="20"/>
      <w:lang w:eastAsia="ru-RU"/>
    </w:rPr>
  </w:style>
  <w:style w:type="character" w:customStyle="1" w:styleId="aff3">
    <w:name w:val="Текст Знак"/>
    <w:basedOn w:val="a0"/>
    <w:link w:val="aff2"/>
    <w:rsid w:val="007A4618"/>
    <w:rPr>
      <w:rFonts w:ascii="Courier New" w:eastAsia="Calibri" w:hAnsi="Courier New" w:cs="Courier New"/>
      <w:lang w:eastAsia="ru-RU"/>
    </w:rPr>
  </w:style>
  <w:style w:type="paragraph" w:customStyle="1" w:styleId="Default">
    <w:name w:val="Default"/>
    <w:rsid w:val="007A4618"/>
    <w:pPr>
      <w:autoSpaceDE w:val="0"/>
      <w:autoSpaceDN w:val="0"/>
      <w:adjustRightInd w:val="0"/>
    </w:pPr>
    <w:rPr>
      <w:rFonts w:eastAsia="Calibri"/>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umr34.ru/"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35C24C2A49ED20BC856764318D82DF1C247C16FC6AFF790B26C362DD99P14F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75829066CD49F05E42BFDCBCB7D84F9574EFDC0A5589F414202D6F048E90AA196FBFFC3135652441SAvBN"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35C24C2A49ED20BC85676D288A82DF1C217310F36CF8790B26C362DD99P14FI" TargetMode="External"/><Relationship Id="rId5" Type="http://schemas.openxmlformats.org/officeDocument/2006/relationships/webSettings" Target="webSettings.xml"/><Relationship Id="rId15" Type="http://schemas.openxmlformats.org/officeDocument/2006/relationships/hyperlink" Target="consultantplus://offline/ref=DC5C109FD6C32C193F1EED642EF3F8401F3BD9BBA25990D072A3EB6E8C5B5D22D829EDE78AXCFEN" TargetMode="External"/><Relationship Id="rId10" Type="http://schemas.openxmlformats.org/officeDocument/2006/relationships/hyperlink" Target="consultantplus://offline/ref=35C24C2A49ED20BC85676E3D9382DF1C227115FD62AB2E0977966CPD48I" TargetMode="External"/><Relationship Id="rId4" Type="http://schemas.openxmlformats.org/officeDocument/2006/relationships/settings" Target="settings.xml"/><Relationship Id="rId9" Type="http://schemas.openxmlformats.org/officeDocument/2006/relationships/hyperlink" Target="consultantplus://offline/ref=35C24C2A49ED20BC85676D288A82DF1C217214F36DFA790B26C362DD99P14FI" TargetMode="External"/><Relationship Id="rId14" Type="http://schemas.openxmlformats.org/officeDocument/2006/relationships/hyperlink" Target="consultantplus://offline/ref=DC5C109FD6C32C193F1EED642EF3F8401F3BDFBAA25C90D072A3EB6E8C5B5D22D829EDE38BCE221CXDFC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27</Pages>
  <Words>10254</Words>
  <Characters>58454</Characters>
  <Application>Microsoft Office Word</Application>
  <DocSecurity>0</DocSecurity>
  <Lines>487</Lines>
  <Paragraphs>137</Paragraphs>
  <ScaleCrop>false</ScaleCrop>
  <Company>Урюпинскуая районная Дума</Company>
  <LinksUpToDate>false</LinksUpToDate>
  <CharactersWithSpaces>68571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2017-04-24T10:06:00Z</dcterms:created>
  <dcterms:modified xsi:type="dcterms:W3CDTF">2017-04-24T10:10:00Z</dcterms:modified>
</cp:coreProperties>
</file>