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0DD" w:rsidRDefault="00B810DD" w:rsidP="00B810DD">
      <w:pPr>
        <w:rPr>
          <w:b/>
          <w:sz w:val="28"/>
        </w:rPr>
      </w:pPr>
    </w:p>
    <w:p w:rsidR="00B810DD" w:rsidRPr="0040732C" w:rsidRDefault="00B810DD" w:rsidP="00B810DD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924558F" wp14:editId="21F3151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10DD" w:rsidRDefault="00B810DD" w:rsidP="00B810DD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B810DD" w:rsidRDefault="00B810DD" w:rsidP="00B810DD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B810DD" w:rsidRPr="00B34C8E" w:rsidRDefault="00B810DD" w:rsidP="00B810DD">
      <w:pPr>
        <w:tabs>
          <w:tab w:val="left" w:pos="1725"/>
          <w:tab w:val="center" w:pos="4677"/>
        </w:tabs>
        <w:jc w:val="center"/>
        <w:rPr>
          <w:sz w:val="32"/>
          <w:szCs w:val="32"/>
        </w:rPr>
      </w:pPr>
      <w:r w:rsidRPr="00B34C8E">
        <w:rPr>
          <w:i/>
          <w:color w:val="000000"/>
          <w:sz w:val="32"/>
          <w:szCs w:val="32"/>
        </w:rPr>
        <w:t>РОССИЙСКАЯ  ФЕДЕРАЦИЯ</w:t>
      </w:r>
    </w:p>
    <w:p w:rsidR="00B810DD" w:rsidRPr="00CA6880" w:rsidRDefault="00B810DD" w:rsidP="00B810DD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B810DD" w:rsidRPr="00CA6880" w:rsidRDefault="00B810DD" w:rsidP="00B810DD">
      <w:pPr>
        <w:pStyle w:val="2"/>
        <w:jc w:val="center"/>
        <w:rPr>
          <w:i/>
          <w:color w:val="000000"/>
          <w:sz w:val="28"/>
          <w:szCs w:val="28"/>
        </w:rPr>
      </w:pPr>
      <w:r w:rsidRPr="00CA6880">
        <w:rPr>
          <w:i/>
          <w:color w:val="000000"/>
          <w:sz w:val="28"/>
          <w:szCs w:val="28"/>
        </w:rPr>
        <w:t>Волгоградская область</w:t>
      </w:r>
    </w:p>
    <w:p w:rsidR="00B810DD" w:rsidRPr="00CA6880" w:rsidRDefault="00B810DD" w:rsidP="00B810DD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7CA112" wp14:editId="193BEC3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E27238" wp14:editId="4C449F9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810DD" w:rsidRPr="007633CF" w:rsidRDefault="00B810DD" w:rsidP="00B810DD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810DD" w:rsidRPr="00156B82" w:rsidRDefault="00B810DD" w:rsidP="00B810DD">
      <w:pPr>
        <w:rPr>
          <w:color w:val="000000"/>
        </w:rPr>
      </w:pPr>
    </w:p>
    <w:p w:rsidR="00B810DD" w:rsidRDefault="00B810DD" w:rsidP="00B810DD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04 апреля </w:t>
      </w:r>
      <w:r w:rsidRPr="00CA6880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014  года</w:t>
      </w:r>
      <w:r>
        <w:rPr>
          <w:b/>
          <w:color w:val="000000"/>
          <w:sz w:val="28"/>
          <w:szCs w:val="28"/>
        </w:rPr>
        <w:tab/>
        <w:t xml:space="preserve">                 № 61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508       </w:t>
      </w:r>
    </w:p>
    <w:p w:rsidR="00B810DD" w:rsidRDefault="00B810DD" w:rsidP="00B810DD">
      <w:pPr>
        <w:spacing w:line="18" w:lineRule="atLeast"/>
        <w:rPr>
          <w:b/>
          <w:sz w:val="28"/>
          <w:szCs w:val="28"/>
        </w:rPr>
      </w:pPr>
    </w:p>
    <w:p w:rsidR="00B810DD" w:rsidRDefault="00B810DD" w:rsidP="00B810DD">
      <w:pPr>
        <w:spacing w:line="18" w:lineRule="atLeast"/>
        <w:rPr>
          <w:b/>
          <w:sz w:val="28"/>
          <w:szCs w:val="28"/>
        </w:rPr>
      </w:pPr>
    </w:p>
    <w:p w:rsidR="00B810DD" w:rsidRDefault="00B810DD" w:rsidP="00B810DD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sz w:val="28"/>
          <w:szCs w:val="28"/>
          <w:lang w:eastAsia="en-US"/>
        </w:rPr>
      </w:pPr>
      <w:r w:rsidRPr="00162125">
        <w:rPr>
          <w:rFonts w:eastAsiaTheme="minorHAnsi"/>
          <w:b/>
          <w:sz w:val="28"/>
          <w:szCs w:val="28"/>
          <w:lang w:eastAsia="en-US"/>
        </w:rPr>
        <w:t xml:space="preserve">О внесении дополнений в раздел 2.1 «Объекты недвижимости» Прогнозного плана приватизации муниципального имущества Урюпинского муниципального района на 2014 год, утвержденного решением Урюпинской районной Думы от 27 декабря 2013 года </w:t>
      </w:r>
    </w:p>
    <w:p w:rsidR="00B810DD" w:rsidRPr="00162125" w:rsidRDefault="00B810DD" w:rsidP="00B810DD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№</w:t>
      </w:r>
      <w:r w:rsidRPr="00162125">
        <w:rPr>
          <w:rFonts w:eastAsiaTheme="minorHAnsi"/>
          <w:b/>
          <w:sz w:val="28"/>
          <w:szCs w:val="28"/>
          <w:lang w:eastAsia="en-US"/>
        </w:rPr>
        <w:t xml:space="preserve"> 57/476</w:t>
      </w:r>
    </w:p>
    <w:p w:rsidR="00B810DD" w:rsidRDefault="00B810DD" w:rsidP="00B810DD">
      <w:pPr>
        <w:spacing w:line="18" w:lineRule="atLeast"/>
        <w:jc w:val="center"/>
        <w:rPr>
          <w:b/>
          <w:sz w:val="16"/>
          <w:szCs w:val="16"/>
        </w:rPr>
      </w:pPr>
    </w:p>
    <w:p w:rsidR="00B810DD" w:rsidRPr="00FE680B" w:rsidRDefault="00B810DD" w:rsidP="00B810DD">
      <w:pPr>
        <w:spacing w:line="18" w:lineRule="atLeast"/>
        <w:jc w:val="center"/>
        <w:rPr>
          <w:b/>
          <w:sz w:val="16"/>
          <w:szCs w:val="16"/>
        </w:rPr>
      </w:pPr>
    </w:p>
    <w:p w:rsidR="00B810DD" w:rsidRPr="00B07D25" w:rsidRDefault="00B810DD" w:rsidP="00B810DD">
      <w:pPr>
        <w:pStyle w:val="ConsPlusNormal"/>
        <w:widowControl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6C83">
        <w:rPr>
          <w:rFonts w:ascii="Times New Roman" w:hAnsi="Times New Roman" w:cs="Times New Roman"/>
          <w:noProof/>
          <w:sz w:val="28"/>
          <w:szCs w:val="28"/>
        </w:rPr>
        <w:t xml:space="preserve">        Рассмотрев обращение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главы Урюпинского муниципального района о дополнении перечня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имущества </w:t>
      </w:r>
      <w:r w:rsidRPr="00274517">
        <w:rPr>
          <w:rFonts w:ascii="Times New Roman" w:hAnsi="Times New Roman" w:cs="Times New Roman"/>
          <w:noProof/>
          <w:sz w:val="28"/>
          <w:szCs w:val="28"/>
        </w:rPr>
        <w:t>Урю</w:t>
      </w:r>
      <w:r>
        <w:rPr>
          <w:rFonts w:ascii="Times New Roman" w:hAnsi="Times New Roman" w:cs="Times New Roman"/>
          <w:noProof/>
          <w:sz w:val="28"/>
          <w:szCs w:val="28"/>
        </w:rPr>
        <w:t>пинского муниципального района, запланированного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 приватизации на 2014 год, Урюпинская районная Дума</w:t>
      </w:r>
      <w:r w:rsidRPr="00B07D25">
        <w:rPr>
          <w:rFonts w:ascii="Times New Roman" w:hAnsi="Times New Roman" w:cs="Times New Roman"/>
          <w:b/>
          <w:noProof/>
          <w:sz w:val="28"/>
          <w:szCs w:val="28"/>
        </w:rPr>
        <w:t xml:space="preserve"> РЕШИЛА:</w:t>
      </w:r>
    </w:p>
    <w:p w:rsidR="00B810DD" w:rsidRPr="00162125" w:rsidRDefault="00B810DD" w:rsidP="00B810DD">
      <w:pPr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Дополнить </w:t>
      </w:r>
      <w:hyperlink r:id="rId6" w:history="1">
        <w:r w:rsidRPr="000F69F5">
          <w:rPr>
            <w:rFonts w:eastAsiaTheme="minorHAnsi"/>
            <w:sz w:val="28"/>
            <w:szCs w:val="28"/>
            <w:lang w:eastAsia="en-US"/>
          </w:rPr>
          <w:t>раздел</w:t>
        </w:r>
      </w:hyperlink>
      <w:r w:rsidRPr="000F69F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2.1. «Объекты недвижимости» Прогнозного плана приватизации муниципального имущества Урюпинского муниципального района на 2014 год, утвержденного решением Урюпинской районной Думы </w:t>
      </w:r>
      <w:r w:rsidRPr="005948C5">
        <w:rPr>
          <w:sz w:val="28"/>
          <w:szCs w:val="28"/>
        </w:rPr>
        <w:t>27 декабря 2013 года №</w:t>
      </w:r>
      <w:r>
        <w:rPr>
          <w:sz w:val="28"/>
          <w:szCs w:val="28"/>
        </w:rPr>
        <w:t xml:space="preserve"> </w:t>
      </w:r>
      <w:r w:rsidRPr="005948C5">
        <w:rPr>
          <w:sz w:val="28"/>
          <w:szCs w:val="28"/>
        </w:rPr>
        <w:t>57</w:t>
      </w:r>
      <w:r>
        <w:rPr>
          <w:sz w:val="28"/>
          <w:szCs w:val="28"/>
        </w:rPr>
        <w:t xml:space="preserve">/476 (в редакции решений Урюпинской районной Думы </w:t>
      </w:r>
      <w:r w:rsidRPr="00162125">
        <w:rPr>
          <w:sz w:val="28"/>
          <w:szCs w:val="28"/>
        </w:rPr>
        <w:t>от 20 февраля 2014 года № 59/496</w:t>
      </w:r>
      <w:r>
        <w:rPr>
          <w:sz w:val="28"/>
          <w:szCs w:val="28"/>
        </w:rPr>
        <w:t>, от 14 марта 2014 года № 60/504) строкой 12</w:t>
      </w:r>
      <w:r w:rsidRPr="00162125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tbl>
      <w:tblPr>
        <w:tblW w:w="96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364"/>
        <w:gridCol w:w="3686"/>
        <w:gridCol w:w="1169"/>
      </w:tblGrid>
      <w:tr w:rsidR="00B810DD" w:rsidRPr="00162125" w:rsidTr="005378BC">
        <w:tc>
          <w:tcPr>
            <w:tcW w:w="456" w:type="dxa"/>
          </w:tcPr>
          <w:p w:rsidR="00B810DD" w:rsidRPr="00162125" w:rsidRDefault="00B810DD" w:rsidP="005378BC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12</w:t>
            </w:r>
          </w:p>
        </w:tc>
        <w:tc>
          <w:tcPr>
            <w:tcW w:w="4364" w:type="dxa"/>
          </w:tcPr>
          <w:p w:rsidR="00B810DD" w:rsidRPr="00E129E0" w:rsidRDefault="00B810DD" w:rsidP="005378BC">
            <w:pPr>
              <w:autoSpaceDE w:val="0"/>
              <w:autoSpaceDN w:val="0"/>
              <w:adjustRightInd w:val="0"/>
              <w:outlineLvl w:val="0"/>
            </w:pPr>
            <w:r w:rsidRPr="00E129E0">
              <w:t xml:space="preserve">Здание магазина, общая площадь 106,8 </w:t>
            </w:r>
            <w:proofErr w:type="spellStart"/>
            <w:r w:rsidRPr="00E129E0">
              <w:t>кв.м</w:t>
            </w:r>
            <w:proofErr w:type="spellEnd"/>
            <w:r w:rsidRPr="00E129E0">
              <w:t xml:space="preserve">., 1968 года ввода в эксплуатацию, </w:t>
            </w:r>
          </w:p>
        </w:tc>
        <w:tc>
          <w:tcPr>
            <w:tcW w:w="3686" w:type="dxa"/>
          </w:tcPr>
          <w:p w:rsidR="00B810DD" w:rsidRDefault="00B810DD" w:rsidP="005378BC">
            <w:pPr>
              <w:autoSpaceDE w:val="0"/>
              <w:autoSpaceDN w:val="0"/>
              <w:adjustRightInd w:val="0"/>
              <w:jc w:val="center"/>
              <w:outlineLvl w:val="0"/>
            </w:pPr>
            <w:proofErr w:type="gramStart"/>
            <w:r>
              <w:t>Волгоградская</w:t>
            </w:r>
            <w:proofErr w:type="gramEnd"/>
            <w:r>
              <w:t xml:space="preserve"> обл.</w:t>
            </w:r>
            <w:r w:rsidRPr="00162125">
              <w:t>, Урюпин</w:t>
            </w:r>
            <w:r>
              <w:t>ский р-</w:t>
            </w:r>
            <w:r w:rsidRPr="00162125">
              <w:t xml:space="preserve">н, </w:t>
            </w:r>
            <w:r>
              <w:t xml:space="preserve">х. </w:t>
            </w:r>
            <w:proofErr w:type="spellStart"/>
            <w:r>
              <w:t>Россошинский</w:t>
            </w:r>
            <w:proofErr w:type="spellEnd"/>
            <w:r>
              <w:t>,</w:t>
            </w:r>
          </w:p>
          <w:p w:rsidR="00B810DD" w:rsidRPr="00162125" w:rsidRDefault="00B810DD" w:rsidP="005378BC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ул. Садовая, д. 7</w:t>
            </w:r>
          </w:p>
        </w:tc>
        <w:tc>
          <w:tcPr>
            <w:tcW w:w="1169" w:type="dxa"/>
          </w:tcPr>
          <w:p w:rsidR="00B810DD" w:rsidRPr="00162125" w:rsidRDefault="00B810DD" w:rsidP="005378BC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B810DD" w:rsidRPr="00162125" w:rsidRDefault="00B810DD" w:rsidP="005378BC">
            <w:pPr>
              <w:autoSpaceDE w:val="0"/>
              <w:autoSpaceDN w:val="0"/>
              <w:adjustRightInd w:val="0"/>
              <w:jc w:val="center"/>
              <w:outlineLvl w:val="0"/>
            </w:pPr>
            <w:r w:rsidRPr="00162125">
              <w:t>свободно</w:t>
            </w:r>
          </w:p>
        </w:tc>
      </w:tr>
    </w:tbl>
    <w:p w:rsidR="00B810DD" w:rsidRDefault="00B810DD" w:rsidP="00B810D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>
        <w:rPr>
          <w:rFonts w:eastAsiaTheme="minorHAnsi"/>
          <w:sz w:val="28"/>
          <w:szCs w:val="28"/>
          <w:lang w:eastAsia="en-US"/>
        </w:rPr>
        <w:t>с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даты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810DD" w:rsidRDefault="00B810DD" w:rsidP="00B810DD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0F69F5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810DD" w:rsidRDefault="00B810DD" w:rsidP="00B810DD">
      <w:pPr>
        <w:rPr>
          <w:b/>
          <w:color w:val="000000"/>
          <w:sz w:val="28"/>
          <w:szCs w:val="28"/>
        </w:rPr>
      </w:pPr>
    </w:p>
    <w:p w:rsidR="00B810DD" w:rsidRPr="00542808" w:rsidRDefault="00B810DD" w:rsidP="00B810DD">
      <w:pPr>
        <w:rPr>
          <w:b/>
          <w:color w:val="000000"/>
          <w:sz w:val="28"/>
          <w:szCs w:val="28"/>
        </w:rPr>
      </w:pPr>
    </w:p>
    <w:p w:rsidR="00B810DD" w:rsidRPr="008A1432" w:rsidRDefault="00B810DD" w:rsidP="00B810DD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r w:rsidRPr="008A1432">
        <w:rPr>
          <w:b/>
          <w:sz w:val="28"/>
          <w:szCs w:val="28"/>
        </w:rPr>
        <w:t>Председатель                                                        Глава</w:t>
      </w:r>
    </w:p>
    <w:p w:rsidR="00B810DD" w:rsidRDefault="00B810DD" w:rsidP="00B810DD">
      <w:pPr>
        <w:rPr>
          <w:b/>
          <w:sz w:val="28"/>
          <w:szCs w:val="28"/>
        </w:rPr>
      </w:pPr>
      <w:r w:rsidRPr="008A1432">
        <w:rPr>
          <w:b/>
          <w:sz w:val="28"/>
          <w:szCs w:val="28"/>
        </w:rPr>
        <w:t>Урюпинской районной Думы         Урюпинского муниципального района</w:t>
      </w:r>
    </w:p>
    <w:p w:rsidR="00B810DD" w:rsidRPr="00FE680B" w:rsidRDefault="00B810DD" w:rsidP="00B810DD">
      <w:pPr>
        <w:rPr>
          <w:b/>
          <w:sz w:val="16"/>
          <w:szCs w:val="16"/>
        </w:rPr>
      </w:pPr>
    </w:p>
    <w:p w:rsidR="00B810DD" w:rsidRDefault="00B810DD" w:rsidP="00B810DD">
      <w:pPr>
        <w:rPr>
          <w:b/>
          <w:sz w:val="28"/>
          <w:szCs w:val="28"/>
        </w:rPr>
      </w:pPr>
      <w:r w:rsidRPr="008A1432">
        <w:rPr>
          <w:b/>
          <w:sz w:val="28"/>
          <w:szCs w:val="28"/>
        </w:rPr>
        <w:t xml:space="preserve">                         Т.Е. </w:t>
      </w:r>
      <w:proofErr w:type="spellStart"/>
      <w:r w:rsidRPr="008A1432">
        <w:rPr>
          <w:b/>
          <w:sz w:val="28"/>
          <w:szCs w:val="28"/>
        </w:rPr>
        <w:t>Матыкина</w:t>
      </w:r>
      <w:proofErr w:type="spellEnd"/>
      <w:r w:rsidRPr="008A1432">
        <w:rPr>
          <w:b/>
          <w:sz w:val="28"/>
          <w:szCs w:val="28"/>
        </w:rPr>
        <w:t xml:space="preserve">                                                       А.И. </w:t>
      </w:r>
      <w:proofErr w:type="spellStart"/>
      <w:r w:rsidRPr="008A1432">
        <w:rPr>
          <w:b/>
          <w:sz w:val="28"/>
          <w:szCs w:val="28"/>
        </w:rPr>
        <w:t>Феронов</w:t>
      </w:r>
      <w:proofErr w:type="spellEnd"/>
    </w:p>
    <w:p w:rsidR="00B810DD" w:rsidRDefault="00B810DD" w:rsidP="00B810DD">
      <w:pPr>
        <w:rPr>
          <w:b/>
          <w:sz w:val="28"/>
          <w:szCs w:val="28"/>
        </w:rPr>
      </w:pPr>
    </w:p>
    <w:p w:rsidR="00B810DD" w:rsidRDefault="00B810DD" w:rsidP="00B810DD">
      <w:pPr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F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2BF5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10DD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0DD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810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B810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10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B810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B810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0DD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810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B810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10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B810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B810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2AA3A128218EA79C551A6DB73E72E51FBE792A1211E0D936F1E5B6D5C9EB26E56C28A0ACDC95D569FFm2t4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1589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2014-04-18T06:33:00Z</dcterms:created>
  <dcterms:modified xsi:type="dcterms:W3CDTF">2014-04-18T06:33:00Z</dcterms:modified>
</cp:coreProperties>
</file>