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9FB" w:rsidRPr="001C02ED" w:rsidRDefault="008B39FB" w:rsidP="008B39FB">
      <w:pPr>
        <w:rPr>
          <w:b/>
          <w:sz w:val="28"/>
          <w:szCs w:val="28"/>
        </w:rPr>
      </w:pPr>
      <w:bookmarkStart w:id="0" w:name="_GoBack"/>
      <w:bookmarkEnd w:id="0"/>
      <w:r w:rsidRPr="001C02ED">
        <w:rPr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08901CE8" wp14:editId="1BB1A93B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2" name="Рисунок 12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39FB" w:rsidRPr="001C02ED" w:rsidRDefault="008B39FB" w:rsidP="008B39FB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8B39FB" w:rsidRPr="001C02ED" w:rsidRDefault="008B39FB" w:rsidP="008B39FB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8B39FB" w:rsidRPr="001C02ED" w:rsidRDefault="008B39FB" w:rsidP="008B39FB">
      <w:pPr>
        <w:tabs>
          <w:tab w:val="left" w:pos="1725"/>
          <w:tab w:val="center" w:pos="4677"/>
        </w:tabs>
        <w:ind w:left="708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8B39FB" w:rsidRPr="001C02ED" w:rsidRDefault="008B39FB" w:rsidP="008B39FB">
      <w:pPr>
        <w:tabs>
          <w:tab w:val="left" w:pos="1725"/>
          <w:tab w:val="center" w:pos="4677"/>
        </w:tabs>
        <w:ind w:left="708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8B39FB" w:rsidRPr="001C02ED" w:rsidRDefault="008B39FB" w:rsidP="008B39FB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8B39FB" w:rsidRPr="001C02ED" w:rsidRDefault="008B39FB" w:rsidP="008B39FB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8B39FB" w:rsidRPr="001C02ED" w:rsidRDefault="008B39FB" w:rsidP="008B39FB">
      <w:pPr>
        <w:rPr>
          <w:sz w:val="28"/>
          <w:szCs w:val="28"/>
        </w:rPr>
      </w:pPr>
      <w:r w:rsidRPr="001C02E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4809453" wp14:editId="03C722FA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7620" r="5715" b="1143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RXeTg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wREV&#10;3k4CAABa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1C02E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99576D0" wp14:editId="45FBC08F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3335" r="5715" b="5715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JC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a&#10;1FJC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8B39FB" w:rsidRPr="001C02ED" w:rsidRDefault="008B39FB" w:rsidP="008B39FB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1C02ED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C02ED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8B39FB" w:rsidRPr="001C02ED" w:rsidRDefault="008B39FB" w:rsidP="008B39FB">
      <w:pPr>
        <w:rPr>
          <w:sz w:val="16"/>
          <w:szCs w:val="16"/>
        </w:rPr>
      </w:pPr>
    </w:p>
    <w:p w:rsidR="008B39FB" w:rsidRDefault="008B39FB" w:rsidP="008B39FB">
      <w:r>
        <w:rPr>
          <w:b/>
          <w:sz w:val="28"/>
          <w:szCs w:val="28"/>
        </w:rPr>
        <w:t xml:space="preserve"> 27 июня</w:t>
      </w:r>
      <w:r w:rsidRPr="001C02ED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14  года</w:t>
      </w:r>
      <w:r>
        <w:rPr>
          <w:b/>
          <w:sz w:val="28"/>
          <w:szCs w:val="28"/>
        </w:rPr>
        <w:tab/>
        <w:t xml:space="preserve">                  № 64</w:t>
      </w:r>
      <w:r w:rsidRPr="001C02ED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529</w:t>
      </w:r>
      <w:r w:rsidRPr="001C02ED">
        <w:rPr>
          <w:b/>
          <w:sz w:val="28"/>
          <w:szCs w:val="28"/>
        </w:rPr>
        <w:t xml:space="preserve">            </w:t>
      </w:r>
    </w:p>
    <w:p w:rsidR="008B39FB" w:rsidRDefault="008B39FB" w:rsidP="008B39FB"/>
    <w:p w:rsidR="008B39FB" w:rsidRDefault="008B39FB" w:rsidP="008B39FB"/>
    <w:p w:rsidR="008B39FB" w:rsidRDefault="008B39FB" w:rsidP="008B39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0A24ED">
        <w:rPr>
          <w:rFonts w:eastAsiaTheme="minorHAnsi"/>
          <w:b/>
          <w:sz w:val="28"/>
          <w:szCs w:val="28"/>
          <w:lang w:eastAsia="en-US"/>
        </w:rPr>
        <w:t>О внесении дополнений в раздел 2.1 «Объекты недвижимости» Прогнозного плана приватизации муниципального имущества Урюпинского</w:t>
      </w:r>
      <w:r>
        <w:rPr>
          <w:rFonts w:eastAsiaTheme="minorHAnsi"/>
          <w:b/>
          <w:sz w:val="28"/>
          <w:szCs w:val="28"/>
          <w:lang w:eastAsia="en-US"/>
        </w:rPr>
        <w:t xml:space="preserve">  </w:t>
      </w:r>
      <w:r w:rsidRPr="000A24ED">
        <w:rPr>
          <w:rFonts w:eastAsiaTheme="minorHAnsi"/>
          <w:b/>
          <w:sz w:val="28"/>
          <w:szCs w:val="28"/>
          <w:lang w:eastAsia="en-US"/>
        </w:rPr>
        <w:t xml:space="preserve"> муниципального</w:t>
      </w:r>
      <w:r>
        <w:rPr>
          <w:rFonts w:eastAsiaTheme="minorHAnsi"/>
          <w:b/>
          <w:sz w:val="28"/>
          <w:szCs w:val="28"/>
          <w:lang w:eastAsia="en-US"/>
        </w:rPr>
        <w:t xml:space="preserve">  </w:t>
      </w:r>
      <w:r w:rsidRPr="000A24ED">
        <w:rPr>
          <w:rFonts w:eastAsiaTheme="minorHAnsi"/>
          <w:b/>
          <w:sz w:val="28"/>
          <w:szCs w:val="28"/>
          <w:lang w:eastAsia="en-US"/>
        </w:rPr>
        <w:t xml:space="preserve"> района </w:t>
      </w:r>
      <w:r>
        <w:rPr>
          <w:rFonts w:eastAsiaTheme="minorHAnsi"/>
          <w:b/>
          <w:sz w:val="28"/>
          <w:szCs w:val="28"/>
          <w:lang w:eastAsia="en-US"/>
        </w:rPr>
        <w:t xml:space="preserve">  </w:t>
      </w:r>
      <w:r w:rsidRPr="000A24ED">
        <w:rPr>
          <w:rFonts w:eastAsiaTheme="minorHAnsi"/>
          <w:b/>
          <w:sz w:val="28"/>
          <w:szCs w:val="28"/>
          <w:lang w:eastAsia="en-US"/>
        </w:rPr>
        <w:t xml:space="preserve">на </w:t>
      </w:r>
      <w:r>
        <w:rPr>
          <w:rFonts w:eastAsiaTheme="minorHAnsi"/>
          <w:b/>
          <w:sz w:val="28"/>
          <w:szCs w:val="28"/>
          <w:lang w:eastAsia="en-US"/>
        </w:rPr>
        <w:t xml:space="preserve">  </w:t>
      </w:r>
      <w:r w:rsidRPr="000A24ED">
        <w:rPr>
          <w:rFonts w:eastAsiaTheme="minorHAnsi"/>
          <w:b/>
          <w:sz w:val="28"/>
          <w:szCs w:val="28"/>
          <w:lang w:eastAsia="en-US"/>
        </w:rPr>
        <w:t xml:space="preserve">2014 </w:t>
      </w:r>
      <w:r>
        <w:rPr>
          <w:rFonts w:eastAsiaTheme="minorHAnsi"/>
          <w:b/>
          <w:sz w:val="28"/>
          <w:szCs w:val="28"/>
          <w:lang w:eastAsia="en-US"/>
        </w:rPr>
        <w:t xml:space="preserve">  </w:t>
      </w:r>
      <w:r w:rsidRPr="000A24ED">
        <w:rPr>
          <w:rFonts w:eastAsiaTheme="minorHAnsi"/>
          <w:b/>
          <w:sz w:val="28"/>
          <w:szCs w:val="28"/>
          <w:lang w:eastAsia="en-US"/>
        </w:rPr>
        <w:t xml:space="preserve">год, </w:t>
      </w:r>
    </w:p>
    <w:p w:rsidR="008B39FB" w:rsidRDefault="008B39FB" w:rsidP="008B39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proofErr w:type="gramStart"/>
      <w:r w:rsidRPr="000A24ED">
        <w:rPr>
          <w:rFonts w:eastAsiaTheme="minorHAnsi"/>
          <w:b/>
          <w:sz w:val="28"/>
          <w:szCs w:val="28"/>
          <w:lang w:eastAsia="en-US"/>
        </w:rPr>
        <w:t>утвержденного</w:t>
      </w:r>
      <w:proofErr w:type="gramEnd"/>
      <w:r w:rsidRPr="000A24ED">
        <w:rPr>
          <w:rFonts w:eastAsiaTheme="minorHAnsi"/>
          <w:b/>
          <w:sz w:val="28"/>
          <w:szCs w:val="28"/>
          <w:lang w:eastAsia="en-US"/>
        </w:rPr>
        <w:t xml:space="preserve"> решением Урюпинской районной Думы </w:t>
      </w:r>
    </w:p>
    <w:p w:rsidR="008B39FB" w:rsidRPr="000A24ED" w:rsidRDefault="008B39FB" w:rsidP="008B39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0A24ED">
        <w:rPr>
          <w:rFonts w:eastAsiaTheme="minorHAnsi"/>
          <w:b/>
          <w:sz w:val="28"/>
          <w:szCs w:val="28"/>
          <w:lang w:eastAsia="en-US"/>
        </w:rPr>
        <w:t>от 27 декабря 2013 года  № 57/476</w:t>
      </w:r>
    </w:p>
    <w:p w:rsidR="008B39FB" w:rsidRPr="000A24ED" w:rsidRDefault="008B39FB" w:rsidP="008B39FB">
      <w:pPr>
        <w:jc w:val="center"/>
        <w:rPr>
          <w:b/>
        </w:rPr>
      </w:pPr>
    </w:p>
    <w:p w:rsidR="008B39FB" w:rsidRDefault="008B39FB" w:rsidP="008B39FB"/>
    <w:p w:rsidR="008B39FB" w:rsidRPr="00B07D25" w:rsidRDefault="008B39FB" w:rsidP="008B39FB">
      <w:pPr>
        <w:pStyle w:val="ConsPlusNormal"/>
        <w:widowControl/>
        <w:ind w:firstLine="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36C83">
        <w:rPr>
          <w:rFonts w:ascii="Times New Roman" w:hAnsi="Times New Roman" w:cs="Times New Roman"/>
          <w:noProof/>
          <w:sz w:val="28"/>
          <w:szCs w:val="28"/>
        </w:rPr>
        <w:t xml:space="preserve">        Рассмотрев обращение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главы Урюпинского муниципального района о дополнении перечня</w:t>
      </w:r>
      <w:r w:rsidRPr="0027451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имущества </w:t>
      </w:r>
      <w:r w:rsidRPr="00274517">
        <w:rPr>
          <w:rFonts w:ascii="Times New Roman" w:hAnsi="Times New Roman" w:cs="Times New Roman"/>
          <w:noProof/>
          <w:sz w:val="28"/>
          <w:szCs w:val="28"/>
        </w:rPr>
        <w:t>Урю</w:t>
      </w:r>
      <w:r>
        <w:rPr>
          <w:rFonts w:ascii="Times New Roman" w:hAnsi="Times New Roman" w:cs="Times New Roman"/>
          <w:noProof/>
          <w:sz w:val="28"/>
          <w:szCs w:val="28"/>
        </w:rPr>
        <w:t>пинского муниципального района, запланированного</w:t>
      </w:r>
      <w:r w:rsidRPr="0027451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к приватизации на 2014 год, Урюпинская районная Дума</w:t>
      </w:r>
      <w:r w:rsidRPr="00B07D25">
        <w:rPr>
          <w:rFonts w:ascii="Times New Roman" w:hAnsi="Times New Roman" w:cs="Times New Roman"/>
          <w:b/>
          <w:noProof/>
          <w:sz w:val="28"/>
          <w:szCs w:val="28"/>
        </w:rPr>
        <w:t xml:space="preserve"> РЕШИЛА:</w:t>
      </w:r>
    </w:p>
    <w:p w:rsidR="008B39FB" w:rsidRPr="006C30FA" w:rsidRDefault="008B39FB" w:rsidP="008B39FB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</w:t>
      </w:r>
      <w:r w:rsidRPr="000F69F5">
        <w:rPr>
          <w:rFonts w:eastAsiaTheme="minorHAnsi"/>
          <w:b/>
          <w:sz w:val="28"/>
          <w:szCs w:val="28"/>
          <w:lang w:eastAsia="en-US"/>
        </w:rPr>
        <w:t>1.</w:t>
      </w:r>
      <w:r>
        <w:rPr>
          <w:rFonts w:eastAsiaTheme="minorHAnsi"/>
          <w:sz w:val="28"/>
          <w:szCs w:val="28"/>
          <w:lang w:eastAsia="en-US"/>
        </w:rPr>
        <w:t xml:space="preserve"> Дополнить </w:t>
      </w:r>
      <w:hyperlink r:id="rId6" w:history="1">
        <w:r w:rsidRPr="000F69F5">
          <w:rPr>
            <w:rFonts w:eastAsiaTheme="minorHAnsi"/>
            <w:sz w:val="28"/>
            <w:szCs w:val="28"/>
            <w:lang w:eastAsia="en-US"/>
          </w:rPr>
          <w:t>раздел</w:t>
        </w:r>
      </w:hyperlink>
      <w:r w:rsidRPr="000F69F5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2.1.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«Объекты недвижимости» Прогнозного плана приватизации муниципального имущества Урюпинского муниципального района на 2014 год, утвержденного решением Урюпинской районной Думы </w:t>
      </w:r>
      <w:r w:rsidRPr="005948C5">
        <w:rPr>
          <w:sz w:val="28"/>
          <w:szCs w:val="28"/>
        </w:rPr>
        <w:t>27 декабря 2013 года №</w:t>
      </w:r>
      <w:r>
        <w:rPr>
          <w:sz w:val="28"/>
          <w:szCs w:val="28"/>
        </w:rPr>
        <w:t xml:space="preserve"> </w:t>
      </w:r>
      <w:r w:rsidRPr="005948C5">
        <w:rPr>
          <w:sz w:val="28"/>
          <w:szCs w:val="28"/>
        </w:rPr>
        <w:t>57</w:t>
      </w:r>
      <w:r>
        <w:rPr>
          <w:sz w:val="28"/>
          <w:szCs w:val="28"/>
        </w:rPr>
        <w:t xml:space="preserve">/476 (в редакции решений Урюпинской районной Думы </w:t>
      </w:r>
      <w:r w:rsidRPr="00162125">
        <w:rPr>
          <w:sz w:val="28"/>
          <w:szCs w:val="28"/>
        </w:rPr>
        <w:t>от 20 февраля 2014 года № 59/496</w:t>
      </w:r>
      <w:r>
        <w:rPr>
          <w:sz w:val="28"/>
          <w:szCs w:val="28"/>
        </w:rPr>
        <w:t xml:space="preserve">, от 14 марта 2014 года № 60/504, от </w:t>
      </w:r>
      <w:r w:rsidRPr="006C30FA">
        <w:rPr>
          <w:sz w:val="28"/>
          <w:szCs w:val="28"/>
        </w:rPr>
        <w:t>04 апреля 2014  года № 61/508) строками 13, 14</w:t>
      </w:r>
      <w:r w:rsidRPr="006C30FA">
        <w:rPr>
          <w:rFonts w:eastAsiaTheme="minorHAnsi"/>
          <w:sz w:val="28"/>
          <w:szCs w:val="28"/>
          <w:lang w:eastAsia="en-US"/>
        </w:rPr>
        <w:t xml:space="preserve"> следующего содержания:</w:t>
      </w:r>
      <w:proofErr w:type="gramEnd"/>
    </w:p>
    <w:p w:rsidR="008B39FB" w:rsidRPr="006C30FA" w:rsidRDefault="008B39FB" w:rsidP="008B39FB">
      <w:pPr>
        <w:rPr>
          <w:b/>
          <w:sz w:val="28"/>
          <w:szCs w:val="28"/>
        </w:rPr>
      </w:pPr>
    </w:p>
    <w:tbl>
      <w:tblPr>
        <w:tblW w:w="967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4364"/>
        <w:gridCol w:w="3686"/>
        <w:gridCol w:w="1169"/>
      </w:tblGrid>
      <w:tr w:rsidR="008B39FB" w:rsidRPr="006C30FA" w:rsidTr="00011F3E">
        <w:tc>
          <w:tcPr>
            <w:tcW w:w="456" w:type="dxa"/>
          </w:tcPr>
          <w:p w:rsidR="008B39FB" w:rsidRPr="006C30FA" w:rsidRDefault="008B39FB" w:rsidP="00011F3E">
            <w:pPr>
              <w:autoSpaceDE w:val="0"/>
              <w:autoSpaceDN w:val="0"/>
              <w:adjustRightInd w:val="0"/>
              <w:jc w:val="center"/>
              <w:outlineLvl w:val="0"/>
            </w:pPr>
            <w:r w:rsidRPr="006C30FA">
              <w:t>13</w:t>
            </w:r>
          </w:p>
        </w:tc>
        <w:tc>
          <w:tcPr>
            <w:tcW w:w="4364" w:type="dxa"/>
          </w:tcPr>
          <w:p w:rsidR="008B39FB" w:rsidRPr="006C30FA" w:rsidRDefault="008B39FB" w:rsidP="00011F3E">
            <w:pPr>
              <w:autoSpaceDE w:val="0"/>
              <w:autoSpaceDN w:val="0"/>
              <w:adjustRightInd w:val="0"/>
              <w:outlineLvl w:val="0"/>
            </w:pPr>
            <w:r w:rsidRPr="006C30FA">
              <w:t xml:space="preserve">Здание фермы, общая площадь 1723,2 </w:t>
            </w:r>
            <w:proofErr w:type="spellStart"/>
            <w:r w:rsidRPr="006C30FA">
              <w:t>кв.м</w:t>
            </w:r>
            <w:proofErr w:type="spellEnd"/>
            <w:r w:rsidRPr="006C30FA">
              <w:t xml:space="preserve">., 1981 года ввода в эксплуатацию, </w:t>
            </w:r>
          </w:p>
        </w:tc>
        <w:tc>
          <w:tcPr>
            <w:tcW w:w="3686" w:type="dxa"/>
          </w:tcPr>
          <w:p w:rsidR="008B39FB" w:rsidRPr="006C30FA" w:rsidRDefault="008B39FB" w:rsidP="00011F3E">
            <w:pPr>
              <w:autoSpaceDE w:val="0"/>
              <w:autoSpaceDN w:val="0"/>
              <w:adjustRightInd w:val="0"/>
              <w:jc w:val="center"/>
              <w:outlineLvl w:val="0"/>
            </w:pPr>
            <w:proofErr w:type="gramStart"/>
            <w:r w:rsidRPr="006C30FA">
              <w:t>Волгоградская</w:t>
            </w:r>
            <w:proofErr w:type="gramEnd"/>
            <w:r w:rsidRPr="006C30FA">
              <w:t xml:space="preserve"> обл., Урюпинский р-н, х. </w:t>
            </w:r>
            <w:proofErr w:type="spellStart"/>
            <w:r w:rsidRPr="006C30FA">
              <w:t>Вихлянцевский</w:t>
            </w:r>
            <w:proofErr w:type="spellEnd"/>
          </w:p>
        </w:tc>
        <w:tc>
          <w:tcPr>
            <w:tcW w:w="1169" w:type="dxa"/>
          </w:tcPr>
          <w:p w:rsidR="008B39FB" w:rsidRPr="006C30FA" w:rsidRDefault="008B39FB" w:rsidP="00011F3E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8B39FB" w:rsidRPr="006C30FA" w:rsidRDefault="008B39FB" w:rsidP="00011F3E">
            <w:pPr>
              <w:autoSpaceDE w:val="0"/>
              <w:autoSpaceDN w:val="0"/>
              <w:adjustRightInd w:val="0"/>
              <w:jc w:val="center"/>
              <w:outlineLvl w:val="0"/>
            </w:pPr>
            <w:r w:rsidRPr="006C30FA">
              <w:t>свободно</w:t>
            </w:r>
          </w:p>
        </w:tc>
      </w:tr>
      <w:tr w:rsidR="008B39FB" w:rsidRPr="006C30FA" w:rsidTr="00011F3E">
        <w:tc>
          <w:tcPr>
            <w:tcW w:w="456" w:type="dxa"/>
          </w:tcPr>
          <w:p w:rsidR="008B39FB" w:rsidRPr="006C30FA" w:rsidRDefault="008B39FB" w:rsidP="00011F3E">
            <w:pPr>
              <w:autoSpaceDE w:val="0"/>
              <w:autoSpaceDN w:val="0"/>
              <w:adjustRightInd w:val="0"/>
              <w:jc w:val="center"/>
              <w:outlineLvl w:val="0"/>
            </w:pPr>
            <w:r w:rsidRPr="006C30FA">
              <w:t>14</w:t>
            </w:r>
          </w:p>
        </w:tc>
        <w:tc>
          <w:tcPr>
            <w:tcW w:w="4364" w:type="dxa"/>
          </w:tcPr>
          <w:p w:rsidR="008B39FB" w:rsidRPr="006C30FA" w:rsidRDefault="008B39FB" w:rsidP="00011F3E">
            <w:pPr>
              <w:autoSpaceDE w:val="0"/>
              <w:autoSpaceDN w:val="0"/>
              <w:adjustRightInd w:val="0"/>
              <w:outlineLvl w:val="0"/>
            </w:pPr>
            <w:r w:rsidRPr="006C30FA">
              <w:t xml:space="preserve">Гараж, общая площадь 29,6 </w:t>
            </w:r>
            <w:proofErr w:type="spellStart"/>
            <w:r w:rsidRPr="006C30FA">
              <w:t>кв.м</w:t>
            </w:r>
            <w:proofErr w:type="spellEnd"/>
            <w:r w:rsidRPr="006C30FA">
              <w:t>., 1977 года ввода в эксплуатацию</w:t>
            </w:r>
          </w:p>
        </w:tc>
        <w:tc>
          <w:tcPr>
            <w:tcW w:w="3686" w:type="dxa"/>
          </w:tcPr>
          <w:p w:rsidR="008B39FB" w:rsidRPr="006C30FA" w:rsidRDefault="008B39FB" w:rsidP="00011F3E">
            <w:pPr>
              <w:autoSpaceDE w:val="0"/>
              <w:autoSpaceDN w:val="0"/>
              <w:adjustRightInd w:val="0"/>
              <w:jc w:val="center"/>
              <w:outlineLvl w:val="0"/>
            </w:pPr>
            <w:r w:rsidRPr="006C30FA">
              <w:t>Волгоградская обл., г. Урюпинск, ул. Чапаева, 89</w:t>
            </w:r>
          </w:p>
        </w:tc>
        <w:tc>
          <w:tcPr>
            <w:tcW w:w="1169" w:type="dxa"/>
          </w:tcPr>
          <w:p w:rsidR="008B39FB" w:rsidRPr="006C30FA" w:rsidRDefault="008B39FB" w:rsidP="00011F3E">
            <w:pPr>
              <w:autoSpaceDE w:val="0"/>
              <w:autoSpaceDN w:val="0"/>
              <w:adjustRightInd w:val="0"/>
              <w:jc w:val="center"/>
              <w:outlineLvl w:val="0"/>
            </w:pPr>
            <w:r w:rsidRPr="006C30FA">
              <w:t>свободно</w:t>
            </w:r>
          </w:p>
        </w:tc>
      </w:tr>
    </w:tbl>
    <w:p w:rsidR="008B39FB" w:rsidRDefault="008B39FB" w:rsidP="008B39FB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r w:rsidRPr="000F69F5">
        <w:rPr>
          <w:rFonts w:eastAsiaTheme="minorHAnsi"/>
          <w:b/>
          <w:sz w:val="28"/>
          <w:szCs w:val="28"/>
          <w:lang w:eastAsia="en-US"/>
        </w:rPr>
        <w:t>2.</w:t>
      </w:r>
      <w:r>
        <w:rPr>
          <w:rFonts w:eastAsiaTheme="minorHAnsi"/>
          <w:sz w:val="28"/>
          <w:szCs w:val="28"/>
          <w:lang w:eastAsia="en-US"/>
        </w:rPr>
        <w:t xml:space="preserve"> Настоящее решение вступает в силу </w:t>
      </w:r>
      <w:proofErr w:type="gramStart"/>
      <w:r>
        <w:rPr>
          <w:rFonts w:eastAsiaTheme="minorHAnsi"/>
          <w:sz w:val="28"/>
          <w:szCs w:val="28"/>
          <w:lang w:eastAsia="en-US"/>
        </w:rPr>
        <w:t>с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даты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8B39FB" w:rsidRDefault="008B39FB" w:rsidP="008B39FB">
      <w:pPr>
        <w:autoSpaceDE w:val="0"/>
        <w:autoSpaceDN w:val="0"/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 w:rsidRPr="000F69F5">
        <w:rPr>
          <w:rFonts w:eastAsiaTheme="minorHAnsi"/>
          <w:b/>
          <w:sz w:val="28"/>
          <w:szCs w:val="28"/>
          <w:lang w:eastAsia="en-US"/>
        </w:rPr>
        <w:t>3.</w:t>
      </w:r>
      <w:r>
        <w:rPr>
          <w:rFonts w:eastAsiaTheme="minorHAnsi"/>
          <w:sz w:val="28"/>
          <w:szCs w:val="28"/>
          <w:lang w:eastAsia="en-US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8B39FB" w:rsidRDefault="008B39FB" w:rsidP="008B39FB">
      <w:pPr>
        <w:rPr>
          <w:b/>
          <w:color w:val="000000"/>
          <w:sz w:val="28"/>
          <w:szCs w:val="28"/>
        </w:rPr>
      </w:pPr>
    </w:p>
    <w:p w:rsidR="008B39FB" w:rsidRDefault="008B39FB" w:rsidP="008B39FB">
      <w:pPr>
        <w:rPr>
          <w:b/>
          <w:sz w:val="28"/>
          <w:szCs w:val="28"/>
        </w:rPr>
      </w:pPr>
    </w:p>
    <w:p w:rsidR="008B39FB" w:rsidRDefault="008B39FB" w:rsidP="008B39F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Председатель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Глава</w:t>
      </w:r>
    </w:p>
    <w:p w:rsidR="008B39FB" w:rsidRDefault="008B39FB" w:rsidP="008B39F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ab/>
        <w:t xml:space="preserve">  Урюпинского муниципального района</w:t>
      </w:r>
    </w:p>
    <w:p w:rsidR="008B39FB" w:rsidRDefault="008B39FB" w:rsidP="008B39FB">
      <w:pPr>
        <w:rPr>
          <w:b/>
          <w:sz w:val="28"/>
          <w:szCs w:val="28"/>
        </w:rPr>
      </w:pPr>
    </w:p>
    <w:p w:rsidR="008B39FB" w:rsidRDefault="008B39FB" w:rsidP="008B39FB">
      <w:pPr>
        <w:ind w:left="709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А.И. </w:t>
      </w:r>
      <w:proofErr w:type="spellStart"/>
      <w:r>
        <w:rPr>
          <w:b/>
          <w:sz w:val="28"/>
          <w:szCs w:val="28"/>
        </w:rPr>
        <w:t>Феронов</w:t>
      </w:r>
      <w:proofErr w:type="spellEnd"/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D23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39FB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0D23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9FB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nhideWhenUsed/>
    <w:qFormat/>
    <w:rsid w:val="008B39F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rsid w:val="008B39F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onsPlusNormal">
    <w:name w:val="ConsPlusNormal"/>
    <w:rsid w:val="008B39F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9FB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nhideWhenUsed/>
    <w:qFormat/>
    <w:rsid w:val="008B39F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rsid w:val="008B39F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onsPlusNormal">
    <w:name w:val="ConsPlusNormal"/>
    <w:rsid w:val="008B39F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32AA3A128218EA79C551A6DB73E72E51FBE792A1211E0D936F1E5B6D5C9EB26E56C28A0ACDC95D569FFm2t4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1634</Characters>
  <Application>Microsoft Office Word</Application>
  <DocSecurity>0</DocSecurity>
  <Lines>13</Lines>
  <Paragraphs>3</Paragraphs>
  <ScaleCrop>false</ScaleCrop>
  <Company>Урюпинскуая районная Дума</Company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2014-06-30T07:23:00Z</dcterms:created>
  <dcterms:modified xsi:type="dcterms:W3CDTF">2014-06-30T07:23:00Z</dcterms:modified>
</cp:coreProperties>
</file>