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FDA" w:rsidRPr="00E048E3" w:rsidRDefault="007C2FDA" w:rsidP="007C2FDA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524A650" wp14:editId="3A0CF5D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8" name="Рисунок 2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FDA" w:rsidRPr="00E048E3" w:rsidRDefault="007C2FDA" w:rsidP="007C2FDA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7C2FDA" w:rsidRPr="001C02ED" w:rsidRDefault="007C2FDA" w:rsidP="007C2FDA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7C2FDA" w:rsidRPr="001C02ED" w:rsidRDefault="007C2FDA" w:rsidP="007C2FD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7C2FDA" w:rsidRPr="001C02ED" w:rsidRDefault="007C2FDA" w:rsidP="007C2FD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7C2FDA" w:rsidRPr="001C02ED" w:rsidRDefault="007C2FDA" w:rsidP="007C2FDA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7C2FDA" w:rsidRPr="001C02ED" w:rsidRDefault="007C2FDA" w:rsidP="007C2FDA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7C2FDA" w:rsidRPr="001C02ED" w:rsidRDefault="007C2FDA" w:rsidP="007C2FDA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C15BD68" wp14:editId="2910134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8C1469D" wp14:editId="59BEE67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C2FDA" w:rsidRPr="00E93770" w:rsidRDefault="007C2FDA" w:rsidP="007C2FDA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C2FDA" w:rsidRPr="00E93770" w:rsidRDefault="007C2FDA" w:rsidP="007C2FDA">
      <w:pPr>
        <w:rPr>
          <w:sz w:val="28"/>
          <w:szCs w:val="28"/>
        </w:rPr>
      </w:pPr>
    </w:p>
    <w:p w:rsidR="007C2FDA" w:rsidRPr="00F77F86" w:rsidRDefault="007C2FDA" w:rsidP="007C2FDA">
      <w:pPr>
        <w:rPr>
          <w:b/>
          <w:sz w:val="28"/>
          <w:szCs w:val="28"/>
        </w:rPr>
      </w:pPr>
      <w:r>
        <w:rPr>
          <w:b/>
          <w:sz w:val="28"/>
          <w:szCs w:val="28"/>
        </w:rPr>
        <w:t>10 дека</w:t>
      </w:r>
      <w:r w:rsidRPr="00E93770">
        <w:rPr>
          <w:b/>
          <w:color w:val="000000"/>
          <w:sz w:val="28"/>
          <w:szCs w:val="28"/>
        </w:rPr>
        <w:t>бря 2014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№ 4/34</w:t>
      </w:r>
      <w:r w:rsidRPr="001C02ED">
        <w:rPr>
          <w:b/>
          <w:sz w:val="28"/>
          <w:szCs w:val="28"/>
        </w:rPr>
        <w:t xml:space="preserve">    </w:t>
      </w:r>
    </w:p>
    <w:p w:rsidR="007C2FDA" w:rsidRPr="00890942" w:rsidRDefault="007C2FDA" w:rsidP="007C2FDA">
      <w:pPr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                                                                                                              </w:t>
      </w: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jc w:val="center"/>
        <w:rPr>
          <w:b/>
          <w:noProof/>
          <w:sz w:val="28"/>
          <w:szCs w:val="28"/>
        </w:rPr>
      </w:pPr>
      <w:r w:rsidRPr="00587E59">
        <w:rPr>
          <w:b/>
          <w:noProof/>
          <w:sz w:val="28"/>
          <w:szCs w:val="28"/>
        </w:rPr>
        <w:t>О согласовании проекта постановления Губернатора Волгоградской области</w:t>
      </w:r>
      <w:r>
        <w:rPr>
          <w:b/>
          <w:noProof/>
          <w:sz w:val="28"/>
          <w:szCs w:val="28"/>
        </w:rPr>
        <w:t xml:space="preserve"> </w:t>
      </w:r>
      <w:r w:rsidRPr="00587E59">
        <w:rPr>
          <w:b/>
          <w:noProof/>
          <w:sz w:val="28"/>
          <w:szCs w:val="28"/>
        </w:rPr>
        <w:t xml:space="preserve"> «Об </w:t>
      </w:r>
      <w:r>
        <w:rPr>
          <w:b/>
          <w:noProof/>
          <w:sz w:val="28"/>
          <w:szCs w:val="28"/>
        </w:rPr>
        <w:t xml:space="preserve"> </w:t>
      </w:r>
      <w:r w:rsidRPr="00587E59">
        <w:rPr>
          <w:b/>
          <w:noProof/>
          <w:sz w:val="28"/>
          <w:szCs w:val="28"/>
        </w:rPr>
        <w:t xml:space="preserve">установлении </w:t>
      </w:r>
      <w:r>
        <w:rPr>
          <w:b/>
          <w:noProof/>
          <w:sz w:val="28"/>
          <w:szCs w:val="28"/>
        </w:rPr>
        <w:t xml:space="preserve"> </w:t>
      </w:r>
      <w:r w:rsidRPr="00587E59">
        <w:rPr>
          <w:b/>
          <w:noProof/>
          <w:sz w:val="28"/>
          <w:szCs w:val="28"/>
        </w:rPr>
        <w:t xml:space="preserve">предельного </w:t>
      </w:r>
      <w:r>
        <w:rPr>
          <w:b/>
          <w:noProof/>
          <w:sz w:val="28"/>
          <w:szCs w:val="28"/>
        </w:rPr>
        <w:t xml:space="preserve"> </w:t>
      </w:r>
      <w:r w:rsidRPr="00587E59">
        <w:rPr>
          <w:b/>
          <w:noProof/>
          <w:sz w:val="28"/>
          <w:szCs w:val="28"/>
        </w:rPr>
        <w:t xml:space="preserve">(максимального) </w:t>
      </w:r>
      <w:r>
        <w:rPr>
          <w:b/>
          <w:noProof/>
          <w:sz w:val="28"/>
          <w:szCs w:val="28"/>
        </w:rPr>
        <w:t xml:space="preserve"> </w:t>
      </w:r>
      <w:r w:rsidRPr="00587E59">
        <w:rPr>
          <w:b/>
          <w:noProof/>
          <w:sz w:val="28"/>
          <w:szCs w:val="28"/>
        </w:rPr>
        <w:t xml:space="preserve">индекса изменения </w:t>
      </w:r>
      <w:r>
        <w:rPr>
          <w:b/>
          <w:noProof/>
          <w:sz w:val="28"/>
          <w:szCs w:val="28"/>
        </w:rPr>
        <w:t xml:space="preserve"> </w:t>
      </w:r>
      <w:r w:rsidRPr="00587E59">
        <w:rPr>
          <w:b/>
          <w:noProof/>
          <w:sz w:val="28"/>
          <w:szCs w:val="28"/>
        </w:rPr>
        <w:t xml:space="preserve">размера вносимой гражданами платы за </w:t>
      </w:r>
      <w:r>
        <w:rPr>
          <w:b/>
          <w:noProof/>
          <w:sz w:val="28"/>
          <w:szCs w:val="28"/>
        </w:rPr>
        <w:t xml:space="preserve"> </w:t>
      </w:r>
      <w:r w:rsidRPr="00587E59">
        <w:rPr>
          <w:b/>
          <w:noProof/>
          <w:sz w:val="28"/>
          <w:szCs w:val="28"/>
        </w:rPr>
        <w:t>комм</w:t>
      </w:r>
      <w:r>
        <w:rPr>
          <w:b/>
          <w:noProof/>
          <w:sz w:val="28"/>
          <w:szCs w:val="28"/>
        </w:rPr>
        <w:t>унальные услуги в размере, прев</w:t>
      </w:r>
      <w:r w:rsidRPr="00587E59">
        <w:rPr>
          <w:b/>
          <w:noProof/>
          <w:sz w:val="28"/>
          <w:szCs w:val="28"/>
        </w:rPr>
        <w:t xml:space="preserve">ышающем индекс по Волгоградской области </w:t>
      </w: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jc w:val="center"/>
        <w:rPr>
          <w:b/>
          <w:noProof/>
          <w:sz w:val="28"/>
          <w:szCs w:val="28"/>
        </w:rPr>
      </w:pPr>
      <w:r w:rsidRPr="00587E59">
        <w:rPr>
          <w:b/>
          <w:noProof/>
          <w:sz w:val="28"/>
          <w:szCs w:val="28"/>
        </w:rPr>
        <w:t xml:space="preserve">более </w:t>
      </w:r>
      <w:r>
        <w:rPr>
          <w:b/>
          <w:noProof/>
          <w:sz w:val="28"/>
          <w:szCs w:val="28"/>
        </w:rPr>
        <w:t xml:space="preserve">  </w:t>
      </w:r>
      <w:r w:rsidRPr="00587E59">
        <w:rPr>
          <w:b/>
          <w:noProof/>
          <w:sz w:val="28"/>
          <w:szCs w:val="28"/>
        </w:rPr>
        <w:t xml:space="preserve">чем </w:t>
      </w:r>
      <w:r>
        <w:rPr>
          <w:b/>
          <w:noProof/>
          <w:sz w:val="28"/>
          <w:szCs w:val="28"/>
        </w:rPr>
        <w:t xml:space="preserve">  </w:t>
      </w:r>
      <w:r w:rsidRPr="00587E59">
        <w:rPr>
          <w:b/>
          <w:noProof/>
          <w:sz w:val="28"/>
          <w:szCs w:val="28"/>
        </w:rPr>
        <w:t xml:space="preserve">на </w:t>
      </w:r>
      <w:r>
        <w:rPr>
          <w:b/>
          <w:noProof/>
          <w:sz w:val="28"/>
          <w:szCs w:val="28"/>
        </w:rPr>
        <w:t xml:space="preserve">  </w:t>
      </w:r>
      <w:r w:rsidRPr="00587E59">
        <w:rPr>
          <w:b/>
          <w:noProof/>
          <w:sz w:val="28"/>
          <w:szCs w:val="28"/>
        </w:rPr>
        <w:t xml:space="preserve">величину </w:t>
      </w:r>
      <w:r>
        <w:rPr>
          <w:b/>
          <w:noProof/>
          <w:sz w:val="28"/>
          <w:szCs w:val="28"/>
        </w:rPr>
        <w:t xml:space="preserve">  </w:t>
      </w:r>
      <w:r w:rsidRPr="00587E59">
        <w:rPr>
          <w:b/>
          <w:noProof/>
          <w:sz w:val="28"/>
          <w:szCs w:val="28"/>
        </w:rPr>
        <w:t xml:space="preserve">предельно </w:t>
      </w:r>
      <w:r>
        <w:rPr>
          <w:b/>
          <w:noProof/>
          <w:sz w:val="28"/>
          <w:szCs w:val="28"/>
        </w:rPr>
        <w:t xml:space="preserve">  </w:t>
      </w:r>
      <w:r w:rsidRPr="00587E59">
        <w:rPr>
          <w:b/>
          <w:noProof/>
          <w:sz w:val="28"/>
          <w:szCs w:val="28"/>
        </w:rPr>
        <w:t xml:space="preserve">допустимого </w:t>
      </w:r>
      <w:r>
        <w:rPr>
          <w:b/>
          <w:noProof/>
          <w:sz w:val="28"/>
          <w:szCs w:val="28"/>
        </w:rPr>
        <w:t xml:space="preserve">  </w:t>
      </w:r>
      <w:r w:rsidRPr="00587E59">
        <w:rPr>
          <w:b/>
          <w:noProof/>
          <w:sz w:val="28"/>
          <w:szCs w:val="28"/>
        </w:rPr>
        <w:t xml:space="preserve">отклонения </w:t>
      </w:r>
      <w:r>
        <w:rPr>
          <w:b/>
          <w:noProof/>
          <w:sz w:val="28"/>
          <w:szCs w:val="28"/>
        </w:rPr>
        <w:t xml:space="preserve"> по муни</w:t>
      </w:r>
      <w:r w:rsidRPr="00587E59">
        <w:rPr>
          <w:b/>
          <w:noProof/>
          <w:sz w:val="28"/>
          <w:szCs w:val="28"/>
        </w:rPr>
        <w:t>ц</w:t>
      </w:r>
      <w:r>
        <w:rPr>
          <w:b/>
          <w:noProof/>
          <w:sz w:val="28"/>
          <w:szCs w:val="28"/>
        </w:rPr>
        <w:t>и</w:t>
      </w:r>
      <w:r w:rsidRPr="00587E59">
        <w:rPr>
          <w:b/>
          <w:noProof/>
          <w:sz w:val="28"/>
          <w:szCs w:val="28"/>
        </w:rPr>
        <w:t>пальным образованиям Волгоградской области в 2015 году»</w:t>
      </w: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jc w:val="both"/>
        <w:rPr>
          <w:b/>
          <w:noProof/>
          <w:sz w:val="28"/>
          <w:szCs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jc w:val="both"/>
        <w:rPr>
          <w:b/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</w:t>
      </w:r>
      <w:proofErr w:type="gramStart"/>
      <w:r>
        <w:rPr>
          <w:noProof/>
          <w:sz w:val="28"/>
          <w:szCs w:val="28"/>
        </w:rPr>
        <w:t>Рассмотрев проект постановления Губернатора Волгоградской области «Об установлении предельного (максимального) индекса изменения размера вносимой гражданами платы за коммунальные услуги в размере, превышающем индекс по Волгоградской области более чем на величину предельно допустимого отклонения по муниципальным образованиям Волгоградской области в 2015 году», на основании пункта 43 Основ формирования индексов изменения размера платы граждан за коммунальные услуги в Российской Федерации, утвержденных постановлением</w:t>
      </w:r>
      <w:proofErr w:type="gramEnd"/>
      <w:r>
        <w:rPr>
          <w:noProof/>
          <w:sz w:val="28"/>
          <w:szCs w:val="28"/>
        </w:rPr>
        <w:t xml:space="preserve"> Правительства Российской Федерации от 30 апреля 2014 года № 400, Урюпинская районная Дума </w:t>
      </w:r>
      <w:r w:rsidRPr="00587E59">
        <w:rPr>
          <w:b/>
          <w:noProof/>
          <w:sz w:val="28"/>
          <w:szCs w:val="28"/>
        </w:rPr>
        <w:t>РЕШИЛА:</w:t>
      </w: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jc w:val="both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1. </w:t>
      </w:r>
      <w:proofErr w:type="gramStart"/>
      <w:r>
        <w:rPr>
          <w:noProof/>
          <w:sz w:val="28"/>
          <w:szCs w:val="28"/>
        </w:rPr>
        <w:t>Согласовать проект постановления Губернатора Волгоградской области «Об установлении предельного (максимального) индекса изменения размера вносимой гражданами платы за коммунальные услуги в размере, превышающем индекс по Волгоградской области более чем на величину предельно допустимого отклонения по муниицпальным образованиям Волгоградской области в 2015 году» (проект постановления в части, касающейся Урюпинского муниципального района и сельских поселений в его составе прилагается).</w:t>
      </w:r>
      <w:proofErr w:type="gramEnd"/>
    </w:p>
    <w:p w:rsidR="007C2FDA" w:rsidRPr="00587E59" w:rsidRDefault="007C2FDA" w:rsidP="007C2FDA">
      <w:pPr>
        <w:tabs>
          <w:tab w:val="left" w:pos="3296"/>
          <w:tab w:val="left" w:pos="3424"/>
          <w:tab w:val="center" w:pos="4677"/>
        </w:tabs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</w:t>
      </w:r>
      <w:r w:rsidRPr="00587E59">
        <w:rPr>
          <w:b/>
          <w:noProof/>
          <w:sz w:val="28"/>
          <w:szCs w:val="28"/>
        </w:rPr>
        <w:t xml:space="preserve">2. </w:t>
      </w:r>
      <w:r>
        <w:rPr>
          <w:noProof/>
          <w:sz w:val="28"/>
          <w:szCs w:val="28"/>
        </w:rPr>
        <w:t>Опубликовать н</w:t>
      </w:r>
      <w:r w:rsidRPr="00587E59">
        <w:rPr>
          <w:noProof/>
          <w:sz w:val="28"/>
          <w:szCs w:val="28"/>
        </w:rPr>
        <w:t xml:space="preserve">астоящее решение </w:t>
      </w:r>
      <w:r>
        <w:rPr>
          <w:noProof/>
          <w:sz w:val="28"/>
          <w:szCs w:val="28"/>
        </w:rPr>
        <w:t>в информационном бюллетене администрации Урюпинского муниципального района «Районные ведомости».</w:t>
      </w:r>
    </w:p>
    <w:p w:rsidR="007C2FDA" w:rsidRDefault="007C2FDA" w:rsidP="007C2FDA"/>
    <w:p w:rsidR="007C2FDA" w:rsidRDefault="007C2FDA" w:rsidP="007C2FDA"/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            Председатель</w:t>
      </w: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Урюпинской районной Думы                                                   Т.Е. </w:t>
      </w:r>
      <w:proofErr w:type="spellStart"/>
      <w:r>
        <w:rPr>
          <w:b/>
          <w:color w:val="000000"/>
          <w:sz w:val="28"/>
        </w:rPr>
        <w:t>Матыкина</w:t>
      </w:r>
      <w:proofErr w:type="spellEnd"/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Pr="007068D9" w:rsidRDefault="007C2FDA" w:rsidP="007C2FDA">
      <w:pPr>
        <w:tabs>
          <w:tab w:val="left" w:pos="3296"/>
          <w:tab w:val="left" w:pos="3424"/>
          <w:tab w:val="center" w:pos="4677"/>
        </w:tabs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</w:t>
      </w:r>
      <w:r w:rsidRPr="007068D9">
        <w:rPr>
          <w:color w:val="000000"/>
        </w:rPr>
        <w:t>Приложение к решению</w:t>
      </w:r>
    </w:p>
    <w:p w:rsidR="007C2FDA" w:rsidRPr="007068D9" w:rsidRDefault="007C2FDA" w:rsidP="007C2FDA">
      <w:pPr>
        <w:tabs>
          <w:tab w:val="left" w:pos="3296"/>
          <w:tab w:val="left" w:pos="3424"/>
          <w:tab w:val="center" w:pos="4677"/>
        </w:tabs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</w:t>
      </w:r>
      <w:r w:rsidRPr="007068D9">
        <w:rPr>
          <w:color w:val="000000"/>
        </w:rPr>
        <w:t>Урюпинской районной Думы</w:t>
      </w:r>
    </w:p>
    <w:p w:rsidR="007C2FDA" w:rsidRPr="007068D9" w:rsidRDefault="007C2FDA" w:rsidP="007C2FDA">
      <w:pPr>
        <w:tabs>
          <w:tab w:val="left" w:pos="3296"/>
          <w:tab w:val="left" w:pos="3424"/>
          <w:tab w:val="center" w:pos="4677"/>
        </w:tabs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о</w:t>
      </w:r>
      <w:r w:rsidRPr="007068D9">
        <w:rPr>
          <w:color w:val="000000"/>
        </w:rPr>
        <w:t>т 10 декабря 2014 года № 4/</w:t>
      </w:r>
      <w:r>
        <w:rPr>
          <w:color w:val="000000"/>
        </w:rPr>
        <w:t>34</w:t>
      </w: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Pr="00890942" w:rsidRDefault="007C2FDA" w:rsidP="007C2FDA">
      <w:pPr>
        <w:jc w:val="center"/>
        <w:rPr>
          <w:sz w:val="28"/>
          <w:szCs w:val="28"/>
        </w:rPr>
      </w:pPr>
      <w:r w:rsidRPr="00890942">
        <w:rPr>
          <w:sz w:val="28"/>
          <w:szCs w:val="28"/>
        </w:rPr>
        <w:t>ПОСТАНОВЛЕНИЕ</w:t>
      </w:r>
    </w:p>
    <w:p w:rsidR="007C2FDA" w:rsidRPr="00890942" w:rsidRDefault="007C2FDA" w:rsidP="007C2FDA">
      <w:pPr>
        <w:jc w:val="center"/>
        <w:rPr>
          <w:sz w:val="28"/>
          <w:szCs w:val="28"/>
        </w:rPr>
      </w:pPr>
    </w:p>
    <w:p w:rsidR="007C2FDA" w:rsidRPr="00890942" w:rsidRDefault="007C2FDA" w:rsidP="007C2FDA">
      <w:pPr>
        <w:jc w:val="center"/>
        <w:rPr>
          <w:sz w:val="28"/>
          <w:szCs w:val="28"/>
        </w:rPr>
      </w:pPr>
      <w:r w:rsidRPr="00890942">
        <w:rPr>
          <w:sz w:val="28"/>
          <w:szCs w:val="28"/>
        </w:rPr>
        <w:t>ГУБЕРНАТОРА ВОЛГОГРАДСКОЙ ОБЛАСТИ</w:t>
      </w:r>
    </w:p>
    <w:p w:rsidR="007C2FDA" w:rsidRPr="00890942" w:rsidRDefault="007C2FDA" w:rsidP="007C2FDA">
      <w:pPr>
        <w:spacing w:line="240" w:lineRule="exact"/>
        <w:jc w:val="center"/>
        <w:rPr>
          <w:sz w:val="28"/>
          <w:szCs w:val="28"/>
        </w:rPr>
      </w:pPr>
    </w:p>
    <w:p w:rsidR="007C2FDA" w:rsidRPr="00890942" w:rsidRDefault="007C2FDA" w:rsidP="007C2FDA">
      <w:pPr>
        <w:spacing w:line="240" w:lineRule="exact"/>
        <w:rPr>
          <w:sz w:val="28"/>
          <w:szCs w:val="28"/>
        </w:rPr>
      </w:pPr>
    </w:p>
    <w:p w:rsidR="007C2FDA" w:rsidRPr="00890942" w:rsidRDefault="007C2FDA" w:rsidP="007C2FDA">
      <w:pPr>
        <w:jc w:val="center"/>
        <w:rPr>
          <w:sz w:val="28"/>
          <w:szCs w:val="28"/>
        </w:rPr>
      </w:pPr>
      <w:r w:rsidRPr="00890942">
        <w:rPr>
          <w:spacing w:val="-4"/>
          <w:sz w:val="28"/>
          <w:szCs w:val="28"/>
        </w:rPr>
        <w:t>Об установлении предельного (максимального) индекса в размере, превышающем индекс по Волгоградской области более чем на величину предельно допустимого отклонения по муниципальным образованиям Волгоградской области в 2015 году</w:t>
      </w:r>
    </w:p>
    <w:p w:rsidR="007C2FDA" w:rsidRPr="00890942" w:rsidRDefault="007C2FDA" w:rsidP="007C2FD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C2FDA" w:rsidRPr="00890942" w:rsidRDefault="007C2FDA" w:rsidP="007C2FD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C2FDA" w:rsidRPr="00890942" w:rsidRDefault="007C2FDA" w:rsidP="007C2FDA">
      <w:pPr>
        <w:autoSpaceDE w:val="0"/>
        <w:autoSpaceDN w:val="0"/>
        <w:adjustRightInd w:val="0"/>
        <w:ind w:left="-142" w:firstLine="851"/>
        <w:jc w:val="both"/>
        <w:rPr>
          <w:sz w:val="28"/>
          <w:szCs w:val="28"/>
        </w:rPr>
      </w:pPr>
      <w:r w:rsidRPr="00890942">
        <w:rPr>
          <w:sz w:val="28"/>
          <w:szCs w:val="28"/>
        </w:rPr>
        <w:t xml:space="preserve">В соответствии с Федеральным законом от 28 декабря </w:t>
      </w:r>
      <w:smartTag w:uri="urn:schemas-microsoft-com:office:smarttags" w:element="metricconverter">
        <w:smartTagPr>
          <w:attr w:name="ProductID" w:val="2013 г"/>
        </w:smartTagPr>
        <w:r w:rsidRPr="00890942">
          <w:rPr>
            <w:sz w:val="28"/>
            <w:szCs w:val="28"/>
          </w:rPr>
          <w:t>2013 г</w:t>
        </w:r>
      </w:smartTag>
      <w:r w:rsidRPr="00890942">
        <w:rPr>
          <w:sz w:val="28"/>
          <w:szCs w:val="28"/>
        </w:rPr>
        <w:t xml:space="preserve">.                   № 417-ФЗ "О внесении изменений в Жилищный кодекс Российской Федерации и в отдельные законодательные акты Российской Федерации",   постановлением Правительства Российской Федерации от 30 апреля </w:t>
      </w:r>
      <w:smartTag w:uri="urn:schemas-microsoft-com:office:smarttags" w:element="metricconverter">
        <w:smartTagPr>
          <w:attr w:name="ProductID" w:val="2014 г"/>
        </w:smartTagPr>
        <w:r w:rsidRPr="00890942">
          <w:rPr>
            <w:sz w:val="28"/>
            <w:szCs w:val="28"/>
          </w:rPr>
          <w:t>2014 г</w:t>
        </w:r>
      </w:smartTag>
      <w:r w:rsidRPr="00890942">
        <w:rPr>
          <w:sz w:val="28"/>
          <w:szCs w:val="28"/>
        </w:rPr>
        <w:t xml:space="preserve">. № 400 "О формировании индексов изменения размера платы граждан за коммунальные услуги в Российской Федерации" </w:t>
      </w:r>
      <w:proofErr w:type="gramStart"/>
      <w:r w:rsidRPr="00890942">
        <w:rPr>
          <w:sz w:val="28"/>
          <w:szCs w:val="28"/>
        </w:rPr>
        <w:t>п</w:t>
      </w:r>
      <w:proofErr w:type="gramEnd"/>
      <w:r w:rsidRPr="00890942">
        <w:rPr>
          <w:sz w:val="28"/>
          <w:szCs w:val="28"/>
        </w:rPr>
        <w:t xml:space="preserve"> о с т а н о в л я ю:</w:t>
      </w:r>
    </w:p>
    <w:p w:rsidR="007C2FDA" w:rsidRPr="00890942" w:rsidRDefault="007C2FDA" w:rsidP="007C2FDA">
      <w:pPr>
        <w:ind w:left="-142" w:firstLine="709"/>
        <w:jc w:val="both"/>
        <w:rPr>
          <w:bCs/>
          <w:sz w:val="28"/>
          <w:szCs w:val="28"/>
        </w:rPr>
      </w:pPr>
      <w:r w:rsidRPr="00890942">
        <w:rPr>
          <w:sz w:val="28"/>
          <w:szCs w:val="28"/>
        </w:rPr>
        <w:t xml:space="preserve">1. Установить и ввести в действие </w:t>
      </w:r>
      <w:r w:rsidRPr="00890942">
        <w:rPr>
          <w:bCs/>
          <w:sz w:val="28"/>
          <w:szCs w:val="28"/>
        </w:rPr>
        <w:t>на 2015 год предельные (максимальные) индексы изменения размера вносимой гражданами платы за коммунальные услуги в муниципальных образованиях Волгоградской области согласно приложению 1.</w:t>
      </w:r>
    </w:p>
    <w:p w:rsidR="007C2FDA" w:rsidRPr="00890942" w:rsidRDefault="007C2FDA" w:rsidP="007C2FDA">
      <w:pPr>
        <w:ind w:left="-142" w:firstLine="709"/>
        <w:jc w:val="both"/>
        <w:rPr>
          <w:bCs/>
          <w:sz w:val="28"/>
          <w:szCs w:val="28"/>
        </w:rPr>
      </w:pPr>
      <w:r w:rsidRPr="00890942">
        <w:rPr>
          <w:bCs/>
          <w:sz w:val="28"/>
          <w:szCs w:val="28"/>
        </w:rPr>
        <w:t>2. Утвердить обоснование величины предельных (максимальных) индексов изменения размера вносимой гражданами платы за коммунальные услуги в муниципальных образованиях Волгоградской области согласно приложению 2.</w:t>
      </w:r>
    </w:p>
    <w:p w:rsidR="007C2FDA" w:rsidRPr="00890942" w:rsidRDefault="007C2FDA" w:rsidP="007C2FDA">
      <w:pPr>
        <w:ind w:left="-142" w:firstLine="709"/>
        <w:jc w:val="both"/>
        <w:rPr>
          <w:sz w:val="28"/>
          <w:szCs w:val="28"/>
        </w:rPr>
      </w:pPr>
      <w:r w:rsidRPr="00890942">
        <w:rPr>
          <w:sz w:val="28"/>
          <w:szCs w:val="28"/>
        </w:rPr>
        <w:t xml:space="preserve">3. Настоящее постановление вступает в силу с 01 июля </w:t>
      </w:r>
      <w:smartTag w:uri="urn:schemas-microsoft-com:office:smarttags" w:element="metricconverter">
        <w:smartTagPr>
          <w:attr w:name="ProductID" w:val="2015 г"/>
        </w:smartTagPr>
        <w:r w:rsidRPr="00890942">
          <w:rPr>
            <w:sz w:val="28"/>
            <w:szCs w:val="28"/>
          </w:rPr>
          <w:t>2015 г</w:t>
        </w:r>
      </w:smartTag>
      <w:r w:rsidRPr="00890942">
        <w:rPr>
          <w:sz w:val="28"/>
          <w:szCs w:val="28"/>
        </w:rPr>
        <w:t>. и подлежит официальному опубликованию.</w:t>
      </w:r>
    </w:p>
    <w:p w:rsidR="007C2FDA" w:rsidRPr="00890942" w:rsidRDefault="007C2FDA" w:rsidP="007C2FDA">
      <w:pPr>
        <w:ind w:firstLine="540"/>
        <w:jc w:val="both"/>
        <w:rPr>
          <w:sz w:val="28"/>
          <w:szCs w:val="28"/>
        </w:rPr>
      </w:pPr>
    </w:p>
    <w:p w:rsidR="007C2FDA" w:rsidRPr="00890942" w:rsidRDefault="007C2FDA" w:rsidP="007C2FDA">
      <w:pPr>
        <w:jc w:val="both"/>
        <w:rPr>
          <w:sz w:val="28"/>
          <w:szCs w:val="28"/>
        </w:rPr>
      </w:pPr>
    </w:p>
    <w:p w:rsidR="007C2FDA" w:rsidRPr="00890942" w:rsidRDefault="007C2FDA" w:rsidP="007C2FDA">
      <w:pPr>
        <w:spacing w:line="240" w:lineRule="exact"/>
        <w:jc w:val="both"/>
        <w:rPr>
          <w:sz w:val="28"/>
          <w:szCs w:val="28"/>
        </w:rPr>
      </w:pPr>
      <w:r w:rsidRPr="00890942">
        <w:rPr>
          <w:sz w:val="28"/>
          <w:szCs w:val="28"/>
        </w:rPr>
        <w:t xml:space="preserve">         Губернатор</w:t>
      </w:r>
    </w:p>
    <w:p w:rsidR="007C2FDA" w:rsidRPr="00890942" w:rsidRDefault="007C2FDA" w:rsidP="007C2FDA">
      <w:pPr>
        <w:spacing w:line="240" w:lineRule="exact"/>
        <w:jc w:val="both"/>
        <w:rPr>
          <w:sz w:val="28"/>
          <w:szCs w:val="28"/>
        </w:rPr>
      </w:pPr>
      <w:r w:rsidRPr="00890942">
        <w:rPr>
          <w:sz w:val="28"/>
          <w:szCs w:val="28"/>
        </w:rPr>
        <w:t xml:space="preserve">Волгоградской области </w:t>
      </w:r>
      <w:r w:rsidRPr="00890942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  <w:t xml:space="preserve"> </w:t>
      </w:r>
      <w:r w:rsidRPr="00890942">
        <w:rPr>
          <w:sz w:val="28"/>
          <w:szCs w:val="28"/>
        </w:rPr>
        <w:t xml:space="preserve">     </w:t>
      </w:r>
      <w:r w:rsidRPr="00890942">
        <w:rPr>
          <w:sz w:val="28"/>
          <w:szCs w:val="28"/>
        </w:rPr>
        <w:tab/>
        <w:t xml:space="preserve">                                       А.И.</w:t>
      </w:r>
      <w:r>
        <w:rPr>
          <w:sz w:val="28"/>
          <w:szCs w:val="28"/>
        </w:rPr>
        <w:t xml:space="preserve"> </w:t>
      </w:r>
      <w:r w:rsidRPr="00890942">
        <w:rPr>
          <w:sz w:val="28"/>
          <w:szCs w:val="28"/>
        </w:rPr>
        <w:t>Бочаров</w:t>
      </w:r>
    </w:p>
    <w:p w:rsidR="007C2FDA" w:rsidRPr="00890942" w:rsidRDefault="007C2FDA" w:rsidP="007C2FDA">
      <w:pPr>
        <w:spacing w:line="240" w:lineRule="exact"/>
        <w:rPr>
          <w:sz w:val="28"/>
          <w:szCs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Default="007C2FDA" w:rsidP="007C2FDA">
      <w:pPr>
        <w:pStyle w:val="31"/>
        <w:spacing w:after="0" w:line="240" w:lineRule="exact"/>
        <w:ind w:firstLine="5040"/>
        <w:rPr>
          <w:sz w:val="24"/>
          <w:szCs w:val="24"/>
        </w:rPr>
      </w:pP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Pr="00A7089C">
        <w:rPr>
          <w:sz w:val="28"/>
          <w:szCs w:val="28"/>
        </w:rPr>
        <w:t xml:space="preserve">ПРИЛОЖЕНИЕ 1 </w:t>
      </w: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A7089C">
        <w:rPr>
          <w:sz w:val="28"/>
          <w:szCs w:val="28"/>
        </w:rPr>
        <w:t>к постановлению</w:t>
      </w: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A7089C">
        <w:rPr>
          <w:sz w:val="28"/>
          <w:szCs w:val="28"/>
        </w:rPr>
        <w:t xml:space="preserve">Губернатора </w:t>
      </w: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7089C">
        <w:rPr>
          <w:sz w:val="28"/>
          <w:szCs w:val="28"/>
        </w:rPr>
        <w:t>Волгоградской области</w:t>
      </w: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7089C">
        <w:rPr>
          <w:sz w:val="28"/>
          <w:szCs w:val="28"/>
        </w:rPr>
        <w:t>от                                           №</w:t>
      </w:r>
    </w:p>
    <w:p w:rsidR="007C2FDA" w:rsidRPr="00212563" w:rsidRDefault="007C2FDA" w:rsidP="007C2FDA">
      <w:pPr>
        <w:pStyle w:val="31"/>
        <w:spacing w:after="0" w:line="240" w:lineRule="exact"/>
        <w:ind w:firstLine="5040"/>
        <w:rPr>
          <w:sz w:val="24"/>
          <w:szCs w:val="24"/>
        </w:rPr>
      </w:pPr>
    </w:p>
    <w:p w:rsidR="007C2FDA" w:rsidRPr="00212563" w:rsidRDefault="007C2FDA" w:rsidP="007C2FDA">
      <w:pPr>
        <w:spacing w:line="240" w:lineRule="exact"/>
        <w:jc w:val="both"/>
      </w:pPr>
    </w:p>
    <w:p w:rsidR="007C2FDA" w:rsidRPr="007E206F" w:rsidRDefault="007C2FDA" w:rsidP="007C2FDA">
      <w:pPr>
        <w:spacing w:line="240" w:lineRule="exact"/>
        <w:jc w:val="center"/>
        <w:rPr>
          <w:bCs/>
          <w:sz w:val="28"/>
          <w:szCs w:val="28"/>
        </w:rPr>
      </w:pPr>
      <w:r w:rsidRPr="007E206F">
        <w:rPr>
          <w:bCs/>
          <w:caps/>
          <w:sz w:val="28"/>
          <w:szCs w:val="28"/>
        </w:rPr>
        <w:t>Предельные (максимальные) индексы</w:t>
      </w:r>
      <w:r w:rsidRPr="007E206F">
        <w:rPr>
          <w:bCs/>
          <w:sz w:val="28"/>
          <w:szCs w:val="28"/>
        </w:rPr>
        <w:t xml:space="preserve"> </w:t>
      </w:r>
    </w:p>
    <w:p w:rsidR="007C2FDA" w:rsidRPr="007E206F" w:rsidRDefault="007C2FDA" w:rsidP="007C2FDA">
      <w:pPr>
        <w:spacing w:line="160" w:lineRule="exact"/>
        <w:jc w:val="center"/>
        <w:rPr>
          <w:bCs/>
          <w:sz w:val="28"/>
          <w:szCs w:val="28"/>
        </w:rPr>
      </w:pPr>
    </w:p>
    <w:p w:rsidR="007C2FDA" w:rsidRPr="007E206F" w:rsidRDefault="007C2FDA" w:rsidP="007C2FDA">
      <w:pPr>
        <w:spacing w:line="240" w:lineRule="exact"/>
        <w:jc w:val="center"/>
        <w:rPr>
          <w:bCs/>
          <w:sz w:val="28"/>
          <w:szCs w:val="28"/>
        </w:rPr>
      </w:pPr>
      <w:r w:rsidRPr="007E206F">
        <w:rPr>
          <w:bCs/>
          <w:sz w:val="28"/>
          <w:szCs w:val="28"/>
        </w:rPr>
        <w:t xml:space="preserve">изменения размера вносимой гражданами платы за коммунальные услуги </w:t>
      </w:r>
      <w:r w:rsidRPr="007E206F">
        <w:rPr>
          <w:bCs/>
          <w:sz w:val="28"/>
          <w:szCs w:val="28"/>
        </w:rPr>
        <w:br/>
        <w:t>в муниципальных образованиях Волгоградской области</w:t>
      </w:r>
    </w:p>
    <w:p w:rsidR="007C2FDA" w:rsidRPr="007E206F" w:rsidRDefault="007C2FDA" w:rsidP="007C2FDA">
      <w:pPr>
        <w:spacing w:line="240" w:lineRule="exact"/>
        <w:jc w:val="center"/>
        <w:rPr>
          <w:bCs/>
          <w:sz w:val="28"/>
          <w:szCs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jc w:val="center"/>
        <w:rPr>
          <w:color w:val="000000"/>
          <w:sz w:val="28"/>
        </w:rPr>
      </w:pPr>
      <w:proofErr w:type="gramStart"/>
      <w:r w:rsidRPr="00FF60BA">
        <w:rPr>
          <w:color w:val="000000"/>
          <w:sz w:val="28"/>
        </w:rPr>
        <w:t>(</w:t>
      </w:r>
      <w:r>
        <w:rPr>
          <w:color w:val="000000"/>
          <w:sz w:val="28"/>
        </w:rPr>
        <w:t>выписка из таблицы</w:t>
      </w:r>
      <w:r w:rsidRPr="00FF60BA">
        <w:rPr>
          <w:color w:val="000000"/>
          <w:sz w:val="28"/>
        </w:rPr>
        <w:t xml:space="preserve"> в части, касающейся Урюпинского </w:t>
      </w:r>
      <w:proofErr w:type="gramEnd"/>
    </w:p>
    <w:p w:rsidR="007C2FDA" w:rsidRPr="00FF60BA" w:rsidRDefault="007C2FDA" w:rsidP="007C2FDA">
      <w:pPr>
        <w:tabs>
          <w:tab w:val="left" w:pos="3296"/>
          <w:tab w:val="left" w:pos="3424"/>
          <w:tab w:val="center" w:pos="4677"/>
        </w:tabs>
        <w:jc w:val="center"/>
        <w:rPr>
          <w:color w:val="000000"/>
          <w:sz w:val="28"/>
        </w:rPr>
      </w:pPr>
      <w:r w:rsidRPr="00FF60BA">
        <w:rPr>
          <w:color w:val="000000"/>
          <w:sz w:val="28"/>
        </w:rPr>
        <w:t>муниципального района и сельских поселений</w:t>
      </w:r>
      <w:r>
        <w:rPr>
          <w:color w:val="000000"/>
          <w:sz w:val="28"/>
        </w:rPr>
        <w:t xml:space="preserve"> в его составе</w:t>
      </w:r>
      <w:r w:rsidRPr="00FF60BA">
        <w:rPr>
          <w:color w:val="000000"/>
          <w:sz w:val="28"/>
        </w:rPr>
        <w:t>)</w:t>
      </w: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tbl>
      <w:tblPr>
        <w:tblStyle w:val="a3"/>
        <w:tblW w:w="9572" w:type="dxa"/>
        <w:tblLook w:val="04A0" w:firstRow="1" w:lastRow="0" w:firstColumn="1" w:lastColumn="0" w:noHBand="0" w:noVBand="1"/>
      </w:tblPr>
      <w:tblGrid>
        <w:gridCol w:w="540"/>
        <w:gridCol w:w="4246"/>
        <w:gridCol w:w="2393"/>
        <w:gridCol w:w="2393"/>
      </w:tblGrid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 w:rsidRPr="002C0DDC">
              <w:t>№</w:t>
            </w:r>
            <w:r>
              <w:t xml:space="preserve">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46" w:type="dxa"/>
          </w:tcPr>
          <w:p w:rsidR="007C2FDA" w:rsidRDefault="007C2FDA" w:rsidP="008D3F8E">
            <w:pPr>
              <w:spacing w:line="192" w:lineRule="auto"/>
              <w:ind w:left="-57" w:right="-57"/>
              <w:jc w:val="center"/>
              <w:rPr>
                <w:spacing w:val="-6"/>
              </w:rPr>
            </w:pPr>
            <w:r w:rsidRPr="00D80F97">
              <w:rPr>
                <w:spacing w:val="-6"/>
              </w:rPr>
              <w:t xml:space="preserve">Муниципальные образования </w:t>
            </w:r>
          </w:p>
          <w:p w:rsidR="007C2FDA" w:rsidRPr="00D80F97" w:rsidRDefault="007C2FDA" w:rsidP="008D3F8E">
            <w:pPr>
              <w:spacing w:line="192" w:lineRule="auto"/>
              <w:ind w:left="-57" w:right="-57"/>
              <w:jc w:val="center"/>
              <w:rPr>
                <w:spacing w:val="-6"/>
              </w:rPr>
            </w:pPr>
            <w:r w:rsidRPr="00D80F97">
              <w:rPr>
                <w:spacing w:val="-6"/>
              </w:rPr>
              <w:t>Волгоградской области</w:t>
            </w:r>
          </w:p>
        </w:tc>
        <w:tc>
          <w:tcPr>
            <w:tcW w:w="2393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center"/>
              <w:rPr>
                <w:spacing w:val="-6"/>
              </w:rPr>
            </w:pPr>
            <w:r w:rsidRPr="00D80F97">
              <w:rPr>
                <w:spacing w:val="-6"/>
              </w:rPr>
              <w:t>Год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 w:rsidRPr="002C0DDC">
              <w:t>Предельные индексы (процент</w:t>
            </w:r>
            <w:r>
              <w:t>ов</w:t>
            </w:r>
            <w:r w:rsidRPr="002C0DDC">
              <w:t>)</w:t>
            </w:r>
          </w:p>
        </w:tc>
      </w:tr>
      <w:tr w:rsidR="007C2FDA" w:rsidTr="008D3F8E">
        <w:tc>
          <w:tcPr>
            <w:tcW w:w="540" w:type="dxa"/>
          </w:tcPr>
          <w:p w:rsidR="007C2FDA" w:rsidRPr="00890942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jc w:val="center"/>
              <w:rPr>
                <w:color w:val="000000"/>
                <w:sz w:val="20"/>
                <w:szCs w:val="20"/>
              </w:rPr>
            </w:pPr>
            <w:r w:rsidRPr="0089094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46" w:type="dxa"/>
          </w:tcPr>
          <w:p w:rsidR="007C2FDA" w:rsidRPr="00890942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jc w:val="center"/>
              <w:rPr>
                <w:color w:val="000000"/>
                <w:sz w:val="20"/>
                <w:szCs w:val="20"/>
              </w:rPr>
            </w:pPr>
            <w:r w:rsidRPr="0089094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93" w:type="dxa"/>
          </w:tcPr>
          <w:p w:rsidR="007C2FDA" w:rsidRPr="00890942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jc w:val="center"/>
              <w:rPr>
                <w:color w:val="000000"/>
                <w:sz w:val="20"/>
                <w:szCs w:val="20"/>
              </w:rPr>
            </w:pPr>
            <w:r w:rsidRPr="0089094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93" w:type="dxa"/>
          </w:tcPr>
          <w:p w:rsidR="007C2FDA" w:rsidRPr="00890942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jc w:val="center"/>
              <w:rPr>
                <w:color w:val="000000"/>
                <w:sz w:val="20"/>
                <w:szCs w:val="20"/>
              </w:rPr>
            </w:pPr>
            <w:r w:rsidRPr="00890942">
              <w:rPr>
                <w:color w:val="000000"/>
                <w:sz w:val="20"/>
                <w:szCs w:val="20"/>
              </w:rPr>
              <w:t>4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  <w:jc w:val="center"/>
              <w:rPr>
                <w:bCs/>
              </w:rPr>
            </w:pPr>
            <w:r w:rsidRPr="002C0DDC">
              <w:rPr>
                <w:bCs/>
              </w:rPr>
              <w:t>30</w:t>
            </w:r>
            <w:r>
              <w:rPr>
                <w:bCs/>
              </w:rPr>
              <w:t>.</w:t>
            </w: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Урюпинский муниципальный район</w:t>
            </w:r>
          </w:p>
        </w:tc>
        <w:tc>
          <w:tcPr>
            <w:tcW w:w="2393" w:type="dxa"/>
          </w:tcPr>
          <w:p w:rsidR="007C2FDA" w:rsidRPr="00D80F97" w:rsidRDefault="007C2FDA" w:rsidP="008D3F8E">
            <w:pPr>
              <w:ind w:left="-57" w:right="-57"/>
              <w:jc w:val="center"/>
              <w:rPr>
                <w:spacing w:val="-6"/>
              </w:rPr>
            </w:pPr>
            <w:r>
              <w:rPr>
                <w:spacing w:val="-6"/>
              </w:rPr>
              <w:t>2015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Акчернское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Беспаловское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Бесплемяновское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Большинское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Бубновское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7A4617" w:rsidRDefault="007C2FDA" w:rsidP="008D3F8E">
            <w:pPr>
              <w:spacing w:line="192" w:lineRule="auto"/>
              <w:ind w:left="-57" w:right="-113"/>
              <w:jc w:val="both"/>
              <w:rPr>
                <w:spacing w:val="-8"/>
              </w:rPr>
            </w:pPr>
            <w:proofErr w:type="spellStart"/>
            <w:r w:rsidRPr="007A4617">
              <w:rPr>
                <w:spacing w:val="-8"/>
              </w:rPr>
              <w:t>Верхнебезымяновское</w:t>
            </w:r>
            <w:proofErr w:type="spellEnd"/>
            <w:r w:rsidRPr="007A4617">
              <w:rPr>
                <w:spacing w:val="-8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Верхнесоинское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Вихлянцевское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Вишняковское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Добринское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r w:rsidRPr="00D80F97">
              <w:rPr>
                <w:spacing w:val="-6"/>
              </w:rPr>
              <w:t>Дубовское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Дьяконовское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Забурдяевское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Искринское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Котовское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Краснянское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Креповское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Лощиновское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r w:rsidRPr="00D80F97">
              <w:rPr>
                <w:spacing w:val="-6"/>
              </w:rPr>
              <w:t>Михайловское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Окладненское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Ольшанское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r w:rsidRPr="00D80F97">
              <w:rPr>
                <w:spacing w:val="-6"/>
              </w:rPr>
              <w:t>Петровское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Россошинское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Салтынское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  <w:tr w:rsidR="007C2FDA" w:rsidTr="008D3F8E">
        <w:tc>
          <w:tcPr>
            <w:tcW w:w="540" w:type="dxa"/>
          </w:tcPr>
          <w:p w:rsidR="007C2FDA" w:rsidRPr="002C0DDC" w:rsidRDefault="007C2FDA" w:rsidP="008D3F8E">
            <w:pPr>
              <w:spacing w:line="192" w:lineRule="auto"/>
            </w:pPr>
          </w:p>
        </w:tc>
        <w:tc>
          <w:tcPr>
            <w:tcW w:w="4246" w:type="dxa"/>
          </w:tcPr>
          <w:p w:rsidR="007C2FDA" w:rsidRPr="00D80F97" w:rsidRDefault="007C2FDA" w:rsidP="008D3F8E">
            <w:pPr>
              <w:spacing w:line="192" w:lineRule="auto"/>
              <w:ind w:left="-57" w:right="-57"/>
              <w:jc w:val="both"/>
              <w:rPr>
                <w:spacing w:val="-6"/>
              </w:rPr>
            </w:pPr>
            <w:proofErr w:type="spellStart"/>
            <w:r w:rsidRPr="00D80F97">
              <w:rPr>
                <w:spacing w:val="-6"/>
              </w:rPr>
              <w:t>Хоперопионерское</w:t>
            </w:r>
            <w:proofErr w:type="spellEnd"/>
            <w:r w:rsidRPr="00D80F97">
              <w:rPr>
                <w:spacing w:val="-6"/>
              </w:rPr>
              <w:t xml:space="preserve"> сельское поселение</w:t>
            </w:r>
          </w:p>
        </w:tc>
        <w:tc>
          <w:tcPr>
            <w:tcW w:w="2393" w:type="dxa"/>
          </w:tcPr>
          <w:p w:rsidR="007C2FDA" w:rsidRPr="00212563" w:rsidRDefault="007C2FDA" w:rsidP="008D3F8E">
            <w:pPr>
              <w:ind w:left="-57" w:right="-57"/>
              <w:jc w:val="center"/>
              <w:rPr>
                <w:bCs/>
                <w:spacing w:val="-6"/>
              </w:rPr>
            </w:pPr>
            <w:r w:rsidRPr="00D80F97">
              <w:rPr>
                <w:bCs/>
                <w:spacing w:val="-6"/>
              </w:rPr>
              <w:t>201</w:t>
            </w:r>
            <w:r>
              <w:rPr>
                <w:bCs/>
                <w:spacing w:val="-6"/>
              </w:rPr>
              <w:t>5</w:t>
            </w:r>
          </w:p>
        </w:tc>
        <w:tc>
          <w:tcPr>
            <w:tcW w:w="2393" w:type="dxa"/>
          </w:tcPr>
          <w:p w:rsidR="007C2FDA" w:rsidRPr="002C0DDC" w:rsidRDefault="007C2FDA" w:rsidP="008D3F8E">
            <w:pPr>
              <w:spacing w:line="192" w:lineRule="auto"/>
              <w:jc w:val="center"/>
            </w:pPr>
            <w:r>
              <w:t>15,26</w:t>
            </w:r>
          </w:p>
        </w:tc>
      </w:tr>
    </w:tbl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Pr="006B5D7D" w:rsidRDefault="007C2FDA" w:rsidP="007C2FDA">
      <w:pPr>
        <w:spacing w:line="240" w:lineRule="exact"/>
        <w:ind w:left="-360" w:right="-82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B5D7D">
        <w:rPr>
          <w:sz w:val="28"/>
          <w:szCs w:val="28"/>
        </w:rPr>
        <w:t>ице-губернатор – руководител</w:t>
      </w:r>
      <w:r>
        <w:rPr>
          <w:sz w:val="28"/>
          <w:szCs w:val="28"/>
        </w:rPr>
        <w:t>ь</w:t>
      </w:r>
      <w:r w:rsidRPr="006B5D7D">
        <w:rPr>
          <w:sz w:val="28"/>
          <w:szCs w:val="28"/>
        </w:rPr>
        <w:t xml:space="preserve"> </w:t>
      </w:r>
    </w:p>
    <w:p w:rsidR="007C2FDA" w:rsidRPr="006B5D7D" w:rsidRDefault="007C2FDA" w:rsidP="007C2FDA">
      <w:pPr>
        <w:spacing w:line="240" w:lineRule="exact"/>
        <w:ind w:left="-360" w:right="-829"/>
        <w:jc w:val="both"/>
        <w:rPr>
          <w:spacing w:val="-6"/>
          <w:sz w:val="28"/>
          <w:szCs w:val="28"/>
        </w:rPr>
      </w:pPr>
      <w:r w:rsidRPr="006B5D7D">
        <w:rPr>
          <w:sz w:val="28"/>
          <w:szCs w:val="28"/>
        </w:rPr>
        <w:t xml:space="preserve">аппарата  </w:t>
      </w:r>
      <w:r w:rsidRPr="006B5D7D">
        <w:rPr>
          <w:spacing w:val="-6"/>
          <w:sz w:val="28"/>
          <w:szCs w:val="28"/>
        </w:rPr>
        <w:t xml:space="preserve">Губернатора  и  Правительства </w:t>
      </w:r>
    </w:p>
    <w:p w:rsidR="007C2FDA" w:rsidRDefault="007C2FDA" w:rsidP="007C2FDA">
      <w:pPr>
        <w:spacing w:line="240" w:lineRule="exact"/>
        <w:ind w:left="-360" w:right="-829"/>
        <w:jc w:val="both"/>
        <w:rPr>
          <w:sz w:val="28"/>
          <w:szCs w:val="28"/>
        </w:rPr>
      </w:pPr>
      <w:r w:rsidRPr="006B5D7D">
        <w:rPr>
          <w:sz w:val="28"/>
          <w:szCs w:val="28"/>
        </w:rPr>
        <w:t>Волгоградской области</w:t>
      </w:r>
      <w:r w:rsidRPr="006B5D7D">
        <w:rPr>
          <w:sz w:val="28"/>
          <w:szCs w:val="28"/>
        </w:rPr>
        <w:tab/>
      </w:r>
      <w:r w:rsidRPr="006B5D7D">
        <w:rPr>
          <w:sz w:val="28"/>
          <w:szCs w:val="28"/>
        </w:rPr>
        <w:tab/>
      </w:r>
      <w:r w:rsidRPr="006B5D7D">
        <w:rPr>
          <w:sz w:val="28"/>
          <w:szCs w:val="28"/>
        </w:rPr>
        <w:tab/>
        <w:t xml:space="preserve">                                           </w:t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А.А.Федюнин</w:t>
      </w:r>
      <w:proofErr w:type="spellEnd"/>
    </w:p>
    <w:p w:rsidR="007C2FDA" w:rsidRDefault="007C2FDA" w:rsidP="007C2FDA">
      <w:pPr>
        <w:spacing w:line="240" w:lineRule="exact"/>
        <w:ind w:left="-360" w:right="-829"/>
        <w:jc w:val="both"/>
        <w:rPr>
          <w:sz w:val="28"/>
          <w:szCs w:val="28"/>
        </w:rPr>
      </w:pPr>
    </w:p>
    <w:p w:rsidR="007C2FDA" w:rsidRPr="007103FE" w:rsidRDefault="007C2FDA" w:rsidP="007C2FDA">
      <w:pPr>
        <w:spacing w:line="240" w:lineRule="exact"/>
        <w:ind w:right="-829"/>
        <w:jc w:val="both"/>
      </w:pPr>
      <w:r>
        <w:t xml:space="preserve">                                                                                              </w:t>
      </w:r>
      <w:r w:rsidRPr="007103FE">
        <w:t>Председатель комитета тарифного</w:t>
      </w:r>
    </w:p>
    <w:p w:rsidR="007C2FDA" w:rsidRDefault="007C2FDA" w:rsidP="007C2FDA">
      <w:pPr>
        <w:spacing w:line="240" w:lineRule="exact"/>
        <w:ind w:right="-829"/>
        <w:jc w:val="both"/>
      </w:pPr>
      <w:r>
        <w:t xml:space="preserve">                                                                                          </w:t>
      </w:r>
      <w:r w:rsidRPr="007103FE">
        <w:t>регулирования Волгоградской облас</w:t>
      </w:r>
      <w:r>
        <w:t xml:space="preserve">ти                                                                              </w:t>
      </w:r>
    </w:p>
    <w:p w:rsidR="007C2FDA" w:rsidRDefault="007C2FDA" w:rsidP="007C2FDA">
      <w:pPr>
        <w:spacing w:line="240" w:lineRule="exact"/>
        <w:ind w:right="-829"/>
        <w:jc w:val="both"/>
      </w:pPr>
      <w:r>
        <w:t xml:space="preserve">                                                                                                                                        </w:t>
      </w:r>
      <w:proofErr w:type="spellStart"/>
      <w:r w:rsidRPr="007103FE">
        <w:t>В.В.Пронин</w:t>
      </w:r>
      <w:proofErr w:type="spellEnd"/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</w:t>
      </w:r>
      <w:r w:rsidRPr="00A7089C">
        <w:rPr>
          <w:sz w:val="28"/>
          <w:szCs w:val="28"/>
        </w:rPr>
        <w:t>ПРИЛОЖЕНИЕ 2</w:t>
      </w: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A7089C">
        <w:rPr>
          <w:sz w:val="28"/>
          <w:szCs w:val="28"/>
        </w:rPr>
        <w:t>к постановлению</w:t>
      </w: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A7089C">
        <w:rPr>
          <w:sz w:val="28"/>
          <w:szCs w:val="28"/>
        </w:rPr>
        <w:t xml:space="preserve">         Губернатора</w:t>
      </w: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  <w:r w:rsidRPr="00A7089C">
        <w:rPr>
          <w:sz w:val="28"/>
          <w:szCs w:val="28"/>
        </w:rPr>
        <w:t xml:space="preserve">                Волгоградской области</w:t>
      </w: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</w:p>
    <w:p w:rsidR="007C2FDA" w:rsidRPr="00A7089C" w:rsidRDefault="007C2FDA" w:rsidP="007C2FDA">
      <w:pPr>
        <w:pStyle w:val="31"/>
        <w:spacing w:after="0" w:line="240" w:lineRule="exact"/>
        <w:ind w:firstLine="5040"/>
        <w:rPr>
          <w:sz w:val="28"/>
          <w:szCs w:val="28"/>
        </w:rPr>
      </w:pPr>
      <w:r w:rsidRPr="00A7089C">
        <w:rPr>
          <w:sz w:val="28"/>
          <w:szCs w:val="28"/>
        </w:rPr>
        <w:t xml:space="preserve">             от                                         №</w:t>
      </w:r>
    </w:p>
    <w:p w:rsidR="007C2FDA" w:rsidRPr="00212563" w:rsidRDefault="007C2FDA" w:rsidP="007C2FDA">
      <w:pPr>
        <w:spacing w:line="240" w:lineRule="exact"/>
        <w:jc w:val="both"/>
      </w:pPr>
    </w:p>
    <w:p w:rsidR="007C2FDA" w:rsidRPr="00212563" w:rsidRDefault="007C2FDA" w:rsidP="007C2FDA">
      <w:pPr>
        <w:spacing w:line="240" w:lineRule="exact"/>
        <w:jc w:val="center"/>
      </w:pPr>
    </w:p>
    <w:p w:rsidR="007C2FDA" w:rsidRPr="00890942" w:rsidRDefault="007C2FDA" w:rsidP="007C2FDA">
      <w:pPr>
        <w:spacing w:line="240" w:lineRule="exact"/>
        <w:jc w:val="center"/>
        <w:rPr>
          <w:bCs/>
          <w:sz w:val="28"/>
          <w:szCs w:val="28"/>
        </w:rPr>
      </w:pPr>
      <w:r w:rsidRPr="00890942">
        <w:rPr>
          <w:bCs/>
          <w:sz w:val="28"/>
          <w:szCs w:val="28"/>
        </w:rPr>
        <w:t xml:space="preserve">ОБОСНОВАНИЕ </w:t>
      </w:r>
    </w:p>
    <w:p w:rsidR="007C2FDA" w:rsidRPr="00890942" w:rsidRDefault="007C2FDA" w:rsidP="007C2FDA">
      <w:pPr>
        <w:spacing w:line="160" w:lineRule="exact"/>
        <w:jc w:val="center"/>
        <w:rPr>
          <w:bCs/>
          <w:sz w:val="28"/>
          <w:szCs w:val="28"/>
        </w:rPr>
      </w:pPr>
    </w:p>
    <w:p w:rsidR="007C2FDA" w:rsidRPr="00890942" w:rsidRDefault="007C2FDA" w:rsidP="007C2FDA">
      <w:pPr>
        <w:spacing w:line="240" w:lineRule="exact"/>
        <w:jc w:val="center"/>
        <w:rPr>
          <w:bCs/>
          <w:sz w:val="28"/>
          <w:szCs w:val="28"/>
        </w:rPr>
      </w:pPr>
      <w:r w:rsidRPr="00890942">
        <w:rPr>
          <w:bCs/>
          <w:sz w:val="28"/>
          <w:szCs w:val="28"/>
        </w:rPr>
        <w:t xml:space="preserve">величины предельных (максимальных) индексов изменения размера </w:t>
      </w:r>
    </w:p>
    <w:p w:rsidR="007C2FDA" w:rsidRPr="00890942" w:rsidRDefault="007C2FDA" w:rsidP="007C2FDA">
      <w:pPr>
        <w:spacing w:line="240" w:lineRule="exact"/>
        <w:jc w:val="center"/>
        <w:rPr>
          <w:bCs/>
          <w:sz w:val="28"/>
          <w:szCs w:val="28"/>
        </w:rPr>
      </w:pPr>
      <w:r w:rsidRPr="00890942">
        <w:rPr>
          <w:bCs/>
          <w:sz w:val="28"/>
          <w:szCs w:val="28"/>
        </w:rPr>
        <w:t xml:space="preserve">вносимой гражданами платы за коммунальные услуги в муниципальных </w:t>
      </w:r>
      <w:r w:rsidRPr="00890942">
        <w:rPr>
          <w:bCs/>
          <w:sz w:val="28"/>
          <w:szCs w:val="28"/>
        </w:rPr>
        <w:br/>
        <w:t>образованиях Волгоградской области</w:t>
      </w: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  <w:szCs w:val="28"/>
        </w:rPr>
      </w:pPr>
    </w:p>
    <w:p w:rsidR="007C2FDA" w:rsidRDefault="007C2FDA" w:rsidP="007C2FDA">
      <w:pPr>
        <w:tabs>
          <w:tab w:val="left" w:pos="3296"/>
          <w:tab w:val="left" w:pos="3424"/>
          <w:tab w:val="center" w:pos="4677"/>
        </w:tabs>
        <w:jc w:val="center"/>
        <w:rPr>
          <w:color w:val="000000"/>
          <w:sz w:val="28"/>
        </w:rPr>
      </w:pPr>
      <w:proofErr w:type="gramStart"/>
      <w:r w:rsidRPr="00FF60BA">
        <w:rPr>
          <w:color w:val="000000"/>
          <w:sz w:val="28"/>
        </w:rPr>
        <w:t>(</w:t>
      </w:r>
      <w:r>
        <w:rPr>
          <w:color w:val="000000"/>
          <w:sz w:val="28"/>
        </w:rPr>
        <w:t>выписка из таблицы</w:t>
      </w:r>
      <w:r w:rsidRPr="00FF60BA">
        <w:rPr>
          <w:color w:val="000000"/>
          <w:sz w:val="28"/>
        </w:rPr>
        <w:t xml:space="preserve"> в части, касающейся Урюпинского </w:t>
      </w:r>
      <w:proofErr w:type="gramEnd"/>
    </w:p>
    <w:p w:rsidR="007C2FDA" w:rsidRPr="00FF60BA" w:rsidRDefault="007C2FDA" w:rsidP="007C2FDA">
      <w:pPr>
        <w:tabs>
          <w:tab w:val="left" w:pos="3296"/>
          <w:tab w:val="left" w:pos="3424"/>
          <w:tab w:val="center" w:pos="4677"/>
        </w:tabs>
        <w:jc w:val="center"/>
        <w:rPr>
          <w:color w:val="000000"/>
          <w:sz w:val="28"/>
        </w:rPr>
      </w:pPr>
      <w:r w:rsidRPr="00FF60BA">
        <w:rPr>
          <w:color w:val="000000"/>
          <w:sz w:val="28"/>
        </w:rPr>
        <w:t>муниципального района и сельских поселений</w:t>
      </w:r>
      <w:r>
        <w:rPr>
          <w:color w:val="000000"/>
          <w:sz w:val="28"/>
        </w:rPr>
        <w:t xml:space="preserve"> в его составе</w:t>
      </w:r>
      <w:r w:rsidRPr="00FF60BA">
        <w:rPr>
          <w:color w:val="000000"/>
          <w:sz w:val="28"/>
        </w:rPr>
        <w:t>)</w:t>
      </w:r>
    </w:p>
    <w:p w:rsidR="007C2FDA" w:rsidRPr="00890942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4536"/>
        <w:gridCol w:w="4395"/>
      </w:tblGrid>
      <w:tr w:rsidR="007C2FDA" w:rsidTr="008D3F8E">
        <w:tc>
          <w:tcPr>
            <w:tcW w:w="675" w:type="dxa"/>
          </w:tcPr>
          <w:p w:rsidR="007C2FDA" w:rsidRDefault="007C2FDA" w:rsidP="008D3F8E">
            <w:pPr>
              <w:spacing w:line="192" w:lineRule="auto"/>
              <w:ind w:left="-57" w:right="-57"/>
              <w:jc w:val="center"/>
            </w:pPr>
            <w:r w:rsidRPr="002C0DDC">
              <w:t>№</w:t>
            </w:r>
            <w:r>
              <w:t xml:space="preserve"> </w:t>
            </w:r>
          </w:p>
          <w:p w:rsidR="007C2FDA" w:rsidRPr="002C0DDC" w:rsidRDefault="007C2FDA" w:rsidP="008D3F8E">
            <w:pPr>
              <w:spacing w:line="192" w:lineRule="auto"/>
              <w:ind w:left="-57" w:right="-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36" w:type="dxa"/>
          </w:tcPr>
          <w:p w:rsidR="007C2FDA" w:rsidRDefault="007C2FDA" w:rsidP="008D3F8E">
            <w:pPr>
              <w:spacing w:line="192" w:lineRule="auto"/>
              <w:ind w:left="-57" w:right="-57"/>
              <w:jc w:val="center"/>
            </w:pPr>
            <w:r w:rsidRPr="002C0DDC">
              <w:t xml:space="preserve">Муниципальные образования </w:t>
            </w:r>
          </w:p>
          <w:p w:rsidR="007C2FDA" w:rsidRPr="002C0DDC" w:rsidRDefault="007C2FDA" w:rsidP="008D3F8E">
            <w:pPr>
              <w:spacing w:line="192" w:lineRule="auto"/>
              <w:ind w:left="-57" w:right="-57"/>
              <w:jc w:val="center"/>
            </w:pPr>
            <w:r w:rsidRPr="002C0DDC">
              <w:t>Волгоградской области</w:t>
            </w:r>
          </w:p>
        </w:tc>
        <w:tc>
          <w:tcPr>
            <w:tcW w:w="4395" w:type="dxa"/>
          </w:tcPr>
          <w:p w:rsidR="007C2FDA" w:rsidRPr="002C0DDC" w:rsidRDefault="007C2FDA" w:rsidP="008D3F8E">
            <w:pPr>
              <w:spacing w:line="240" w:lineRule="exact"/>
              <w:ind w:left="-57" w:right="-57"/>
              <w:jc w:val="center"/>
            </w:pPr>
            <w:r w:rsidRPr="002C0DDC">
              <w:t>Обоснование величины</w:t>
            </w:r>
            <w:r>
              <w:t xml:space="preserve"> </w:t>
            </w:r>
            <w:r w:rsidRPr="002C0DDC">
              <w:t>установленных предельных</w:t>
            </w:r>
            <w:r>
              <w:t xml:space="preserve"> </w:t>
            </w:r>
            <w:r w:rsidRPr="002C0DDC">
              <w:t>индексов</w:t>
            </w: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A7089C" w:rsidRDefault="007C2FDA" w:rsidP="008D3F8E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A7089C"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  <w:vAlign w:val="center"/>
          </w:tcPr>
          <w:p w:rsidR="007C2FDA" w:rsidRPr="00A7089C" w:rsidRDefault="007C2FDA" w:rsidP="008D3F8E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A7089C">
              <w:rPr>
                <w:sz w:val="20"/>
                <w:szCs w:val="20"/>
              </w:rPr>
              <w:t>2</w:t>
            </w:r>
          </w:p>
        </w:tc>
        <w:tc>
          <w:tcPr>
            <w:tcW w:w="4395" w:type="dxa"/>
            <w:vAlign w:val="center"/>
          </w:tcPr>
          <w:p w:rsidR="007C2FDA" w:rsidRPr="00A7089C" w:rsidRDefault="007C2FDA" w:rsidP="008D3F8E">
            <w:pPr>
              <w:spacing w:line="240" w:lineRule="exact"/>
              <w:ind w:left="-57" w:right="-57"/>
              <w:jc w:val="center"/>
              <w:rPr>
                <w:sz w:val="20"/>
                <w:szCs w:val="20"/>
              </w:rPr>
            </w:pPr>
            <w:r w:rsidRPr="00A7089C">
              <w:rPr>
                <w:sz w:val="20"/>
                <w:szCs w:val="20"/>
              </w:rPr>
              <w:t>3</w:t>
            </w:r>
          </w:p>
        </w:tc>
      </w:tr>
      <w:tr w:rsidR="007C2FDA" w:rsidTr="008D3F8E">
        <w:tc>
          <w:tcPr>
            <w:tcW w:w="675" w:type="dxa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  <w:rPr>
                <w:bCs/>
              </w:rPr>
            </w:pPr>
            <w:r w:rsidRPr="002C0DDC">
              <w:rPr>
                <w:bCs/>
              </w:rPr>
              <w:t>30</w:t>
            </w:r>
            <w:r>
              <w:rPr>
                <w:bCs/>
              </w:rPr>
              <w:t>.</w:t>
            </w:r>
          </w:p>
        </w:tc>
        <w:tc>
          <w:tcPr>
            <w:tcW w:w="4536" w:type="dxa"/>
          </w:tcPr>
          <w:p w:rsidR="007C2FDA" w:rsidRPr="00A7089C" w:rsidRDefault="007C2FDA" w:rsidP="008D3F8E">
            <w:pPr>
              <w:spacing w:line="260" w:lineRule="exact"/>
              <w:ind w:left="-57" w:right="-57"/>
              <w:jc w:val="center"/>
              <w:rPr>
                <w:bCs/>
              </w:rPr>
            </w:pPr>
            <w:r w:rsidRPr="00A7089C">
              <w:rPr>
                <w:bCs/>
              </w:rPr>
              <w:t>Урюпинский муниципальный район</w:t>
            </w:r>
          </w:p>
        </w:tc>
        <w:tc>
          <w:tcPr>
            <w:tcW w:w="4395" w:type="dxa"/>
            <w:vMerge w:val="restart"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jc w:val="both"/>
              <w:rPr>
                <w:b/>
                <w:color w:val="000000"/>
                <w:sz w:val="28"/>
              </w:rPr>
            </w:pPr>
            <w:r w:rsidRPr="008F43CD">
              <w:rPr>
                <w:lang w:eastAsia="en-US"/>
              </w:rPr>
              <w:t>доведение уровня оплаты коммунальных услуг населением до 100 процентов установленных экономически обоснованных тарифов</w:t>
            </w:r>
            <w:r>
              <w:rPr>
                <w:bCs/>
                <w:spacing w:val="-6"/>
              </w:rPr>
              <w:t>;</w:t>
            </w:r>
            <w:r w:rsidRPr="008F43CD">
              <w:rPr>
                <w:bCs/>
                <w:spacing w:val="-6"/>
              </w:rPr>
              <w:t xml:space="preserve"> </w:t>
            </w:r>
            <w:r>
              <w:rPr>
                <w:bCs/>
                <w:spacing w:val="-6"/>
              </w:rPr>
              <w:t>предельный индекс распространяется на неблагоустроенный жилой фонд с ограниченным набором  коммунальных услуг: только электроснабжение - тариф 2,59 руб./</w:t>
            </w:r>
            <w:proofErr w:type="spellStart"/>
            <w:r>
              <w:rPr>
                <w:bCs/>
                <w:spacing w:val="-6"/>
              </w:rPr>
              <w:t>кВт</w:t>
            </w:r>
            <w:proofErr w:type="gramStart"/>
            <w:r>
              <w:rPr>
                <w:bCs/>
                <w:spacing w:val="-6"/>
              </w:rPr>
              <w:t>.ч</w:t>
            </w:r>
            <w:proofErr w:type="spellEnd"/>
            <w:proofErr w:type="gramEnd"/>
            <w:r>
              <w:rPr>
                <w:bCs/>
                <w:spacing w:val="-6"/>
              </w:rPr>
              <w:t xml:space="preserve">  для населения, проживающего в сельских населенных пунктах, 3,70 руб./</w:t>
            </w:r>
            <w:proofErr w:type="spellStart"/>
            <w:r>
              <w:rPr>
                <w:bCs/>
                <w:spacing w:val="-6"/>
              </w:rPr>
              <w:t>кВт.ч</w:t>
            </w:r>
            <w:proofErr w:type="spellEnd"/>
            <w:r>
              <w:rPr>
                <w:bCs/>
                <w:spacing w:val="-6"/>
              </w:rPr>
              <w:t xml:space="preserve"> для населения, проживающего в городских населенных пунктах, (темп прироста 15,26%)</w:t>
            </w: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Акчернское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Беспаловское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Бесплемяновское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Большинское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Бубновское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Верхнебезымяновское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Верхнесоинское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Вихлянцевское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Вишняковское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Добринское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r w:rsidRPr="002C0DDC">
              <w:t>Дубовское</w:t>
            </w:r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Дьяконовское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Забурдяевское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Искринское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Котовское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Краснянское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Креповское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Лощиновское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r w:rsidRPr="002C0DDC">
              <w:t>Михайловское</w:t>
            </w:r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Окладненское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Ольшанское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r w:rsidRPr="002C0DDC">
              <w:t>Петровское</w:t>
            </w:r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Россошинское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Салтынское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  <w:tr w:rsidR="007C2FDA" w:rsidTr="008D3F8E">
        <w:tc>
          <w:tcPr>
            <w:tcW w:w="675" w:type="dxa"/>
            <w:vAlign w:val="center"/>
          </w:tcPr>
          <w:p w:rsidR="007C2FDA" w:rsidRPr="002C0DDC" w:rsidRDefault="007C2FDA" w:rsidP="008D3F8E">
            <w:pPr>
              <w:spacing w:line="260" w:lineRule="exact"/>
              <w:ind w:left="-57" w:right="-57"/>
              <w:jc w:val="center"/>
            </w:pPr>
            <w:r w:rsidRPr="002C0DDC">
              <w:t> </w:t>
            </w:r>
          </w:p>
        </w:tc>
        <w:tc>
          <w:tcPr>
            <w:tcW w:w="4536" w:type="dxa"/>
          </w:tcPr>
          <w:p w:rsidR="007C2FDA" w:rsidRPr="002C0DDC" w:rsidRDefault="007C2FDA" w:rsidP="008D3F8E">
            <w:pPr>
              <w:spacing w:line="260" w:lineRule="exact"/>
              <w:ind w:left="-57" w:right="-57"/>
            </w:pPr>
            <w:proofErr w:type="spellStart"/>
            <w:r w:rsidRPr="002C0DDC">
              <w:t>Хоперопионерское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4395" w:type="dxa"/>
            <w:vMerge/>
          </w:tcPr>
          <w:p w:rsidR="007C2FDA" w:rsidRDefault="007C2FDA" w:rsidP="008D3F8E">
            <w:pPr>
              <w:tabs>
                <w:tab w:val="left" w:pos="3296"/>
                <w:tab w:val="left" w:pos="3424"/>
                <w:tab w:val="center" w:pos="4677"/>
              </w:tabs>
              <w:ind w:left="-57" w:right="-57"/>
              <w:rPr>
                <w:b/>
                <w:color w:val="000000"/>
                <w:sz w:val="28"/>
              </w:rPr>
            </w:pPr>
          </w:p>
        </w:tc>
      </w:tr>
    </w:tbl>
    <w:p w:rsidR="007C2FDA" w:rsidRDefault="007C2FDA" w:rsidP="007C2FDA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7C2FDA" w:rsidRPr="00A7089C" w:rsidRDefault="007C2FDA" w:rsidP="007C2FDA">
      <w:pPr>
        <w:spacing w:line="240" w:lineRule="exact"/>
        <w:jc w:val="both"/>
        <w:rPr>
          <w:sz w:val="28"/>
          <w:szCs w:val="28"/>
        </w:rPr>
      </w:pPr>
      <w:r w:rsidRPr="00A7089C">
        <w:rPr>
          <w:sz w:val="28"/>
          <w:szCs w:val="28"/>
        </w:rPr>
        <w:t xml:space="preserve">Вице-губернатор – руководитель </w:t>
      </w:r>
    </w:p>
    <w:p w:rsidR="007C2FDA" w:rsidRPr="00A7089C" w:rsidRDefault="007C2FDA" w:rsidP="007C2FDA">
      <w:pPr>
        <w:spacing w:line="240" w:lineRule="exact"/>
        <w:jc w:val="both"/>
        <w:rPr>
          <w:spacing w:val="-6"/>
          <w:sz w:val="28"/>
          <w:szCs w:val="28"/>
        </w:rPr>
      </w:pPr>
      <w:r w:rsidRPr="00A7089C">
        <w:rPr>
          <w:sz w:val="28"/>
          <w:szCs w:val="28"/>
        </w:rPr>
        <w:t xml:space="preserve">аппарата  </w:t>
      </w:r>
      <w:r w:rsidRPr="00A7089C">
        <w:rPr>
          <w:spacing w:val="-6"/>
          <w:sz w:val="28"/>
          <w:szCs w:val="28"/>
        </w:rPr>
        <w:t xml:space="preserve">Губернатора  и  Правительства </w:t>
      </w:r>
    </w:p>
    <w:p w:rsidR="007C2FDA" w:rsidRPr="00A7089C" w:rsidRDefault="007C2FDA" w:rsidP="007C2FDA">
      <w:pPr>
        <w:spacing w:line="240" w:lineRule="exact"/>
        <w:jc w:val="both"/>
        <w:rPr>
          <w:sz w:val="28"/>
          <w:szCs w:val="28"/>
        </w:rPr>
      </w:pPr>
      <w:r w:rsidRPr="00A7089C">
        <w:rPr>
          <w:sz w:val="28"/>
          <w:szCs w:val="28"/>
        </w:rPr>
        <w:t>Волгоградской области</w:t>
      </w:r>
      <w:r w:rsidRPr="00A7089C">
        <w:rPr>
          <w:sz w:val="28"/>
          <w:szCs w:val="28"/>
        </w:rPr>
        <w:tab/>
      </w:r>
      <w:r w:rsidRPr="00A7089C">
        <w:rPr>
          <w:sz w:val="28"/>
          <w:szCs w:val="28"/>
        </w:rPr>
        <w:tab/>
      </w:r>
      <w:r w:rsidRPr="00A7089C">
        <w:rPr>
          <w:sz w:val="28"/>
          <w:szCs w:val="28"/>
        </w:rPr>
        <w:tab/>
        <w:t xml:space="preserve">                                           </w:t>
      </w:r>
      <w:r>
        <w:rPr>
          <w:sz w:val="28"/>
          <w:szCs w:val="28"/>
        </w:rPr>
        <w:t xml:space="preserve">     </w:t>
      </w:r>
      <w:proofErr w:type="spellStart"/>
      <w:r w:rsidRPr="00A7089C">
        <w:rPr>
          <w:sz w:val="28"/>
          <w:szCs w:val="28"/>
        </w:rPr>
        <w:t>А.А.Федюнин</w:t>
      </w:r>
      <w:proofErr w:type="spellEnd"/>
    </w:p>
    <w:p w:rsidR="007C2FDA" w:rsidRDefault="007C2FDA" w:rsidP="007C2FDA">
      <w:pPr>
        <w:spacing w:line="240" w:lineRule="exact"/>
        <w:rPr>
          <w:sz w:val="28"/>
          <w:szCs w:val="28"/>
        </w:rPr>
      </w:pPr>
    </w:p>
    <w:p w:rsidR="007C2FDA" w:rsidRPr="007103FE" w:rsidRDefault="007C2FDA" w:rsidP="007C2FDA">
      <w:pPr>
        <w:spacing w:line="220" w:lineRule="exact"/>
        <w:ind w:firstLine="4899"/>
        <w:jc w:val="both"/>
      </w:pPr>
      <w:r>
        <w:t xml:space="preserve">          </w:t>
      </w:r>
      <w:r w:rsidRPr="007103FE">
        <w:t>Председатель комитета тарифного</w:t>
      </w:r>
    </w:p>
    <w:p w:rsidR="007C2FDA" w:rsidRDefault="007C2FDA" w:rsidP="007C2FDA">
      <w:pPr>
        <w:spacing w:line="220" w:lineRule="exact"/>
        <w:ind w:firstLine="4899"/>
        <w:jc w:val="both"/>
      </w:pPr>
      <w:r>
        <w:t xml:space="preserve">       </w:t>
      </w:r>
      <w:r w:rsidRPr="007103FE">
        <w:t>регу</w:t>
      </w:r>
      <w:r>
        <w:t xml:space="preserve">лирования Волгоградской области                                                                            </w:t>
      </w:r>
    </w:p>
    <w:p w:rsidR="007C2FDA" w:rsidRPr="00FF60BA" w:rsidRDefault="007C2FDA" w:rsidP="007C2FDA">
      <w:pPr>
        <w:spacing w:line="220" w:lineRule="exact"/>
        <w:ind w:firstLine="4899"/>
        <w:jc w:val="both"/>
      </w:pPr>
      <w:r>
        <w:t xml:space="preserve">                                                     </w:t>
      </w:r>
      <w:proofErr w:type="spellStart"/>
      <w:r w:rsidRPr="007103FE">
        <w:t>В.В.Пронин</w:t>
      </w:r>
      <w:proofErr w:type="spellEnd"/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5A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2FDA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5AD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FDA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7C2F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7C2FD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a3">
    <w:name w:val="Table Grid"/>
    <w:basedOn w:val="a1"/>
    <w:rsid w:val="007C2FDA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7C2FDA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C2FDA"/>
    <w:rPr>
      <w:rFonts w:eastAsia="Calibri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FDA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7C2F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7C2FD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styleId="a3">
    <w:name w:val="Table Grid"/>
    <w:basedOn w:val="a1"/>
    <w:rsid w:val="007C2FDA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7C2FDA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C2FDA"/>
    <w:rPr>
      <w:rFonts w:eastAsia="Calibri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1267</Words>
  <Characters>7225</Characters>
  <Application>Microsoft Office Word</Application>
  <DocSecurity>0</DocSecurity>
  <Lines>60</Lines>
  <Paragraphs>16</Paragraphs>
  <ScaleCrop>false</ScaleCrop>
  <Company>Урюпинскуая районная Дума</Company>
  <LinksUpToDate>false</LinksUpToDate>
  <CharactersWithSpaces>8476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2014-12-15T04:05:00Z</dcterms:created>
  <dcterms:modified xsi:type="dcterms:W3CDTF">2014-12-15T04:05:00Z</dcterms:modified>
</cp:coreProperties>
</file>