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76AE7350" wp14:editId="1D8ACD8F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3" name="Рисунок 4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12278" w:rsidRPr="00F06905" w:rsidRDefault="00912278" w:rsidP="0091227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912278" w:rsidRPr="00F06905" w:rsidRDefault="00912278" w:rsidP="0091227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912278" w:rsidRPr="00F06905" w:rsidRDefault="00912278" w:rsidP="0091227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912278" w:rsidRPr="00F06905" w:rsidRDefault="00912278" w:rsidP="0091227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912278" w:rsidRPr="00F06905" w:rsidRDefault="00912278" w:rsidP="0091227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378BF89D" wp14:editId="0FCD80BF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nAH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LKTi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26&#10;cA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0" allowOverlap="1" wp14:anchorId="59D0CD77" wp14:editId="3A67434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zeb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Z/&#10;N5t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12278" w:rsidRPr="00F06905" w:rsidRDefault="00912278" w:rsidP="0091227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12278" w:rsidRPr="00F06905" w:rsidRDefault="00912278" w:rsidP="0091227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sz w:val="28"/>
          <w:szCs w:val="28"/>
        </w:rPr>
        <w:t>июня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2022 года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367</w:t>
      </w: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12278" w:rsidRPr="00F06905" w:rsidRDefault="00912278" w:rsidP="0091227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</w:t>
      </w:r>
    </w:p>
    <w:p w:rsidR="00912278" w:rsidRPr="00F06905" w:rsidRDefault="00912278" w:rsidP="0091227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Верхнебезымяновского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</w:p>
    <w:p w:rsidR="00912278" w:rsidRPr="00F06905" w:rsidRDefault="00912278" w:rsidP="0091227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Урюпинского муниципального района Волгоградской области, утвержденные решением Урюпинской районной Думы </w:t>
      </w:r>
    </w:p>
    <w:p w:rsidR="00912278" w:rsidRPr="00F06905" w:rsidRDefault="00912278" w:rsidP="0091227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от 30 ноября 2018 года № 52/486</w:t>
      </w: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912278" w:rsidRPr="00F06905" w:rsidRDefault="00912278" w:rsidP="009122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Верхнебезымяновского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52/486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Верхнебезымяновского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/35 и от 29 мая 2020 года </w:t>
      </w:r>
      <w:r>
        <w:rPr>
          <w:rFonts w:ascii="Times New Roman" w:hAnsi="Times New Roman" w:cs="Times New Roman"/>
          <w:sz w:val="28"/>
          <w:szCs w:val="28"/>
        </w:rPr>
        <w:t>№ 79), в соответствии со статьями</w:t>
      </w:r>
      <w:r w:rsidRPr="00F0690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, 30 и 33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Приказов </w:t>
      </w:r>
      <w:proofErr w:type="spellStart"/>
      <w:r w:rsidRPr="00F06905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 от 20 апреля 2021 года № П/0166, от 30 июля 2021 года № П/0326, от 16 сентября 2021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912278" w:rsidRPr="00F06905" w:rsidRDefault="00912278" w:rsidP="0091227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Pr="00F06905">
        <w:rPr>
          <w:sz w:val="28"/>
          <w:szCs w:val="28"/>
        </w:rPr>
        <w:t xml:space="preserve">Внести в Правила землепользования и застройки </w:t>
      </w:r>
      <w:proofErr w:type="spellStart"/>
      <w:r w:rsidRPr="00F06905">
        <w:rPr>
          <w:sz w:val="28"/>
          <w:szCs w:val="28"/>
        </w:rPr>
        <w:t>Верхнебезымяновского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– Правила) следующие изменения:</w:t>
      </w:r>
    </w:p>
    <w:p w:rsidR="00912278" w:rsidRPr="00F06905" w:rsidRDefault="00912278" w:rsidP="0091227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1.1. Пункт 2 части 3 статьи 16 исключить;</w:t>
      </w:r>
    </w:p>
    <w:p w:rsidR="00912278" w:rsidRPr="00F06905" w:rsidRDefault="00912278" w:rsidP="0091227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1.2. Статью 17 исключить;</w:t>
      </w:r>
    </w:p>
    <w:p w:rsidR="00912278" w:rsidRPr="00F06905" w:rsidRDefault="00912278" w:rsidP="0091227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1.3. В пункте 1 статьи 18 таблицу изложить в следующей редакции:</w:t>
      </w:r>
    </w:p>
    <w:p w:rsidR="00912278" w:rsidRPr="00F06905" w:rsidRDefault="00912278" w:rsidP="00912278">
      <w:pPr>
        <w:pStyle w:val="a3"/>
        <w:ind w:left="-57" w:right="-57"/>
        <w:jc w:val="both"/>
        <w:rPr>
          <w:sz w:val="16"/>
          <w:szCs w:val="16"/>
        </w:rPr>
      </w:pPr>
    </w:p>
    <w:tbl>
      <w:tblPr>
        <w:tblStyle w:val="TableGridReport1"/>
        <w:tblW w:w="93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keepLines/>
              <w:snapToGrid w:val="0"/>
              <w:contextualSpacing/>
              <w:jc w:val="center"/>
              <w:rPr>
                <w:b/>
              </w:rPr>
            </w:pPr>
            <w:r w:rsidRPr="00F06905">
              <w:rPr>
                <w:b/>
              </w:rPr>
              <w:t>№</w:t>
            </w:r>
          </w:p>
          <w:p w:rsidR="00912278" w:rsidRPr="00F06905" w:rsidRDefault="00912278" w:rsidP="00C2511D">
            <w:pPr>
              <w:keepLines/>
              <w:contextualSpacing/>
              <w:jc w:val="center"/>
              <w:rPr>
                <w:b/>
              </w:rPr>
            </w:pPr>
            <w:proofErr w:type="gramStart"/>
            <w:r w:rsidRPr="00F06905">
              <w:rPr>
                <w:b/>
              </w:rPr>
              <w:t>п</w:t>
            </w:r>
            <w:proofErr w:type="gramEnd"/>
            <w:r w:rsidRPr="00F06905">
              <w:rPr>
                <w:b/>
              </w:rPr>
              <w:t>/п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keepLines/>
              <w:snapToGrid w:val="0"/>
              <w:contextualSpacing/>
              <w:jc w:val="center"/>
              <w:rPr>
                <w:b/>
              </w:rPr>
            </w:pPr>
            <w:r w:rsidRPr="00F06905">
              <w:rPr>
                <w:b/>
              </w:rPr>
              <w:t>Наименование вида использования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keepLines/>
              <w:snapToGrid w:val="0"/>
              <w:contextualSpacing/>
              <w:jc w:val="center"/>
              <w:rPr>
                <w:b/>
              </w:rPr>
            </w:pPr>
            <w:r w:rsidRPr="00F06905">
              <w:rPr>
                <w:b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</w:pP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</w:pPr>
            <w:r w:rsidRPr="00F06905">
              <w:rPr>
                <w:b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b/>
              </w:rPr>
            </w:pP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2.1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2.1.1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2.3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2.7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3.1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3.4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3.6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3.7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4.4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5.1.3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6.8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12.0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3.2</w:t>
            </w:r>
          </w:p>
        </w:tc>
      </w:tr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b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 xml:space="preserve"> Ветеринарное обслуживание</w:t>
            </w:r>
            <w:proofErr w:type="gramStart"/>
            <w:r w:rsidRPr="00F06905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3.10</w:t>
            </w:r>
          </w:p>
        </w:tc>
      </w:tr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F06905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3.5</w:t>
            </w:r>
          </w:p>
        </w:tc>
      </w:tr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2.7.1</w:t>
            </w:r>
          </w:p>
        </w:tc>
      </w:tr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5.0</w:t>
            </w:r>
          </w:p>
        </w:tc>
      </w:tr>
    </w:tbl>
    <w:p w:rsidR="00912278" w:rsidRPr="00F06905" w:rsidRDefault="00912278" w:rsidP="00912278">
      <w:pPr>
        <w:pStyle w:val="a3"/>
        <w:ind w:left="-57" w:right="-57"/>
        <w:jc w:val="both"/>
        <w:rPr>
          <w:sz w:val="16"/>
          <w:szCs w:val="16"/>
        </w:rPr>
      </w:pPr>
    </w:p>
    <w:p w:rsidR="00912278" w:rsidRPr="00F06905" w:rsidRDefault="00912278" w:rsidP="0091227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1.4. В строке 4 раздела «Основные виды разрешенного использования» таблицы в части 1 статьи 21 слово «Склады» заменить словом «Склад»;</w:t>
      </w:r>
    </w:p>
    <w:p w:rsidR="00912278" w:rsidRPr="00F06905" w:rsidRDefault="00912278" w:rsidP="0091227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1.5. В пункте 1 статьи 22 таблицу изложить в следующей редакции:</w:t>
      </w:r>
    </w:p>
    <w:p w:rsidR="00912278" w:rsidRPr="00F06905" w:rsidRDefault="00912278" w:rsidP="00912278">
      <w:pPr>
        <w:pStyle w:val="a3"/>
        <w:ind w:left="-57" w:right="-57"/>
        <w:jc w:val="both"/>
        <w:rPr>
          <w:sz w:val="16"/>
          <w:szCs w:val="16"/>
        </w:rPr>
      </w:pPr>
    </w:p>
    <w:tbl>
      <w:tblPr>
        <w:tblStyle w:val="TableGridReport1"/>
        <w:tblW w:w="93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keepLines/>
              <w:snapToGrid w:val="0"/>
              <w:contextualSpacing/>
              <w:jc w:val="center"/>
              <w:rPr>
                <w:b/>
              </w:rPr>
            </w:pPr>
            <w:r w:rsidRPr="00F06905">
              <w:rPr>
                <w:b/>
              </w:rPr>
              <w:t>№</w:t>
            </w:r>
          </w:p>
          <w:p w:rsidR="00912278" w:rsidRPr="00F06905" w:rsidRDefault="00912278" w:rsidP="00C2511D">
            <w:pPr>
              <w:keepLines/>
              <w:contextualSpacing/>
              <w:jc w:val="center"/>
              <w:rPr>
                <w:b/>
              </w:rPr>
            </w:pPr>
            <w:proofErr w:type="gramStart"/>
            <w:r w:rsidRPr="00F06905">
              <w:rPr>
                <w:b/>
              </w:rPr>
              <w:t>п</w:t>
            </w:r>
            <w:proofErr w:type="gramEnd"/>
            <w:r w:rsidRPr="00F06905">
              <w:rPr>
                <w:b/>
              </w:rPr>
              <w:t>/п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keepLines/>
              <w:snapToGrid w:val="0"/>
              <w:contextualSpacing/>
              <w:jc w:val="center"/>
              <w:rPr>
                <w:b/>
              </w:rPr>
            </w:pPr>
            <w:r w:rsidRPr="00F06905">
              <w:rPr>
                <w:b/>
              </w:rPr>
              <w:t>Наименование вида использования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keepLines/>
              <w:snapToGrid w:val="0"/>
              <w:contextualSpacing/>
              <w:jc w:val="center"/>
              <w:rPr>
                <w:b/>
              </w:rPr>
            </w:pPr>
            <w:r w:rsidRPr="00F06905">
              <w:rPr>
                <w:b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</w:pP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</w:pPr>
            <w:r w:rsidRPr="00F06905">
              <w:rPr>
                <w:b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b/>
              </w:rPr>
            </w:pP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2.1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2.2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2.3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2.7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3.1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3.4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3.6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3.7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4.4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5.1.3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6.8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12.0</w:t>
            </w:r>
          </w:p>
        </w:tc>
      </w:tr>
      <w:tr w:rsidR="00912278" w:rsidRPr="00F06905" w:rsidTr="00C2511D">
        <w:trPr>
          <w:trHeight w:val="286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3.2</w:t>
            </w:r>
          </w:p>
        </w:tc>
      </w:tr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b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F06905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3.10</w:t>
            </w:r>
          </w:p>
        </w:tc>
      </w:tr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F06905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3.5</w:t>
            </w:r>
          </w:p>
        </w:tc>
      </w:tr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2.7.1</w:t>
            </w:r>
          </w:p>
        </w:tc>
      </w:tr>
      <w:tr w:rsidR="00912278" w:rsidRPr="00F06905" w:rsidTr="00C2511D">
        <w:trPr>
          <w:trHeight w:val="322"/>
        </w:trPr>
        <w:tc>
          <w:tcPr>
            <w:tcW w:w="567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5670" w:type="dxa"/>
          </w:tcPr>
          <w:p w:rsidR="00912278" w:rsidRPr="00F06905" w:rsidRDefault="00912278" w:rsidP="00C2511D">
            <w:pPr>
              <w:snapToGrid w:val="0"/>
              <w:contextualSpacing/>
              <w:jc w:val="both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912278" w:rsidRPr="00F06905" w:rsidRDefault="00912278" w:rsidP="00C2511D">
            <w:pPr>
              <w:snapToGrid w:val="0"/>
              <w:contextualSpacing/>
              <w:jc w:val="center"/>
              <w:rPr>
                <w:sz w:val="22"/>
                <w:szCs w:val="22"/>
              </w:rPr>
            </w:pPr>
            <w:r w:rsidRPr="00F06905">
              <w:rPr>
                <w:sz w:val="22"/>
                <w:szCs w:val="22"/>
              </w:rPr>
              <w:t>5.0</w:t>
            </w:r>
          </w:p>
        </w:tc>
      </w:tr>
    </w:tbl>
    <w:p w:rsidR="00912278" w:rsidRPr="00F06905" w:rsidRDefault="00912278" w:rsidP="00912278">
      <w:pPr>
        <w:pStyle w:val="a3"/>
        <w:ind w:left="-57" w:right="-57"/>
        <w:jc w:val="both"/>
        <w:rPr>
          <w:sz w:val="16"/>
          <w:szCs w:val="16"/>
        </w:rPr>
      </w:pPr>
    </w:p>
    <w:p w:rsidR="00912278" w:rsidRPr="00F06905" w:rsidRDefault="00912278" w:rsidP="0091227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912278" w:rsidRPr="00F06905" w:rsidRDefault="00912278" w:rsidP="0091227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b/>
          <w:sz w:val="28"/>
          <w:szCs w:val="28"/>
        </w:rPr>
        <w:t>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912278" w:rsidRPr="00F06905" w:rsidRDefault="00912278" w:rsidP="009122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912278" w:rsidRPr="00F06905" w:rsidRDefault="00912278" w:rsidP="009122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Глава</w:t>
      </w:r>
    </w:p>
    <w:p w:rsidR="00912278" w:rsidRPr="00F06905" w:rsidRDefault="00912278" w:rsidP="009122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Урюпинского муниципального района</w:t>
      </w:r>
    </w:p>
    <w:p w:rsidR="00912278" w:rsidRPr="00F06905" w:rsidRDefault="00912278" w:rsidP="009122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912278" w:rsidRPr="00F06905" w:rsidRDefault="00912278" w:rsidP="009122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А.Ю. Максимов</w:t>
      </w:r>
    </w:p>
    <w:p w:rsidR="00912278" w:rsidRPr="00F06905" w:rsidRDefault="00912278" w:rsidP="0091227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912278" w:rsidRPr="00F06905" w:rsidRDefault="00912278" w:rsidP="0091227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C5B"/>
    <w:rsid w:val="000B3C5B"/>
    <w:rsid w:val="00525095"/>
    <w:rsid w:val="00912278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27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1227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1227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91227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912278"/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TableGridReport1">
    <w:name w:val="Table Grid Report1"/>
    <w:basedOn w:val="a1"/>
    <w:next w:val="a5"/>
    <w:uiPriority w:val="59"/>
    <w:rsid w:val="00912278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912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27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1227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1227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91227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912278"/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TableGridReport1">
    <w:name w:val="Table Grid Report1"/>
    <w:basedOn w:val="a1"/>
    <w:next w:val="a5"/>
    <w:uiPriority w:val="59"/>
    <w:rsid w:val="00912278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912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3865</Characters>
  <Application>Microsoft Office Word</Application>
  <DocSecurity>0</DocSecurity>
  <Lines>32</Lines>
  <Paragraphs>9</Paragraphs>
  <ScaleCrop>false</ScaleCrop>
  <Company>Урюпинскуая районная Дума</Company>
  <LinksUpToDate>false</LinksUpToDate>
  <CharactersWithSpaces>4533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2022-06-02T05:58:00Z</dcterms:created>
  <dcterms:modified xsi:type="dcterms:W3CDTF">2022-06-02T05:58:00Z</dcterms:modified>
</cp:coreProperties>
</file>