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10E" w:rsidRPr="00607DE7" w:rsidRDefault="005F610E" w:rsidP="005F610E">
      <w:pPr>
        <w:pStyle w:val="1"/>
        <w:ind w:left="-57" w:right="-57"/>
        <w:rPr>
          <w:lang w:val="ru-RU"/>
        </w:rPr>
      </w:pPr>
      <w:r w:rsidRPr="003F7A07">
        <w:rPr>
          <w:noProof/>
          <w:lang w:val="ru-RU" w:eastAsia="ru-RU"/>
        </w:rPr>
        <w:drawing>
          <wp:anchor distT="0" distB="0" distL="114300" distR="114300" simplePos="0" relativeHeight="251659264" behindDoc="0" locked="0" layoutInCell="1" allowOverlap="1" wp14:anchorId="7F9D540A" wp14:editId="51ADEE1B">
            <wp:simplePos x="0" y="0"/>
            <wp:positionH relativeFrom="column">
              <wp:posOffset>2613660</wp:posOffset>
            </wp:positionH>
            <wp:positionV relativeFrom="paragraph">
              <wp:posOffset>-151130</wp:posOffset>
            </wp:positionV>
            <wp:extent cx="526415" cy="812165"/>
            <wp:effectExtent l="0" t="0" r="6985" b="6985"/>
            <wp:wrapSquare wrapText="left"/>
            <wp:docPr id="2" name="Рисунок 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F610E" w:rsidRPr="003F7A07" w:rsidRDefault="005F610E" w:rsidP="005F610E">
      <w:pPr>
        <w:spacing w:after="0" w:line="240" w:lineRule="auto"/>
        <w:ind w:left="-57" w:right="-57"/>
        <w:jc w:val="center"/>
        <w:rPr>
          <w:rFonts w:ascii="Times New Roman" w:hAnsi="Times New Roman" w:cs="Times New Roman"/>
          <w:b/>
          <w:bCs/>
          <w:sz w:val="28"/>
          <w:szCs w:val="28"/>
        </w:rPr>
      </w:pPr>
    </w:p>
    <w:p w:rsidR="005F610E" w:rsidRPr="003F7A07" w:rsidRDefault="005F610E" w:rsidP="005F610E">
      <w:pPr>
        <w:tabs>
          <w:tab w:val="left" w:pos="1725"/>
          <w:tab w:val="center" w:pos="4677"/>
        </w:tabs>
        <w:spacing w:after="0" w:line="240" w:lineRule="auto"/>
        <w:ind w:left="-57" w:right="-57"/>
        <w:jc w:val="center"/>
        <w:rPr>
          <w:rFonts w:ascii="Times New Roman" w:hAnsi="Times New Roman" w:cs="Times New Roman"/>
          <w:i/>
          <w:iCs/>
          <w:sz w:val="32"/>
          <w:szCs w:val="32"/>
        </w:rPr>
      </w:pPr>
    </w:p>
    <w:p w:rsidR="005F610E" w:rsidRPr="003F7A07" w:rsidRDefault="005F610E" w:rsidP="005F610E">
      <w:pPr>
        <w:tabs>
          <w:tab w:val="left" w:pos="1725"/>
          <w:tab w:val="center" w:pos="4677"/>
        </w:tabs>
        <w:spacing w:after="0" w:line="240" w:lineRule="auto"/>
        <w:ind w:left="-57" w:right="-57"/>
        <w:jc w:val="center"/>
        <w:rPr>
          <w:rFonts w:ascii="Times New Roman" w:hAnsi="Times New Roman" w:cs="Times New Roman"/>
          <w:i/>
          <w:iCs/>
        </w:rPr>
      </w:pPr>
    </w:p>
    <w:p w:rsidR="005F610E" w:rsidRPr="003F7A07" w:rsidRDefault="005F610E" w:rsidP="005F610E">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5F610E" w:rsidRPr="003F7A07" w:rsidRDefault="005F610E" w:rsidP="005F610E">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5F610E" w:rsidRPr="003F7A07" w:rsidRDefault="005F610E" w:rsidP="005F610E">
      <w:pPr>
        <w:tabs>
          <w:tab w:val="left" w:pos="1725"/>
          <w:tab w:val="center" w:pos="4677"/>
        </w:tabs>
        <w:spacing w:after="0" w:line="240" w:lineRule="auto"/>
        <w:ind w:left="-57" w:right="-57"/>
        <w:jc w:val="center"/>
        <w:rPr>
          <w:rFonts w:ascii="Times New Roman" w:hAnsi="Times New Roman" w:cs="Times New Roman"/>
          <w:i/>
          <w:iCs/>
          <w:sz w:val="16"/>
          <w:szCs w:val="16"/>
        </w:rPr>
      </w:pPr>
    </w:p>
    <w:p w:rsidR="005F610E" w:rsidRPr="003F7A07" w:rsidRDefault="005F610E" w:rsidP="005F610E">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5F610E" w:rsidRPr="003F7A07" w:rsidRDefault="005F610E" w:rsidP="005F610E">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5F610E" w:rsidRPr="003F7A07" w:rsidRDefault="005F610E" w:rsidP="005F610E">
      <w:pPr>
        <w:pStyle w:val="3"/>
        <w:spacing w:before="0"/>
        <w:ind w:left="-57" w:right="-57"/>
        <w:jc w:val="center"/>
        <w:rPr>
          <w:rFonts w:ascii="Times New Roman" w:hAnsi="Times New Roman" w:cs="Times New Roman"/>
          <w:color w:val="auto"/>
          <w:sz w:val="28"/>
          <w:szCs w:val="28"/>
        </w:rPr>
      </w:pPr>
    </w:p>
    <w:p w:rsidR="005F610E" w:rsidRPr="003F7A07" w:rsidRDefault="005F610E" w:rsidP="005F610E">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5F610E" w:rsidRPr="003F7A07" w:rsidRDefault="005F610E" w:rsidP="005F610E">
      <w:pPr>
        <w:spacing w:after="0" w:line="240" w:lineRule="auto"/>
        <w:ind w:left="-57" w:right="-57"/>
        <w:jc w:val="center"/>
        <w:rPr>
          <w:rFonts w:ascii="Times New Roman" w:hAnsi="Times New Roman" w:cs="Times New Roman"/>
          <w:b/>
          <w:bCs/>
          <w:sz w:val="28"/>
          <w:szCs w:val="28"/>
        </w:rPr>
      </w:pPr>
    </w:p>
    <w:p w:rsidR="005F610E" w:rsidRPr="003F7A07" w:rsidRDefault="005F610E" w:rsidP="005F610E">
      <w:pPr>
        <w:spacing w:after="0" w:line="240" w:lineRule="auto"/>
        <w:ind w:left="-57" w:right="-57"/>
        <w:jc w:val="both"/>
        <w:rPr>
          <w:rFonts w:ascii="Times New Roman" w:hAnsi="Times New Roman" w:cs="Times New Roman"/>
          <w:b/>
          <w:bCs/>
          <w:sz w:val="28"/>
          <w:szCs w:val="28"/>
        </w:rPr>
      </w:pPr>
      <w:r w:rsidRPr="003F7A07">
        <w:rPr>
          <w:rFonts w:ascii="Times New Roman" w:hAnsi="Times New Roman" w:cs="Times New Roman"/>
          <w:b/>
          <w:bCs/>
          <w:sz w:val="28"/>
          <w:szCs w:val="28"/>
        </w:rPr>
        <w:t xml:space="preserve"> </w:t>
      </w: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18/215</w:t>
      </w:r>
    </w:p>
    <w:p w:rsidR="005F610E" w:rsidRPr="003F7A07" w:rsidRDefault="005F610E" w:rsidP="005F610E">
      <w:pPr>
        <w:spacing w:after="0" w:line="240" w:lineRule="auto"/>
        <w:ind w:left="-57" w:right="-57"/>
        <w:jc w:val="both"/>
        <w:rPr>
          <w:rFonts w:ascii="Times New Roman" w:hAnsi="Times New Roman" w:cs="Times New Roman"/>
          <w:noProof/>
          <w:sz w:val="28"/>
          <w:szCs w:val="28"/>
        </w:rPr>
      </w:pPr>
    </w:p>
    <w:p w:rsidR="005F610E" w:rsidRPr="003F7A07" w:rsidRDefault="005F610E" w:rsidP="005F610E">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Об утверждении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Акчернского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jc w:val="both"/>
        <w:rPr>
          <w:rFonts w:ascii="Times New Roman" w:hAnsi="Times New Roman" w:cs="Times New Roman"/>
          <w:bCs/>
          <w:sz w:val="28"/>
          <w:szCs w:val="28"/>
        </w:rPr>
      </w:pPr>
      <w:r w:rsidRPr="003F7A07">
        <w:rPr>
          <w:rFonts w:ascii="Times New Roman" w:hAnsi="Times New Roman" w:cs="Times New Roman"/>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w:t>
      </w:r>
      <w:proofErr w:type="spellStart"/>
      <w:r w:rsidRPr="003F7A07">
        <w:rPr>
          <w:rFonts w:ascii="Times New Roman" w:hAnsi="Times New Roman" w:cs="Times New Roman"/>
          <w:sz w:val="28"/>
          <w:szCs w:val="28"/>
        </w:rPr>
        <w:t>Акчернского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bCs/>
          <w:sz w:val="28"/>
          <w:szCs w:val="28"/>
        </w:rPr>
        <w:t>, на основании статей 8, 29.4</w:t>
      </w:r>
      <w:r w:rsidRPr="003F7A07">
        <w:rPr>
          <w:rFonts w:ascii="Times New Roman" w:hAnsi="Times New Roman" w:cs="Times New Roman"/>
          <w:bCs/>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sz w:val="28"/>
          <w:szCs w:val="28"/>
        </w:rPr>
        <w:t>РЕШИЛА:</w:t>
      </w:r>
    </w:p>
    <w:p w:rsidR="005F610E" w:rsidRPr="003F7A07" w:rsidRDefault="005F610E" w:rsidP="005F610E">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1.</w:t>
      </w:r>
      <w:r w:rsidRPr="003F7A07">
        <w:rPr>
          <w:rFonts w:ascii="Times New Roman" w:hAnsi="Times New Roman" w:cs="Times New Roman"/>
          <w:sz w:val="28"/>
          <w:szCs w:val="28"/>
        </w:rPr>
        <w:t xml:space="preserve"> Утвердить Местные нормативы градостроительного проектирования </w:t>
      </w:r>
      <w:proofErr w:type="spellStart"/>
      <w:r w:rsidRPr="003F7A07">
        <w:rPr>
          <w:rFonts w:ascii="Times New Roman" w:hAnsi="Times New Roman" w:cs="Times New Roman"/>
          <w:sz w:val="28"/>
          <w:szCs w:val="28"/>
        </w:rPr>
        <w:t>Акчернского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(прилагаются). </w:t>
      </w:r>
    </w:p>
    <w:p w:rsidR="005F610E" w:rsidRPr="003F7A07" w:rsidRDefault="005F610E" w:rsidP="005F610E">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
          <w:sz w:val="28"/>
          <w:szCs w:val="28"/>
        </w:rPr>
        <w:t xml:space="preserve">        2.</w:t>
      </w:r>
      <w:r w:rsidRPr="003F7A07">
        <w:rPr>
          <w:rFonts w:ascii="Times New Roman" w:hAnsi="Times New Roman" w:cs="Times New Roman"/>
          <w:sz w:val="28"/>
          <w:szCs w:val="28"/>
        </w:rPr>
        <w:t xml:space="preserve"> Признать утратившими силу решения Урюпинской районной Думы:   </w:t>
      </w:r>
    </w:p>
    <w:p w:rsidR="005F610E" w:rsidRPr="003F7A07" w:rsidRDefault="005F610E" w:rsidP="005F610E">
      <w:pPr>
        <w:tabs>
          <w:tab w:val="left" w:pos="709"/>
        </w:tabs>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w:t>
      </w:r>
      <w:proofErr w:type="gramStart"/>
      <w:r w:rsidRPr="003F7A07">
        <w:rPr>
          <w:rFonts w:ascii="Times New Roman" w:hAnsi="Times New Roman" w:cs="Times New Roman"/>
          <w:sz w:val="28"/>
          <w:szCs w:val="28"/>
        </w:rPr>
        <w:t xml:space="preserve">1) от 21 апреля 2021 года № 187 «Об утверждении Местных нормативов градостроительного проектирования </w:t>
      </w:r>
      <w:proofErr w:type="spellStart"/>
      <w:r w:rsidRPr="003F7A07">
        <w:rPr>
          <w:rFonts w:ascii="Times New Roman" w:hAnsi="Times New Roman" w:cs="Times New Roman"/>
          <w:sz w:val="28"/>
          <w:szCs w:val="28"/>
        </w:rPr>
        <w:t>Акчернского</w:t>
      </w:r>
      <w:proofErr w:type="spellEnd"/>
      <w:r w:rsidRPr="003F7A07">
        <w:rPr>
          <w:rFonts w:ascii="Times New Roman" w:hAnsi="Times New Roman" w:cs="Times New Roman"/>
          <w:sz w:val="28"/>
          <w:szCs w:val="28"/>
        </w:rPr>
        <w:t xml:space="preserve"> сельского поселения Урюпинского муниципального района Волгоградской области»;       </w:t>
      </w:r>
      <w:proofErr w:type="gramEnd"/>
    </w:p>
    <w:p w:rsidR="005F610E" w:rsidRPr="003F7A07" w:rsidRDefault="005F610E" w:rsidP="005F610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sz w:val="28"/>
          <w:szCs w:val="28"/>
        </w:rPr>
        <w:t xml:space="preserve">         2) от 30 июля 2025 года № 12/149 «О внесении изменений в Местные нормативы</w:t>
      </w:r>
      <w:r w:rsidRPr="003F7A07">
        <w:rPr>
          <w:rFonts w:ascii="Times New Roman" w:hAnsi="Times New Roman" w:cs="Times New Roman"/>
          <w:color w:val="000000" w:themeColor="text1"/>
          <w:sz w:val="28"/>
          <w:szCs w:val="28"/>
        </w:rPr>
        <w:t xml:space="preserve"> градостроительного проектирования </w:t>
      </w:r>
      <w:proofErr w:type="spellStart"/>
      <w:r w:rsidRPr="003F7A07">
        <w:rPr>
          <w:rFonts w:ascii="Times New Roman" w:hAnsi="Times New Roman" w:cs="Times New Roman"/>
          <w:color w:val="000000" w:themeColor="text1"/>
          <w:sz w:val="28"/>
          <w:szCs w:val="28"/>
        </w:rPr>
        <w:t>Акчернского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21 апреля 2021 года № 187».  </w:t>
      </w:r>
    </w:p>
    <w:p w:rsidR="005F610E" w:rsidRPr="003F7A07" w:rsidRDefault="005F610E" w:rsidP="005F610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ab/>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5F610E" w:rsidRPr="003F7A07" w:rsidRDefault="005F610E" w:rsidP="005F610E">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5F610E" w:rsidRPr="003F7A07" w:rsidRDefault="005F610E" w:rsidP="005F610E">
      <w:pPr>
        <w:spacing w:after="0" w:line="240" w:lineRule="auto"/>
        <w:ind w:left="-57" w:right="-57"/>
        <w:jc w:val="both"/>
        <w:rPr>
          <w:rFonts w:ascii="Times New Roman" w:hAnsi="Times New Roman" w:cs="Times New Roman"/>
          <w:b/>
          <w:sz w:val="16"/>
          <w:szCs w:val="16"/>
        </w:rPr>
      </w:pPr>
    </w:p>
    <w:p w:rsidR="005F610E" w:rsidRPr="003F7A07" w:rsidRDefault="005F610E" w:rsidP="005F610E">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5F610E" w:rsidRPr="00607DE7" w:rsidRDefault="005F610E" w:rsidP="005F610E">
      <w:pPr>
        <w:spacing w:after="0" w:line="240" w:lineRule="auto"/>
        <w:ind w:left="-57" w:right="-57"/>
        <w:jc w:val="right"/>
        <w:rPr>
          <w:rFonts w:ascii="Times New Roman" w:hAnsi="Times New Roman" w:cs="Times New Roman"/>
          <w:sz w:val="24"/>
          <w:szCs w:val="24"/>
        </w:rPr>
      </w:pPr>
      <w:r w:rsidRPr="003F7A07">
        <w:rPr>
          <w:rFonts w:ascii="Times New Roman" w:hAnsi="Times New Roman" w:cs="Times New Roman"/>
          <w:b/>
          <w:bCs/>
          <w:sz w:val="28"/>
          <w:szCs w:val="28"/>
        </w:rPr>
        <w:lastRenderedPageBreak/>
        <w:tab/>
      </w:r>
      <w:r w:rsidRPr="003F7A07">
        <w:rPr>
          <w:rFonts w:ascii="Times New Roman" w:hAnsi="Times New Roman" w:cs="Times New Roman"/>
          <w:b/>
          <w:bCs/>
          <w:sz w:val="28"/>
          <w:szCs w:val="28"/>
        </w:rPr>
        <w:tab/>
      </w:r>
      <w:r w:rsidRPr="00607DE7">
        <w:rPr>
          <w:rFonts w:ascii="Times New Roman" w:hAnsi="Times New Roman" w:cs="Times New Roman"/>
          <w:b/>
          <w:bCs/>
          <w:sz w:val="24"/>
          <w:szCs w:val="24"/>
        </w:rPr>
        <w:tab/>
      </w:r>
      <w:proofErr w:type="gramStart"/>
      <w:r w:rsidRPr="00607DE7">
        <w:rPr>
          <w:rFonts w:ascii="Times New Roman" w:hAnsi="Times New Roman" w:cs="Times New Roman"/>
          <w:sz w:val="24"/>
          <w:szCs w:val="24"/>
        </w:rPr>
        <w:t>Утверждены</w:t>
      </w:r>
      <w:proofErr w:type="gramEnd"/>
      <w:r w:rsidRPr="00607DE7">
        <w:rPr>
          <w:rFonts w:ascii="Times New Roman" w:hAnsi="Times New Roman" w:cs="Times New Roman"/>
          <w:sz w:val="24"/>
          <w:szCs w:val="24"/>
        </w:rPr>
        <w:t xml:space="preserve"> решением</w:t>
      </w:r>
    </w:p>
    <w:p w:rsidR="005F610E" w:rsidRPr="00607DE7" w:rsidRDefault="005F610E" w:rsidP="005F610E">
      <w:pPr>
        <w:pStyle w:val="a3"/>
        <w:ind w:left="-57" w:right="-57"/>
        <w:jc w:val="right"/>
        <w:rPr>
          <w:sz w:val="24"/>
          <w:szCs w:val="24"/>
          <w:lang w:val="ru-RU"/>
        </w:rPr>
      </w:pPr>
      <w:r w:rsidRPr="00607DE7">
        <w:rPr>
          <w:sz w:val="24"/>
          <w:szCs w:val="24"/>
          <w:lang w:val="ru-RU"/>
        </w:rPr>
        <w:t>Урюпинской районной Думы</w:t>
      </w:r>
    </w:p>
    <w:p w:rsidR="005F610E" w:rsidRPr="00607DE7" w:rsidRDefault="005F610E" w:rsidP="005F610E">
      <w:pPr>
        <w:pStyle w:val="a3"/>
        <w:ind w:left="-57" w:right="-57"/>
        <w:jc w:val="right"/>
        <w:rPr>
          <w:sz w:val="24"/>
          <w:szCs w:val="24"/>
          <w:lang w:val="ru-RU"/>
        </w:rPr>
      </w:pPr>
      <w:r>
        <w:rPr>
          <w:sz w:val="24"/>
          <w:szCs w:val="24"/>
          <w:lang w:val="ru-RU"/>
        </w:rPr>
        <w:t xml:space="preserve">от 03 декабря </w:t>
      </w:r>
      <w:r w:rsidRPr="00607DE7">
        <w:rPr>
          <w:sz w:val="24"/>
          <w:szCs w:val="24"/>
          <w:lang w:val="ru-RU"/>
        </w:rPr>
        <w:t>2025 года №</w:t>
      </w:r>
      <w:r>
        <w:rPr>
          <w:sz w:val="24"/>
          <w:szCs w:val="24"/>
          <w:lang w:val="ru-RU"/>
        </w:rPr>
        <w:t xml:space="preserve"> 18/215</w:t>
      </w:r>
      <w:r w:rsidRPr="00607DE7">
        <w:rPr>
          <w:color w:val="FF0000"/>
          <w:sz w:val="24"/>
          <w:szCs w:val="24"/>
          <w:lang w:val="ru-RU"/>
        </w:rPr>
        <w:t xml:space="preserve">  </w:t>
      </w: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pStyle w:val="a3"/>
        <w:ind w:left="-57" w:right="-57"/>
        <w:rPr>
          <w:sz w:val="20"/>
          <w:lang w:val="ru-RU"/>
        </w:rPr>
      </w:pPr>
    </w:p>
    <w:p w:rsidR="005F610E" w:rsidRPr="003F7A07" w:rsidRDefault="005F610E" w:rsidP="005F610E">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5F610E" w:rsidRPr="003F7A07" w:rsidRDefault="005F610E" w:rsidP="005F610E">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5F610E" w:rsidRPr="003F7A07" w:rsidRDefault="005F610E" w:rsidP="005F610E">
      <w:pPr>
        <w:spacing w:after="0" w:line="240" w:lineRule="auto"/>
        <w:ind w:left="-57" w:right="-57"/>
        <w:jc w:val="center"/>
        <w:rPr>
          <w:rFonts w:ascii="Times New Roman" w:hAnsi="Times New Roman" w:cs="Times New Roman"/>
          <w:sz w:val="44"/>
          <w:szCs w:val="44"/>
        </w:rPr>
      </w:pPr>
      <w:proofErr w:type="spellStart"/>
      <w:r w:rsidRPr="003F7A07">
        <w:rPr>
          <w:rFonts w:ascii="Times New Roman" w:hAnsi="Times New Roman" w:cs="Times New Roman"/>
          <w:b/>
          <w:bCs/>
          <w:color w:val="000000" w:themeColor="text1"/>
          <w:sz w:val="44"/>
          <w:szCs w:val="44"/>
        </w:rPr>
        <w:t>Акчернского</w:t>
      </w:r>
      <w:proofErr w:type="spellEnd"/>
      <w:r w:rsidRPr="003F7A07">
        <w:rPr>
          <w:rFonts w:ascii="Times New Roman" w:hAnsi="Times New Roman" w:cs="Times New Roman"/>
          <w:b/>
          <w:bCs/>
          <w:color w:val="000000" w:themeColor="text1"/>
          <w:sz w:val="44"/>
          <w:szCs w:val="44"/>
        </w:rPr>
        <w:t xml:space="preserve"> с</w:t>
      </w:r>
      <w:r w:rsidRPr="003F7A07">
        <w:rPr>
          <w:rFonts w:ascii="Times New Roman" w:hAnsi="Times New Roman" w:cs="Times New Roman"/>
          <w:b/>
          <w:bCs/>
          <w:sz w:val="44"/>
          <w:szCs w:val="44"/>
        </w:rPr>
        <w:t>ельского поселения</w:t>
      </w:r>
    </w:p>
    <w:p w:rsidR="005F610E" w:rsidRPr="003F7A07" w:rsidRDefault="005F610E" w:rsidP="005F610E">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Урюпинского муниципального района</w:t>
      </w:r>
    </w:p>
    <w:p w:rsidR="005F610E" w:rsidRPr="003F7A07" w:rsidRDefault="005F610E" w:rsidP="005F610E">
      <w:pPr>
        <w:spacing w:after="0" w:line="240" w:lineRule="auto"/>
        <w:ind w:left="-57" w:right="-57"/>
        <w:jc w:val="center"/>
        <w:rPr>
          <w:rFonts w:ascii="Times New Roman" w:hAnsi="Times New Roman" w:cs="Times New Roman"/>
          <w:sz w:val="48"/>
          <w:szCs w:val="48"/>
        </w:rPr>
      </w:pPr>
      <w:r w:rsidRPr="003F7A07">
        <w:rPr>
          <w:rFonts w:ascii="Times New Roman" w:hAnsi="Times New Roman" w:cs="Times New Roman"/>
          <w:b/>
          <w:bCs/>
          <w:sz w:val="44"/>
          <w:szCs w:val="44"/>
        </w:rPr>
        <w:t>Волгоградской области</w:t>
      </w:r>
    </w:p>
    <w:p w:rsidR="005F610E" w:rsidRPr="003F7A07" w:rsidRDefault="005F610E" w:rsidP="005F610E">
      <w:pPr>
        <w:spacing w:after="0" w:line="240" w:lineRule="auto"/>
        <w:ind w:left="-57" w:right="-57"/>
        <w:rPr>
          <w:rFonts w:ascii="Times New Roman" w:hAnsi="Times New Roman" w:cs="Times New Roman"/>
        </w:rPr>
      </w:pPr>
    </w:p>
    <w:p w:rsidR="005F610E" w:rsidRPr="003F7A07" w:rsidRDefault="005F610E" w:rsidP="005F610E">
      <w:pPr>
        <w:spacing w:after="0" w:line="240" w:lineRule="auto"/>
        <w:ind w:left="-57" w:right="-57"/>
        <w:rPr>
          <w:rFonts w:ascii="Times New Roman" w:hAnsi="Times New Roman" w:cs="Times New Roman"/>
        </w:rPr>
      </w:pPr>
    </w:p>
    <w:p w:rsidR="005F610E" w:rsidRPr="003F7A07" w:rsidRDefault="005F610E" w:rsidP="005F610E">
      <w:pPr>
        <w:spacing w:after="0" w:line="240" w:lineRule="auto"/>
        <w:ind w:left="-57" w:right="-57"/>
        <w:rPr>
          <w:rFonts w:ascii="Times New Roman" w:hAnsi="Times New Roman" w:cs="Times New Roman"/>
        </w:rPr>
      </w:pPr>
    </w:p>
    <w:p w:rsidR="005F610E" w:rsidRPr="003F7A07" w:rsidRDefault="005F610E" w:rsidP="005F610E">
      <w:pPr>
        <w:spacing w:after="0" w:line="240" w:lineRule="auto"/>
        <w:ind w:left="-57" w:right="-57"/>
        <w:rPr>
          <w:rFonts w:ascii="Times New Roman" w:hAnsi="Times New Roman" w:cs="Times New Roman"/>
        </w:rPr>
      </w:pPr>
    </w:p>
    <w:p w:rsidR="005F610E" w:rsidRPr="003F7A07" w:rsidRDefault="005F610E" w:rsidP="005F610E">
      <w:pPr>
        <w:spacing w:after="0" w:line="240" w:lineRule="auto"/>
        <w:ind w:left="-57" w:right="-57"/>
        <w:rPr>
          <w:rFonts w:ascii="Times New Roman" w:hAnsi="Times New Roman" w:cs="Times New Roman"/>
          <w:sz w:val="20"/>
          <w:szCs w:val="20"/>
        </w:rPr>
      </w:pPr>
    </w:p>
    <w:p w:rsidR="005F610E" w:rsidRPr="003F7A07" w:rsidRDefault="005F610E" w:rsidP="005F610E">
      <w:pPr>
        <w:spacing w:after="0" w:line="240" w:lineRule="auto"/>
        <w:ind w:left="-57" w:right="-57"/>
        <w:rPr>
          <w:rFonts w:ascii="Times New Roman" w:hAnsi="Times New Roman" w:cs="Times New Roman"/>
          <w:sz w:val="20"/>
          <w:szCs w:val="20"/>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jc w:val="right"/>
        <w:rPr>
          <w:rFonts w:ascii="Times New Roman" w:hAnsi="Times New Roman" w:cs="Times New Roman"/>
          <w:b/>
          <w:bCs/>
          <w:sz w:val="20"/>
          <w:szCs w:val="20"/>
        </w:rPr>
      </w:pPr>
    </w:p>
    <w:p w:rsidR="005F610E" w:rsidRPr="003F7A07" w:rsidRDefault="005F610E" w:rsidP="005F610E">
      <w:pPr>
        <w:spacing w:after="0" w:line="240" w:lineRule="auto"/>
        <w:ind w:left="-57" w:right="-57"/>
        <w:jc w:val="right"/>
        <w:rPr>
          <w:rFonts w:ascii="Times New Roman" w:hAnsi="Times New Roman" w:cs="Times New Roman"/>
          <w:sz w:val="20"/>
          <w:szCs w:val="20"/>
        </w:rPr>
      </w:pPr>
    </w:p>
    <w:p w:rsidR="005F610E" w:rsidRPr="003F7A07" w:rsidRDefault="005F610E" w:rsidP="005F610E">
      <w:pPr>
        <w:spacing w:after="0" w:line="240" w:lineRule="auto"/>
        <w:ind w:left="-57" w:right="-57"/>
        <w:rPr>
          <w:rFonts w:ascii="Times New Roman" w:hAnsi="Times New Roman" w:cs="Times New Roman"/>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jc w:val="center"/>
        <w:rPr>
          <w:rFonts w:ascii="Times New Roman" w:hAnsi="Times New Roman" w:cs="Times New Roman"/>
          <w:b/>
          <w:bCs/>
          <w:sz w:val="28"/>
          <w:szCs w:val="28"/>
        </w:rPr>
      </w:pPr>
    </w:p>
    <w:p w:rsidR="005F610E" w:rsidRPr="003F7A07" w:rsidRDefault="005F610E" w:rsidP="005F610E">
      <w:pPr>
        <w:spacing w:after="0" w:line="240" w:lineRule="auto"/>
        <w:ind w:left="-57" w:right="-57"/>
        <w:jc w:val="center"/>
        <w:rPr>
          <w:rFonts w:ascii="Times New Roman" w:hAnsi="Times New Roman" w:cs="Times New Roman"/>
          <w:b/>
          <w:bCs/>
          <w:sz w:val="28"/>
          <w:szCs w:val="28"/>
        </w:rPr>
      </w:pPr>
    </w:p>
    <w:p w:rsidR="005F610E" w:rsidRPr="003F7A07" w:rsidRDefault="005F610E" w:rsidP="005F610E">
      <w:pPr>
        <w:spacing w:after="0" w:line="240" w:lineRule="auto"/>
        <w:ind w:left="-57" w:right="-57"/>
        <w:rPr>
          <w:rFonts w:ascii="Times New Roman" w:hAnsi="Times New Roman" w:cs="Times New Roman"/>
          <w:b/>
          <w:bCs/>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r w:rsidRPr="003F7A07">
        <w:rPr>
          <w:rFonts w:ascii="Times New Roman" w:hAnsi="Times New Roman" w:cs="Times New Roman"/>
          <w:sz w:val="28"/>
          <w:szCs w:val="28"/>
        </w:rPr>
        <w:t>2025 год</w:t>
      </w:r>
    </w:p>
    <w:p w:rsidR="005F610E" w:rsidRPr="003F7A07" w:rsidRDefault="005F610E" w:rsidP="005F610E">
      <w:pPr>
        <w:spacing w:after="0" w:line="240" w:lineRule="auto"/>
        <w:ind w:left="-57" w:right="-57"/>
        <w:jc w:val="center"/>
        <w:rPr>
          <w:rFonts w:ascii="Times New Roman" w:hAnsi="Times New Roman" w:cs="Times New Roman"/>
          <w:sz w:val="20"/>
          <w:szCs w:val="20"/>
        </w:rPr>
      </w:pPr>
      <w:r w:rsidRPr="003F7A07">
        <w:rPr>
          <w:rFonts w:ascii="Times New Roman" w:hAnsi="Times New Roman" w:cs="Times New Roman"/>
          <w:b/>
          <w:bCs/>
          <w:sz w:val="28"/>
          <w:szCs w:val="28"/>
        </w:rPr>
        <w:lastRenderedPageBreak/>
        <w:t>Сведения о разработчике</w:t>
      </w:r>
    </w:p>
    <w:p w:rsidR="005F610E" w:rsidRPr="003F7A07" w:rsidRDefault="005F610E" w:rsidP="005F610E">
      <w:pPr>
        <w:spacing w:after="0" w:line="240" w:lineRule="auto"/>
        <w:ind w:left="-57" w:right="-57"/>
        <w:rPr>
          <w:rFonts w:ascii="Times New Roman" w:hAnsi="Times New Roman" w:cs="Times New Roman"/>
          <w:sz w:val="20"/>
          <w:szCs w:val="20"/>
        </w:rPr>
      </w:pPr>
    </w:p>
    <w:p w:rsidR="005F610E" w:rsidRPr="003F7A07" w:rsidRDefault="005F610E" w:rsidP="005F610E">
      <w:pPr>
        <w:spacing w:after="0" w:line="240" w:lineRule="auto"/>
        <w:ind w:left="-57" w:right="-57"/>
        <w:rPr>
          <w:rFonts w:ascii="Times New Roman" w:hAnsi="Times New Roman" w:cs="Times New Roman"/>
          <w:sz w:val="20"/>
          <w:szCs w:val="20"/>
        </w:rPr>
      </w:pPr>
    </w:p>
    <w:p w:rsidR="005F610E" w:rsidRPr="003F7A07" w:rsidRDefault="005F610E" w:rsidP="005F610E">
      <w:pPr>
        <w:spacing w:after="0" w:line="240" w:lineRule="auto"/>
        <w:ind w:left="-57" w:right="-57"/>
        <w:rPr>
          <w:rFonts w:ascii="Times New Roman" w:hAnsi="Times New Roman" w:cs="Times New Roman"/>
          <w:sz w:val="20"/>
          <w:szCs w:val="20"/>
        </w:rPr>
      </w:pPr>
    </w:p>
    <w:p w:rsidR="005F610E" w:rsidRPr="003F7A07" w:rsidRDefault="005F610E" w:rsidP="005F610E">
      <w:pPr>
        <w:pStyle w:val="a9"/>
        <w:ind w:left="-57" w:right="-57"/>
        <w:rPr>
          <w:rFonts w:ascii="Times New Roman" w:hAnsi="Times New Roman"/>
          <w:sz w:val="28"/>
          <w:szCs w:val="28"/>
        </w:rPr>
      </w:pPr>
      <w:r w:rsidRPr="003F7A07">
        <w:rPr>
          <w:rFonts w:ascii="Times New Roman" w:hAnsi="Times New Roman"/>
          <w:sz w:val="28"/>
          <w:szCs w:val="28"/>
        </w:rPr>
        <w:t xml:space="preserve">        Администрация Урюпинского муниципального района:</w:t>
      </w:r>
    </w:p>
    <w:p w:rsidR="005F610E" w:rsidRPr="003F7A07" w:rsidRDefault="005F610E" w:rsidP="005F610E">
      <w:pPr>
        <w:pStyle w:val="a9"/>
        <w:ind w:left="-57" w:right="-57"/>
        <w:rPr>
          <w:rFonts w:ascii="Times New Roman" w:hAnsi="Times New Roman"/>
          <w:sz w:val="28"/>
          <w:szCs w:val="28"/>
        </w:rPr>
      </w:pPr>
      <w:r w:rsidRPr="003F7A07">
        <w:rPr>
          <w:rFonts w:ascii="Times New Roman" w:hAnsi="Times New Roman"/>
          <w:sz w:val="28"/>
          <w:szCs w:val="28"/>
        </w:rPr>
        <w:t xml:space="preserve"> </w:t>
      </w:r>
    </w:p>
    <w:p w:rsidR="005F610E" w:rsidRPr="003F7A07" w:rsidRDefault="005F610E" w:rsidP="005F610E">
      <w:pPr>
        <w:pStyle w:val="a9"/>
        <w:ind w:left="-57" w:right="-57"/>
        <w:rPr>
          <w:rFonts w:ascii="Times New Roman" w:hAnsi="Times New Roman"/>
          <w:sz w:val="28"/>
          <w:szCs w:val="28"/>
        </w:rPr>
      </w:pPr>
      <w:r w:rsidRPr="003F7A07">
        <w:rPr>
          <w:rFonts w:ascii="Times New Roman" w:hAnsi="Times New Roman"/>
          <w:sz w:val="28"/>
          <w:szCs w:val="28"/>
        </w:rPr>
        <w:t xml:space="preserve">        Волгоградская область, г. Урюпинск, пл. Ленина, 3</w:t>
      </w:r>
    </w:p>
    <w:p w:rsidR="005F610E" w:rsidRPr="003F7A07" w:rsidRDefault="005F610E" w:rsidP="005F610E">
      <w:pPr>
        <w:pStyle w:val="a9"/>
        <w:ind w:left="-57" w:right="-57"/>
        <w:rPr>
          <w:rFonts w:ascii="Times New Roman" w:hAnsi="Times New Roman"/>
          <w:sz w:val="28"/>
          <w:szCs w:val="28"/>
        </w:rPr>
      </w:pPr>
    </w:p>
    <w:p w:rsidR="005F610E" w:rsidRPr="003F7A07" w:rsidRDefault="005F610E" w:rsidP="005F610E">
      <w:pPr>
        <w:pStyle w:val="a9"/>
        <w:ind w:left="-57" w:right="-57"/>
        <w:rPr>
          <w:rFonts w:ascii="Times New Roman" w:hAnsi="Times New Roman"/>
          <w:sz w:val="28"/>
          <w:szCs w:val="28"/>
        </w:rPr>
      </w:pPr>
      <w:r w:rsidRPr="003F7A07">
        <w:rPr>
          <w:rFonts w:ascii="Times New Roman" w:hAnsi="Times New Roman"/>
          <w:sz w:val="28"/>
          <w:szCs w:val="28"/>
        </w:rPr>
        <w:t xml:space="preserve">        Телефон: 8(84442) 4-14-67</w:t>
      </w:r>
    </w:p>
    <w:p w:rsidR="005F610E" w:rsidRPr="003F7A07" w:rsidRDefault="005F610E" w:rsidP="005F610E">
      <w:pPr>
        <w:pStyle w:val="a9"/>
        <w:ind w:left="-57" w:right="-57"/>
        <w:rPr>
          <w:rFonts w:ascii="Times New Roman" w:hAnsi="Times New Roman"/>
          <w:sz w:val="28"/>
          <w:szCs w:val="28"/>
        </w:rPr>
      </w:pPr>
    </w:p>
    <w:p w:rsidR="005F610E" w:rsidRPr="003F7A07" w:rsidRDefault="005F610E" w:rsidP="005F610E">
      <w:pPr>
        <w:pStyle w:val="a9"/>
        <w:ind w:left="-57" w:right="-57"/>
        <w:rPr>
          <w:rFonts w:ascii="Times New Roman" w:hAnsi="Times New Roman"/>
          <w:sz w:val="28"/>
          <w:szCs w:val="28"/>
        </w:rPr>
      </w:pPr>
      <w:r w:rsidRPr="003F7A07">
        <w:rPr>
          <w:rFonts w:ascii="Times New Roman" w:hAnsi="Times New Roman"/>
          <w:sz w:val="28"/>
          <w:szCs w:val="28"/>
        </w:rPr>
        <w:t xml:space="preserve">        Электронная почта:  </w:t>
      </w:r>
      <w:proofErr w:type="spellStart"/>
      <w:r w:rsidRPr="003F7A07">
        <w:rPr>
          <w:rFonts w:ascii="Times New Roman" w:hAnsi="Times New Roman"/>
          <w:sz w:val="28"/>
          <w:szCs w:val="28"/>
          <w:lang w:val="en-US"/>
        </w:rPr>
        <w:t>ra</w:t>
      </w:r>
      <w:proofErr w:type="spellEnd"/>
      <w:r w:rsidRPr="003F7A07">
        <w:rPr>
          <w:rFonts w:ascii="Times New Roman" w:hAnsi="Times New Roman"/>
          <w:sz w:val="28"/>
          <w:szCs w:val="28"/>
        </w:rPr>
        <w:t>_</w:t>
      </w:r>
      <w:proofErr w:type="spellStart"/>
      <w:r w:rsidRPr="003F7A07">
        <w:rPr>
          <w:rFonts w:ascii="Times New Roman" w:hAnsi="Times New Roman"/>
          <w:sz w:val="28"/>
          <w:szCs w:val="28"/>
          <w:lang w:val="en-US"/>
        </w:rPr>
        <w:t>uryp</w:t>
      </w:r>
      <w:proofErr w:type="spellEnd"/>
      <w:r w:rsidRPr="003F7A07">
        <w:rPr>
          <w:rFonts w:ascii="Times New Roman" w:hAnsi="Times New Roman"/>
          <w:sz w:val="28"/>
          <w:szCs w:val="28"/>
        </w:rPr>
        <w:t>22@</w:t>
      </w:r>
      <w:proofErr w:type="spellStart"/>
      <w:r w:rsidRPr="003F7A07">
        <w:rPr>
          <w:rFonts w:ascii="Times New Roman" w:hAnsi="Times New Roman"/>
          <w:sz w:val="28"/>
          <w:szCs w:val="28"/>
          <w:lang w:val="en-US"/>
        </w:rPr>
        <w:t>volganet</w:t>
      </w:r>
      <w:proofErr w:type="spellEnd"/>
      <w:r w:rsidRPr="003F7A07">
        <w:rPr>
          <w:rFonts w:ascii="Times New Roman" w:hAnsi="Times New Roman"/>
          <w:sz w:val="28"/>
          <w:szCs w:val="28"/>
        </w:rPr>
        <w:t>.</w:t>
      </w:r>
      <w:proofErr w:type="spellStart"/>
      <w:r w:rsidRPr="003F7A07">
        <w:rPr>
          <w:rFonts w:ascii="Times New Roman" w:hAnsi="Times New Roman"/>
          <w:sz w:val="28"/>
          <w:szCs w:val="28"/>
          <w:lang w:val="en-US"/>
        </w:rPr>
        <w:t>ru</w:t>
      </w:r>
      <w:proofErr w:type="spellEnd"/>
    </w:p>
    <w:p w:rsidR="005F610E" w:rsidRPr="003F7A07" w:rsidRDefault="005F610E" w:rsidP="005F610E">
      <w:pPr>
        <w:pStyle w:val="a9"/>
        <w:ind w:left="-57" w:right="-57"/>
        <w:rPr>
          <w:rFonts w:ascii="Times New Roman" w:hAnsi="Times New Roman"/>
          <w:sz w:val="20"/>
          <w:szCs w:val="20"/>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spacing w:after="0" w:line="240" w:lineRule="auto"/>
        <w:ind w:left="-57" w:right="-57"/>
        <w:jc w:val="center"/>
        <w:rPr>
          <w:rFonts w:ascii="Times New Roman" w:hAnsi="Times New Roman" w:cs="Times New Roman"/>
          <w:sz w:val="28"/>
          <w:szCs w:val="28"/>
        </w:rPr>
      </w:pPr>
    </w:p>
    <w:p w:rsidR="005F610E" w:rsidRPr="003F7A07" w:rsidRDefault="005F610E" w:rsidP="005F610E">
      <w:pPr>
        <w:pStyle w:val="Default"/>
        <w:ind w:left="-57" w:right="-57"/>
        <w:jc w:val="center"/>
        <w:rPr>
          <w:b/>
          <w:bCs/>
          <w:color w:val="auto"/>
          <w:sz w:val="28"/>
          <w:szCs w:val="28"/>
        </w:rPr>
      </w:pPr>
      <w:r w:rsidRPr="003F7A07">
        <w:rPr>
          <w:b/>
          <w:bCs/>
          <w:color w:val="auto"/>
          <w:sz w:val="28"/>
          <w:szCs w:val="28"/>
        </w:rPr>
        <w:lastRenderedPageBreak/>
        <w:t>СОДЕРЖАНИЕ</w:t>
      </w:r>
    </w:p>
    <w:p w:rsidR="005F610E" w:rsidRPr="003F7A07" w:rsidRDefault="005F610E" w:rsidP="005F610E">
      <w:pPr>
        <w:pStyle w:val="Default"/>
        <w:ind w:left="-57" w:right="-57"/>
        <w:jc w:val="center"/>
        <w:rPr>
          <w:b/>
          <w:bCs/>
          <w:color w:val="auto"/>
          <w:sz w:val="28"/>
          <w:szCs w:val="28"/>
        </w:rPr>
      </w:pPr>
    </w:p>
    <w:p w:rsidR="005F610E" w:rsidRPr="003F7A07" w:rsidRDefault="005F610E" w:rsidP="005F610E">
      <w:pPr>
        <w:spacing w:after="0" w:line="240" w:lineRule="auto"/>
        <w:ind w:left="-57" w:right="-57"/>
        <w:jc w:val="both"/>
        <w:rPr>
          <w:rFonts w:ascii="Times New Roman" w:hAnsi="Times New Roman" w:cs="Times New Roman"/>
          <w:sz w:val="20"/>
          <w:szCs w:val="20"/>
        </w:rPr>
      </w:pPr>
      <w:r w:rsidRPr="003F7A07">
        <w:rPr>
          <w:rFonts w:ascii="Times New Roman" w:hAnsi="Times New Roman" w:cs="Times New Roman"/>
          <w:bCs/>
          <w:sz w:val="28"/>
          <w:szCs w:val="28"/>
        </w:rPr>
        <w:t xml:space="preserve">        Сведения о разработчике</w:t>
      </w:r>
    </w:p>
    <w:p w:rsidR="005F610E" w:rsidRPr="003F7A07" w:rsidRDefault="005F610E" w:rsidP="005F610E">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sz w:val="28"/>
          <w:szCs w:val="28"/>
        </w:rPr>
        <w:t xml:space="preserve">        Введение</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sz w:val="28"/>
          <w:szCs w:val="28"/>
        </w:rPr>
        <w:t xml:space="preserve">        1. </w:t>
      </w:r>
      <w:r w:rsidRPr="003F7A07">
        <w:rPr>
          <w:rFonts w:ascii="Times New Roman" w:hAnsi="Times New Roman" w:cs="Times New Roman"/>
          <w:bCs/>
          <w:sz w:val="28"/>
          <w:szCs w:val="28"/>
        </w:rPr>
        <w:t xml:space="preserve">Основная часть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Акчернского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5F610E" w:rsidRPr="003F7A07" w:rsidRDefault="005F610E" w:rsidP="005F610E">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нормативов градостроительного проектирования </w:t>
      </w:r>
      <w:proofErr w:type="spellStart"/>
      <w:r w:rsidRPr="003F7A07">
        <w:rPr>
          <w:rFonts w:ascii="Times New Roman" w:hAnsi="Times New Roman" w:cs="Times New Roman"/>
          <w:bCs/>
          <w:color w:val="000000" w:themeColor="text1"/>
          <w:sz w:val="28"/>
          <w:szCs w:val="28"/>
        </w:rPr>
        <w:t>Акчернского</w:t>
      </w:r>
      <w:proofErr w:type="spellEnd"/>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
    <w:p w:rsidR="005F610E" w:rsidRPr="003F7A07" w:rsidRDefault="005F610E" w:rsidP="005F610E">
      <w:pPr>
        <w:spacing w:after="0" w:line="240" w:lineRule="auto"/>
        <w:ind w:left="-57" w:right="-57"/>
        <w:jc w:val="center"/>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jc w:val="center"/>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jc w:val="center"/>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jc w:val="center"/>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rPr>
          <w:rFonts w:ascii="Times New Roman" w:hAnsi="Times New Roman" w:cs="Times New Roman"/>
          <w:color w:val="000000" w:themeColor="text1"/>
          <w:sz w:val="28"/>
          <w:szCs w:val="28"/>
        </w:rPr>
      </w:pPr>
    </w:p>
    <w:p w:rsidR="005F610E" w:rsidRPr="003F7A07" w:rsidRDefault="005F610E" w:rsidP="005F610E">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5F610E" w:rsidRPr="003F7A07" w:rsidRDefault="005F610E" w:rsidP="005F610E">
      <w:pPr>
        <w:pStyle w:val="msonormalmrcssattr"/>
        <w:spacing w:before="0" w:beforeAutospacing="0" w:after="0" w:afterAutospacing="0"/>
        <w:ind w:left="-57" w:right="-57"/>
        <w:jc w:val="both"/>
        <w:rPr>
          <w:b/>
          <w:color w:val="000000" w:themeColor="text1"/>
          <w:sz w:val="28"/>
          <w:szCs w:val="22"/>
          <w:lang w:bidi="ru-RU"/>
        </w:rPr>
      </w:pPr>
    </w:p>
    <w:p w:rsidR="005F610E" w:rsidRPr="003F7A07" w:rsidRDefault="005F610E" w:rsidP="005F610E">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 xml:space="preserve">Местные нормативы градостроительного проектирования </w:t>
      </w:r>
      <w:proofErr w:type="spellStart"/>
      <w:r w:rsidRPr="003F7A07">
        <w:rPr>
          <w:color w:val="000000" w:themeColor="text1"/>
          <w:sz w:val="28"/>
          <w:szCs w:val="28"/>
        </w:rPr>
        <w:t>Акчернского</w:t>
      </w:r>
      <w:proofErr w:type="spellEnd"/>
      <w:r w:rsidRPr="003F7A07">
        <w:rPr>
          <w:color w:val="000000" w:themeColor="text1"/>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5F610E" w:rsidRPr="003F7A07" w:rsidRDefault="005F610E" w:rsidP="005F610E">
      <w:pPr>
        <w:pStyle w:val="msonormalmrcssattr"/>
        <w:spacing w:before="0" w:beforeAutospacing="0" w:after="0" w:afterAutospacing="0"/>
        <w:ind w:left="-57" w:right="-57"/>
        <w:jc w:val="both"/>
        <w:rPr>
          <w:color w:val="000000" w:themeColor="text1"/>
          <w:sz w:val="16"/>
          <w:szCs w:val="16"/>
        </w:rPr>
      </w:pP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по соответствующим полномочиям.</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Местные нормативы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разработаны в целях:</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16"/>
          <w:szCs w:val="16"/>
        </w:rPr>
      </w:pP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xml:space="preserve">, связанных с решением вопросов местного значения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5F610E" w:rsidRPr="003F7A07" w:rsidRDefault="005F610E" w:rsidP="005F610E">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5F610E" w:rsidRPr="003F7A07" w:rsidRDefault="005F610E" w:rsidP="005F610E">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5F610E" w:rsidRPr="003F7A07" w:rsidRDefault="005F610E" w:rsidP="005F610E">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w:t>
      </w:r>
      <w:proofErr w:type="spellStart"/>
      <w:r w:rsidRPr="003F7A07">
        <w:rPr>
          <w:color w:val="000000" w:themeColor="text1"/>
          <w:lang w:val="ru-RU"/>
        </w:rPr>
        <w:t>Акчернского</w:t>
      </w:r>
      <w:proofErr w:type="spellEnd"/>
      <w:r w:rsidRPr="003F7A07">
        <w:rPr>
          <w:color w:val="000000" w:themeColor="text1"/>
          <w:lang w:val="ru-RU"/>
        </w:rPr>
        <w:t xml:space="preserve"> сельского поселения </w:t>
      </w:r>
    </w:p>
    <w:p w:rsidR="005F610E" w:rsidRPr="003F7A07" w:rsidRDefault="005F610E" w:rsidP="005F610E">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5F610E" w:rsidRPr="003F7A07" w:rsidRDefault="005F610E" w:rsidP="005F610E">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5F610E" w:rsidRPr="003F7A07" w:rsidRDefault="005F610E" w:rsidP="005F610E">
      <w:pPr>
        <w:pStyle w:val="1"/>
        <w:tabs>
          <w:tab w:val="left" w:pos="424"/>
        </w:tabs>
        <w:ind w:left="-57" w:right="-57"/>
        <w:rPr>
          <w:color w:val="000000" w:themeColor="text1"/>
          <w:lang w:val="ru-RU"/>
        </w:rPr>
      </w:pP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3F7A07">
        <w:rPr>
          <w:rFonts w:ascii="Times New Roman" w:eastAsia="Calibri" w:hAnsi="Times New Roman" w:cs="Times New Roman"/>
          <w:color w:val="000000" w:themeColor="text1"/>
          <w:sz w:val="28"/>
          <w:szCs w:val="28"/>
        </w:rPr>
        <w:t>Акчернского</w:t>
      </w:r>
      <w:proofErr w:type="spellEnd"/>
      <w:r w:rsidRPr="003F7A07">
        <w:rPr>
          <w:rFonts w:ascii="Times New Roman" w:eastAsia="Calibri"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5F610E" w:rsidRPr="003F7A07" w:rsidRDefault="005F610E" w:rsidP="005F610E">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5F610E" w:rsidRPr="003F7A07" w:rsidRDefault="005F610E" w:rsidP="005F610E">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bookmarkStart w:id="0" w:name="_Toc494797152"/>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bookmarkEnd w:id="0"/>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bookmarkStart w:id="1" w:name="_Toc488749257"/>
      <w:bookmarkStart w:id="2" w:name="_Toc494797153"/>
      <w:r w:rsidRPr="003F7A07">
        <w:rPr>
          <w:rFonts w:ascii="Times New Roman" w:hAnsi="Times New Roman" w:cs="Times New Roman"/>
          <w:bCs/>
          <w:color w:val="000000" w:themeColor="text1"/>
          <w:kern w:val="1"/>
          <w:sz w:val="28"/>
          <w:szCs w:val="28"/>
          <w:lang w:eastAsia="ar-SA"/>
        </w:rPr>
        <w:t xml:space="preserve">        1.1.1. </w:t>
      </w:r>
      <w:bookmarkEnd w:id="1"/>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2"/>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5F610E" w:rsidRPr="003F7A07" w:rsidTr="002059D4">
        <w:tc>
          <w:tcPr>
            <w:tcW w:w="2416" w:type="dxa"/>
            <w:vMerge w:val="restart"/>
            <w:vAlign w:val="center"/>
          </w:tcPr>
          <w:p w:rsidR="005F610E" w:rsidRPr="00943783" w:rsidRDefault="005F610E" w:rsidP="002059D4">
            <w:pPr>
              <w:keepNext/>
              <w:tabs>
                <w:tab w:val="num" w:pos="0"/>
              </w:tabs>
              <w:suppressAutoHyphens/>
              <w:ind w:left="-57" w:right="-57"/>
              <w:jc w:val="center"/>
              <w:outlineLvl w:val="0"/>
              <w:rPr>
                <w:rFonts w:ascii="Times New Roman" w:hAnsi="Times New Roman"/>
                <w:b/>
                <w:color w:val="000000" w:themeColor="text1"/>
              </w:rPr>
            </w:pPr>
            <w:r w:rsidRPr="00943783">
              <w:rPr>
                <w:rFonts w:ascii="Times New Roman" w:hAnsi="Times New Roman"/>
                <w:b/>
                <w:color w:val="000000" w:themeColor="text1"/>
              </w:rPr>
              <w:t>Область, вид, объект местного значения</w:t>
            </w:r>
          </w:p>
        </w:tc>
        <w:tc>
          <w:tcPr>
            <w:tcW w:w="4129" w:type="dxa"/>
            <w:gridSpan w:val="3"/>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 xml:space="preserve">Минимально допустимый уровень обеспеченности объектами </w:t>
            </w:r>
          </w:p>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местного значения</w:t>
            </w:r>
          </w:p>
        </w:tc>
        <w:tc>
          <w:tcPr>
            <w:tcW w:w="3908" w:type="dxa"/>
            <w:gridSpan w:val="3"/>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 xml:space="preserve">Максимально допустимый уровень территориальной доступности </w:t>
            </w:r>
          </w:p>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объектами местного значения</w:t>
            </w:r>
          </w:p>
        </w:tc>
      </w:tr>
      <w:tr w:rsidR="005F610E" w:rsidRPr="003F7A07" w:rsidTr="002059D4">
        <w:tc>
          <w:tcPr>
            <w:tcW w:w="2416" w:type="dxa"/>
            <w:vMerge/>
          </w:tcPr>
          <w:p w:rsidR="005F610E" w:rsidRPr="00943783" w:rsidRDefault="005F610E" w:rsidP="002059D4">
            <w:pPr>
              <w:keepNext/>
              <w:tabs>
                <w:tab w:val="num" w:pos="0"/>
              </w:tabs>
              <w:suppressAutoHyphens/>
              <w:ind w:left="-57" w:right="-57"/>
              <w:jc w:val="both"/>
              <w:outlineLvl w:val="0"/>
              <w:rPr>
                <w:rFonts w:ascii="Times New Roman" w:hAnsi="Times New Roman"/>
                <w:b/>
                <w:color w:val="000000" w:themeColor="text1"/>
              </w:rPr>
            </w:pPr>
          </w:p>
        </w:tc>
        <w:tc>
          <w:tcPr>
            <w:tcW w:w="1783" w:type="dxa"/>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Параметр обеспеченности</w:t>
            </w:r>
          </w:p>
        </w:tc>
        <w:tc>
          <w:tcPr>
            <w:tcW w:w="1119" w:type="dxa"/>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Единица измерения</w:t>
            </w:r>
          </w:p>
        </w:tc>
        <w:tc>
          <w:tcPr>
            <w:tcW w:w="1227" w:type="dxa"/>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Предельное значение показателя</w:t>
            </w:r>
          </w:p>
        </w:tc>
        <w:tc>
          <w:tcPr>
            <w:tcW w:w="1429" w:type="dxa"/>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Параметр доступности</w:t>
            </w:r>
          </w:p>
        </w:tc>
        <w:tc>
          <w:tcPr>
            <w:tcW w:w="1252" w:type="dxa"/>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Единица измерения</w:t>
            </w:r>
          </w:p>
        </w:tc>
        <w:tc>
          <w:tcPr>
            <w:tcW w:w="1227" w:type="dxa"/>
            <w:vAlign w:val="center"/>
          </w:tcPr>
          <w:p w:rsidR="005F610E" w:rsidRPr="00943783" w:rsidRDefault="005F610E" w:rsidP="002059D4">
            <w:pPr>
              <w:ind w:left="-57" w:right="-57"/>
              <w:contextualSpacing/>
              <w:jc w:val="center"/>
              <w:rPr>
                <w:rFonts w:ascii="Times New Roman" w:hAnsi="Times New Roman"/>
                <w:b/>
                <w:color w:val="000000" w:themeColor="text1"/>
              </w:rPr>
            </w:pPr>
            <w:r w:rsidRPr="00943783">
              <w:rPr>
                <w:rFonts w:ascii="Times New Roman" w:hAnsi="Times New Roman"/>
                <w:b/>
                <w:color w:val="000000" w:themeColor="text1"/>
              </w:rPr>
              <w:t>Предельное значение показателя</w:t>
            </w:r>
          </w:p>
        </w:tc>
      </w:tr>
      <w:tr w:rsidR="005F610E" w:rsidRPr="003F7A07" w:rsidTr="002059D4">
        <w:tc>
          <w:tcPr>
            <w:tcW w:w="2416" w:type="dxa"/>
          </w:tcPr>
          <w:p w:rsidR="005F610E" w:rsidRPr="00943783" w:rsidRDefault="005F610E" w:rsidP="002059D4">
            <w:pPr>
              <w:keepNext/>
              <w:tabs>
                <w:tab w:val="num" w:pos="0"/>
              </w:tabs>
              <w:suppressAutoHyphens/>
              <w:ind w:left="-57" w:right="-57"/>
              <w:jc w:val="center"/>
              <w:outlineLvl w:val="0"/>
              <w:rPr>
                <w:rFonts w:ascii="Times New Roman" w:hAnsi="Times New Roman"/>
                <w:i/>
                <w:color w:val="000000" w:themeColor="text1"/>
              </w:rPr>
            </w:pPr>
            <w:r w:rsidRPr="00943783">
              <w:rPr>
                <w:rFonts w:ascii="Times New Roman" w:hAnsi="Times New Roman"/>
                <w:i/>
                <w:color w:val="000000" w:themeColor="text1"/>
              </w:rPr>
              <w:t>1</w:t>
            </w:r>
          </w:p>
        </w:tc>
        <w:tc>
          <w:tcPr>
            <w:tcW w:w="1783" w:type="dxa"/>
          </w:tcPr>
          <w:p w:rsidR="005F610E" w:rsidRPr="00943783" w:rsidRDefault="005F610E" w:rsidP="002059D4">
            <w:pPr>
              <w:keepNext/>
              <w:tabs>
                <w:tab w:val="num" w:pos="0"/>
              </w:tabs>
              <w:suppressAutoHyphens/>
              <w:ind w:left="-57" w:right="-57"/>
              <w:jc w:val="center"/>
              <w:outlineLvl w:val="0"/>
              <w:rPr>
                <w:rFonts w:ascii="Times New Roman" w:hAnsi="Times New Roman"/>
                <w:i/>
                <w:color w:val="000000" w:themeColor="text1"/>
              </w:rPr>
            </w:pPr>
            <w:r w:rsidRPr="00943783">
              <w:rPr>
                <w:rFonts w:ascii="Times New Roman" w:hAnsi="Times New Roman"/>
                <w:i/>
                <w:color w:val="000000" w:themeColor="text1"/>
              </w:rPr>
              <w:t>2</w:t>
            </w:r>
          </w:p>
        </w:tc>
        <w:tc>
          <w:tcPr>
            <w:tcW w:w="1119" w:type="dxa"/>
          </w:tcPr>
          <w:p w:rsidR="005F610E" w:rsidRPr="00943783" w:rsidRDefault="005F610E" w:rsidP="002059D4">
            <w:pPr>
              <w:keepNext/>
              <w:tabs>
                <w:tab w:val="num" w:pos="0"/>
              </w:tabs>
              <w:suppressAutoHyphens/>
              <w:ind w:left="-57" w:right="-57"/>
              <w:jc w:val="center"/>
              <w:outlineLvl w:val="0"/>
              <w:rPr>
                <w:rFonts w:ascii="Times New Roman" w:hAnsi="Times New Roman"/>
                <w:i/>
                <w:color w:val="000000" w:themeColor="text1"/>
              </w:rPr>
            </w:pPr>
            <w:r w:rsidRPr="00943783">
              <w:rPr>
                <w:rFonts w:ascii="Times New Roman" w:hAnsi="Times New Roman"/>
                <w:i/>
                <w:color w:val="000000" w:themeColor="text1"/>
              </w:rPr>
              <w:t>3</w:t>
            </w:r>
          </w:p>
        </w:tc>
        <w:tc>
          <w:tcPr>
            <w:tcW w:w="1227" w:type="dxa"/>
          </w:tcPr>
          <w:p w:rsidR="005F610E" w:rsidRPr="00943783" w:rsidRDefault="005F610E" w:rsidP="002059D4">
            <w:pPr>
              <w:keepNext/>
              <w:tabs>
                <w:tab w:val="num" w:pos="0"/>
              </w:tabs>
              <w:suppressAutoHyphens/>
              <w:ind w:left="-57" w:right="-57"/>
              <w:jc w:val="center"/>
              <w:outlineLvl w:val="0"/>
              <w:rPr>
                <w:rFonts w:ascii="Times New Roman" w:hAnsi="Times New Roman"/>
                <w:i/>
                <w:color w:val="000000" w:themeColor="text1"/>
              </w:rPr>
            </w:pPr>
            <w:r w:rsidRPr="00943783">
              <w:rPr>
                <w:rFonts w:ascii="Times New Roman" w:hAnsi="Times New Roman"/>
                <w:i/>
                <w:color w:val="000000" w:themeColor="text1"/>
              </w:rPr>
              <w:t>4</w:t>
            </w:r>
          </w:p>
        </w:tc>
        <w:tc>
          <w:tcPr>
            <w:tcW w:w="1429" w:type="dxa"/>
          </w:tcPr>
          <w:p w:rsidR="005F610E" w:rsidRPr="00943783" w:rsidRDefault="005F610E" w:rsidP="002059D4">
            <w:pPr>
              <w:keepNext/>
              <w:tabs>
                <w:tab w:val="num" w:pos="0"/>
              </w:tabs>
              <w:suppressAutoHyphens/>
              <w:ind w:left="-57" w:right="-57"/>
              <w:jc w:val="center"/>
              <w:outlineLvl w:val="0"/>
              <w:rPr>
                <w:rFonts w:ascii="Times New Roman" w:hAnsi="Times New Roman"/>
                <w:i/>
                <w:color w:val="000000" w:themeColor="text1"/>
              </w:rPr>
            </w:pPr>
            <w:r w:rsidRPr="00943783">
              <w:rPr>
                <w:rFonts w:ascii="Times New Roman" w:hAnsi="Times New Roman"/>
                <w:i/>
                <w:color w:val="000000" w:themeColor="text1"/>
              </w:rPr>
              <w:t>5</w:t>
            </w:r>
          </w:p>
        </w:tc>
        <w:tc>
          <w:tcPr>
            <w:tcW w:w="1252" w:type="dxa"/>
          </w:tcPr>
          <w:p w:rsidR="005F610E" w:rsidRPr="00943783" w:rsidRDefault="005F610E" w:rsidP="002059D4">
            <w:pPr>
              <w:keepNext/>
              <w:tabs>
                <w:tab w:val="num" w:pos="0"/>
              </w:tabs>
              <w:suppressAutoHyphens/>
              <w:ind w:left="-57" w:right="-57"/>
              <w:jc w:val="center"/>
              <w:outlineLvl w:val="0"/>
              <w:rPr>
                <w:rFonts w:ascii="Times New Roman" w:hAnsi="Times New Roman"/>
                <w:i/>
                <w:color w:val="000000" w:themeColor="text1"/>
              </w:rPr>
            </w:pPr>
            <w:r w:rsidRPr="00943783">
              <w:rPr>
                <w:rFonts w:ascii="Times New Roman" w:hAnsi="Times New Roman"/>
                <w:i/>
                <w:color w:val="000000" w:themeColor="text1"/>
              </w:rPr>
              <w:t>6</w:t>
            </w:r>
          </w:p>
        </w:tc>
        <w:tc>
          <w:tcPr>
            <w:tcW w:w="1227" w:type="dxa"/>
          </w:tcPr>
          <w:p w:rsidR="005F610E" w:rsidRPr="00943783" w:rsidRDefault="005F610E" w:rsidP="002059D4">
            <w:pPr>
              <w:keepNext/>
              <w:tabs>
                <w:tab w:val="num" w:pos="0"/>
              </w:tabs>
              <w:suppressAutoHyphens/>
              <w:ind w:left="-57" w:right="-57"/>
              <w:jc w:val="center"/>
              <w:outlineLvl w:val="0"/>
              <w:rPr>
                <w:rFonts w:ascii="Times New Roman" w:hAnsi="Times New Roman"/>
                <w:i/>
                <w:color w:val="000000" w:themeColor="text1"/>
              </w:rPr>
            </w:pPr>
            <w:r w:rsidRPr="00943783">
              <w:rPr>
                <w:rFonts w:ascii="Times New Roman" w:hAnsi="Times New Roman"/>
                <w:i/>
                <w:color w:val="000000" w:themeColor="text1"/>
              </w:rPr>
              <w:t>7</w:t>
            </w:r>
          </w:p>
        </w:tc>
      </w:tr>
      <w:tr w:rsidR="005F610E" w:rsidRPr="003F7A07" w:rsidTr="002059D4">
        <w:tc>
          <w:tcPr>
            <w:tcW w:w="10453" w:type="dxa"/>
            <w:gridSpan w:val="7"/>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4"/>
                <w:szCs w:val="24"/>
              </w:rPr>
            </w:pPr>
            <w:r w:rsidRPr="00943783">
              <w:rPr>
                <w:rFonts w:ascii="Times New Roman" w:hAnsi="Times New Roman"/>
                <w:b/>
                <w:color w:val="000000" w:themeColor="text1"/>
                <w:sz w:val="24"/>
                <w:szCs w:val="24"/>
              </w:rPr>
              <w:t>Объекты электроснабжения сельского поселения</w:t>
            </w:r>
          </w:p>
        </w:tc>
      </w:tr>
      <w:tr w:rsidR="005F610E" w:rsidRPr="003F7A07" w:rsidTr="002059D4">
        <w:tc>
          <w:tcPr>
            <w:tcW w:w="2416"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Линии электропередачи</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943783">
              <w:rPr>
                <w:rFonts w:ascii="Times New Roman" w:hAnsi="Times New Roman"/>
                <w:color w:val="000000" w:themeColor="text1"/>
                <w:sz w:val="22"/>
                <w:szCs w:val="22"/>
              </w:rPr>
              <w:t>(воздушные и</w:t>
            </w:r>
            <w:proofErr w:type="gramEnd"/>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кабельные), проектный</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номинальный класс</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943783">
              <w:rPr>
                <w:rFonts w:ascii="Times New Roman" w:hAnsi="Times New Roman"/>
                <w:color w:val="000000" w:themeColor="text1"/>
                <w:sz w:val="22"/>
                <w:szCs w:val="22"/>
              </w:rPr>
              <w:t>напряжения</w:t>
            </w:r>
            <w:proofErr w:type="gramEnd"/>
            <w:r w:rsidRPr="00943783">
              <w:rPr>
                <w:rFonts w:ascii="Times New Roman" w:hAnsi="Times New Roman"/>
                <w:color w:val="000000" w:themeColor="text1"/>
                <w:sz w:val="22"/>
                <w:szCs w:val="22"/>
              </w:rPr>
              <w:t xml:space="preserve"> которых</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составляет до 20</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киловольт включительно</w:t>
            </w:r>
          </w:p>
        </w:tc>
        <w:tc>
          <w:tcPr>
            <w:tcW w:w="1783"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Объем </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943783">
              <w:rPr>
                <w:rFonts w:ascii="Times New Roman" w:hAnsi="Times New Roman"/>
                <w:color w:val="000000" w:themeColor="text1"/>
                <w:sz w:val="22"/>
                <w:szCs w:val="22"/>
              </w:rPr>
              <w:t>электро-потребления</w:t>
            </w:r>
            <w:proofErr w:type="gramEnd"/>
          </w:p>
        </w:tc>
        <w:tc>
          <w:tcPr>
            <w:tcW w:w="1119"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кВт </w:t>
            </w:r>
            <w:proofErr w:type="gramStart"/>
            <w:r w:rsidRPr="00943783">
              <w:rPr>
                <w:rFonts w:ascii="Times New Roman" w:hAnsi="Times New Roman"/>
                <w:color w:val="000000" w:themeColor="text1"/>
                <w:sz w:val="22"/>
                <w:szCs w:val="22"/>
              </w:rPr>
              <w:t>ч</w:t>
            </w:r>
            <w:proofErr w:type="gramEnd"/>
            <w:r w:rsidRPr="00943783">
              <w:rPr>
                <w:rFonts w:ascii="Times New Roman" w:hAnsi="Times New Roman"/>
                <w:color w:val="000000" w:themeColor="text1"/>
                <w:sz w:val="22"/>
                <w:szCs w:val="22"/>
              </w:rPr>
              <w:t>/год на 1 чел.</w:t>
            </w:r>
          </w:p>
        </w:tc>
        <w:tc>
          <w:tcPr>
            <w:tcW w:w="1227"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950</w:t>
            </w:r>
          </w:p>
        </w:tc>
        <w:tc>
          <w:tcPr>
            <w:tcW w:w="142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Удаленность</w:t>
            </w:r>
          </w:p>
        </w:tc>
        <w:tc>
          <w:tcPr>
            <w:tcW w:w="1252"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километры</w:t>
            </w:r>
          </w:p>
        </w:tc>
        <w:tc>
          <w:tcPr>
            <w:tcW w:w="1227"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30</w:t>
            </w:r>
          </w:p>
        </w:tc>
      </w:tr>
      <w:tr w:rsidR="005F610E" w:rsidRPr="003F7A07" w:rsidTr="002059D4">
        <w:tc>
          <w:tcPr>
            <w:tcW w:w="10453" w:type="dxa"/>
            <w:gridSpan w:val="7"/>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4"/>
                <w:szCs w:val="24"/>
              </w:rPr>
            </w:pPr>
            <w:r w:rsidRPr="00943783">
              <w:rPr>
                <w:rFonts w:ascii="Times New Roman" w:hAnsi="Times New Roman"/>
                <w:b/>
                <w:color w:val="000000" w:themeColor="text1"/>
                <w:sz w:val="24"/>
                <w:szCs w:val="24"/>
              </w:rPr>
              <w:t>Объекты газоснабжения сельского поселения</w:t>
            </w:r>
          </w:p>
        </w:tc>
      </w:tr>
      <w:tr w:rsidR="005F610E" w:rsidRPr="003F7A07" w:rsidTr="002059D4">
        <w:tc>
          <w:tcPr>
            <w:tcW w:w="2416"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Газораспределительные</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станции, полностью</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расположенные на</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территории поселения</w:t>
            </w:r>
          </w:p>
        </w:tc>
        <w:tc>
          <w:tcPr>
            <w:tcW w:w="1783"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Объем </w:t>
            </w:r>
          </w:p>
          <w:p w:rsidR="005F610E" w:rsidRPr="00943783" w:rsidRDefault="005F610E" w:rsidP="002059D4">
            <w:pPr>
              <w:ind w:left="-57" w:right="-57"/>
              <w:jc w:val="center"/>
              <w:rPr>
                <w:rFonts w:ascii="Times New Roman" w:hAnsi="Times New Roman"/>
                <w:color w:val="000000" w:themeColor="text1"/>
                <w:sz w:val="22"/>
                <w:szCs w:val="22"/>
              </w:rPr>
            </w:pPr>
            <w:proofErr w:type="spellStart"/>
            <w:r w:rsidRPr="00943783">
              <w:rPr>
                <w:rFonts w:ascii="Times New Roman" w:hAnsi="Times New Roman"/>
                <w:color w:val="000000" w:themeColor="text1"/>
                <w:sz w:val="22"/>
                <w:szCs w:val="22"/>
              </w:rPr>
              <w:t>газопотребления</w:t>
            </w:r>
            <w:proofErr w:type="spellEnd"/>
          </w:p>
        </w:tc>
        <w:tc>
          <w:tcPr>
            <w:tcW w:w="111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м</w:t>
            </w:r>
            <w:r w:rsidRPr="00943783">
              <w:rPr>
                <w:rFonts w:ascii="Times New Roman" w:hAnsi="Times New Roman"/>
                <w:color w:val="000000" w:themeColor="text1"/>
                <w:sz w:val="22"/>
                <w:szCs w:val="22"/>
                <w:vertAlign w:val="superscript"/>
              </w:rPr>
              <w:t>3</w:t>
            </w:r>
            <w:r w:rsidRPr="00943783">
              <w:rPr>
                <w:rFonts w:ascii="Times New Roman" w:hAnsi="Times New Roman"/>
                <w:color w:val="000000" w:themeColor="text1"/>
                <w:sz w:val="22"/>
                <w:szCs w:val="22"/>
              </w:rPr>
              <w:t xml:space="preserve">/год </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на 1 чел.</w:t>
            </w:r>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200</w:t>
            </w:r>
          </w:p>
        </w:tc>
        <w:tc>
          <w:tcPr>
            <w:tcW w:w="142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Удаленность</w:t>
            </w:r>
          </w:p>
        </w:tc>
        <w:tc>
          <w:tcPr>
            <w:tcW w:w="1252"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Метр</w:t>
            </w:r>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500</w:t>
            </w:r>
          </w:p>
        </w:tc>
      </w:tr>
      <w:tr w:rsidR="005F610E" w:rsidRPr="003F7A07" w:rsidTr="002059D4">
        <w:tc>
          <w:tcPr>
            <w:tcW w:w="2416" w:type="dxa"/>
          </w:tcPr>
          <w:p w:rsidR="005F610E"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Газопроводы </w:t>
            </w:r>
          </w:p>
          <w:p w:rsidR="005F610E" w:rsidRPr="00943783" w:rsidRDefault="005F610E" w:rsidP="002059D4">
            <w:pPr>
              <w:ind w:left="-57" w:right="-57"/>
              <w:jc w:val="center"/>
              <w:rPr>
                <w:rFonts w:ascii="Times New Roman" w:hAnsi="Times New Roman"/>
                <w:color w:val="000000" w:themeColor="text1"/>
                <w:sz w:val="22"/>
                <w:szCs w:val="22"/>
              </w:rPr>
            </w:pPr>
            <w:r>
              <w:rPr>
                <w:rFonts w:ascii="Times New Roman" w:hAnsi="Times New Roman"/>
                <w:color w:val="000000" w:themeColor="text1"/>
                <w:sz w:val="22"/>
                <w:szCs w:val="22"/>
              </w:rPr>
              <w:t xml:space="preserve">в границах </w:t>
            </w:r>
            <w:r w:rsidRPr="00943783">
              <w:rPr>
                <w:rFonts w:ascii="Times New Roman" w:hAnsi="Times New Roman"/>
                <w:color w:val="000000" w:themeColor="text1"/>
                <w:sz w:val="22"/>
                <w:szCs w:val="22"/>
              </w:rPr>
              <w:t>поселения,</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предназначенные для</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транспортировки</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природного газа</w:t>
            </w:r>
          </w:p>
        </w:tc>
        <w:tc>
          <w:tcPr>
            <w:tcW w:w="1783"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Объем </w:t>
            </w:r>
          </w:p>
          <w:p w:rsidR="005F610E" w:rsidRPr="00943783" w:rsidRDefault="005F610E" w:rsidP="002059D4">
            <w:pPr>
              <w:ind w:left="-57" w:right="-57"/>
              <w:jc w:val="center"/>
              <w:rPr>
                <w:rFonts w:ascii="Times New Roman" w:hAnsi="Times New Roman"/>
                <w:color w:val="000000" w:themeColor="text1"/>
                <w:sz w:val="22"/>
                <w:szCs w:val="22"/>
              </w:rPr>
            </w:pPr>
            <w:proofErr w:type="spellStart"/>
            <w:r w:rsidRPr="00943783">
              <w:rPr>
                <w:rFonts w:ascii="Times New Roman" w:hAnsi="Times New Roman"/>
                <w:color w:val="000000" w:themeColor="text1"/>
                <w:sz w:val="22"/>
                <w:szCs w:val="22"/>
              </w:rPr>
              <w:t>газопотребления</w:t>
            </w:r>
            <w:proofErr w:type="spellEnd"/>
          </w:p>
        </w:tc>
        <w:tc>
          <w:tcPr>
            <w:tcW w:w="111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м3/год </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на 1 чел.</w:t>
            </w:r>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200</w:t>
            </w:r>
          </w:p>
        </w:tc>
        <w:tc>
          <w:tcPr>
            <w:tcW w:w="142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Удаленность</w:t>
            </w:r>
          </w:p>
        </w:tc>
        <w:tc>
          <w:tcPr>
            <w:tcW w:w="1252"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Метр</w:t>
            </w:r>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500</w:t>
            </w:r>
          </w:p>
        </w:tc>
      </w:tr>
      <w:tr w:rsidR="005F610E" w:rsidRPr="003F7A07" w:rsidTr="002059D4">
        <w:tc>
          <w:tcPr>
            <w:tcW w:w="10453" w:type="dxa"/>
            <w:gridSpan w:val="7"/>
          </w:tcPr>
          <w:p w:rsidR="005F610E" w:rsidRPr="00943783" w:rsidRDefault="005F610E" w:rsidP="002059D4">
            <w:pPr>
              <w:ind w:left="-57" w:right="-57"/>
              <w:jc w:val="center"/>
              <w:rPr>
                <w:rFonts w:ascii="Times New Roman" w:hAnsi="Times New Roman"/>
                <w:b/>
                <w:color w:val="000000" w:themeColor="text1"/>
                <w:sz w:val="24"/>
                <w:szCs w:val="24"/>
              </w:rPr>
            </w:pPr>
            <w:r w:rsidRPr="00943783">
              <w:rPr>
                <w:rFonts w:ascii="Times New Roman" w:hAnsi="Times New Roman"/>
                <w:b/>
                <w:color w:val="000000" w:themeColor="text1"/>
                <w:sz w:val="24"/>
                <w:szCs w:val="24"/>
              </w:rPr>
              <w:t>Объекты теплоснабжения сельского поселения</w:t>
            </w:r>
          </w:p>
        </w:tc>
      </w:tr>
      <w:tr w:rsidR="005F610E" w:rsidRPr="003F7A07" w:rsidTr="002059D4">
        <w:tc>
          <w:tcPr>
            <w:tcW w:w="2416"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Тепловые сети,</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lastRenderedPageBreak/>
              <w:t>транспортирующие</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водяной пар с рабочим</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давлением свыше 1,6</w:t>
            </w:r>
          </w:p>
          <w:p w:rsidR="005F610E" w:rsidRPr="00943783" w:rsidRDefault="005F610E" w:rsidP="002059D4">
            <w:pPr>
              <w:ind w:left="-57" w:right="-57"/>
              <w:jc w:val="center"/>
              <w:rPr>
                <w:rFonts w:ascii="Times New Roman" w:hAnsi="Times New Roman"/>
                <w:color w:val="000000" w:themeColor="text1"/>
                <w:sz w:val="22"/>
                <w:szCs w:val="22"/>
              </w:rPr>
            </w:pPr>
            <w:proofErr w:type="spellStart"/>
            <w:r w:rsidRPr="00943783">
              <w:rPr>
                <w:rFonts w:ascii="Times New Roman" w:hAnsi="Times New Roman"/>
                <w:color w:val="000000" w:themeColor="text1"/>
                <w:sz w:val="22"/>
                <w:szCs w:val="22"/>
              </w:rPr>
              <w:t>мегапаскаля</w:t>
            </w:r>
            <w:proofErr w:type="spellEnd"/>
            <w:r w:rsidRPr="00943783">
              <w:rPr>
                <w:rFonts w:ascii="Times New Roman" w:hAnsi="Times New Roman"/>
                <w:color w:val="000000" w:themeColor="text1"/>
                <w:sz w:val="22"/>
                <w:szCs w:val="22"/>
              </w:rPr>
              <w:t xml:space="preserve"> или</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горячую воду </w:t>
            </w:r>
            <w:proofErr w:type="gramStart"/>
            <w:r w:rsidRPr="00943783">
              <w:rPr>
                <w:rFonts w:ascii="Times New Roman" w:hAnsi="Times New Roman"/>
                <w:color w:val="000000" w:themeColor="text1"/>
                <w:sz w:val="22"/>
                <w:szCs w:val="22"/>
              </w:rPr>
              <w:t>с</w:t>
            </w:r>
            <w:proofErr w:type="gramEnd"/>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температурой свыше 150 градусов Цельсия</w:t>
            </w:r>
          </w:p>
        </w:tc>
        <w:tc>
          <w:tcPr>
            <w:tcW w:w="1783"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lastRenderedPageBreak/>
              <w:t>Вт</w:t>
            </w:r>
          </w:p>
          <w:p w:rsidR="005F610E" w:rsidRPr="00943783" w:rsidRDefault="005F610E" w:rsidP="002059D4">
            <w:pPr>
              <w:ind w:left="-57" w:right="-57"/>
              <w:jc w:val="center"/>
              <w:rPr>
                <w:rFonts w:ascii="Times New Roman" w:hAnsi="Times New Roman"/>
                <w:color w:val="000000" w:themeColor="text1"/>
                <w:sz w:val="22"/>
                <w:szCs w:val="22"/>
              </w:rPr>
            </w:pPr>
          </w:p>
        </w:tc>
        <w:tc>
          <w:tcPr>
            <w:tcW w:w="111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lastRenderedPageBreak/>
              <w:t>м</w:t>
            </w:r>
            <w:proofErr w:type="gramStart"/>
            <w:r w:rsidRPr="00943783">
              <w:rPr>
                <w:rFonts w:ascii="Times New Roman" w:hAnsi="Times New Roman"/>
                <w:color w:val="000000" w:themeColor="text1"/>
                <w:sz w:val="22"/>
                <w:szCs w:val="22"/>
              </w:rPr>
              <w:t>2</w:t>
            </w:r>
            <w:proofErr w:type="gramEnd"/>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55,2</w:t>
            </w:r>
          </w:p>
        </w:tc>
        <w:tc>
          <w:tcPr>
            <w:tcW w:w="142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Удаленность </w:t>
            </w:r>
            <w:proofErr w:type="gramStart"/>
            <w:r w:rsidRPr="00943783">
              <w:rPr>
                <w:rFonts w:ascii="Times New Roman" w:hAnsi="Times New Roman"/>
                <w:color w:val="000000" w:themeColor="text1"/>
                <w:sz w:val="22"/>
                <w:szCs w:val="22"/>
              </w:rPr>
              <w:lastRenderedPageBreak/>
              <w:t>до</w:t>
            </w:r>
            <w:proofErr w:type="gramEnd"/>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границы</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одного</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квартала или</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одного</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микрорайона,</w:t>
            </w:r>
          </w:p>
        </w:tc>
        <w:tc>
          <w:tcPr>
            <w:tcW w:w="1252"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lastRenderedPageBreak/>
              <w:t>Километры</w:t>
            </w:r>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1</w:t>
            </w:r>
          </w:p>
        </w:tc>
      </w:tr>
      <w:tr w:rsidR="005F610E" w:rsidRPr="003F7A07" w:rsidTr="002059D4">
        <w:tc>
          <w:tcPr>
            <w:tcW w:w="10453" w:type="dxa"/>
            <w:gridSpan w:val="7"/>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4"/>
                <w:szCs w:val="24"/>
              </w:rPr>
            </w:pPr>
            <w:r w:rsidRPr="00943783">
              <w:rPr>
                <w:rFonts w:ascii="Times New Roman" w:hAnsi="Times New Roman"/>
                <w:b/>
                <w:color w:val="000000" w:themeColor="text1"/>
                <w:sz w:val="24"/>
                <w:szCs w:val="24"/>
              </w:rPr>
              <w:lastRenderedPageBreak/>
              <w:t>Объекты водоснабжения сельского поселения</w:t>
            </w:r>
          </w:p>
        </w:tc>
      </w:tr>
      <w:tr w:rsidR="005F610E" w:rsidRPr="003F7A07" w:rsidTr="002059D4">
        <w:tc>
          <w:tcPr>
            <w:tcW w:w="2416"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Водопроводы и</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водоводы всех видов</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диаметром свыше 500</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миллиметров</w:t>
            </w:r>
          </w:p>
        </w:tc>
        <w:tc>
          <w:tcPr>
            <w:tcW w:w="1783"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Объем </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водопотребления</w:t>
            </w:r>
          </w:p>
        </w:tc>
        <w:tc>
          <w:tcPr>
            <w:tcW w:w="111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литры </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в сутки </w:t>
            </w:r>
          </w:p>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на 1 чел.</w:t>
            </w:r>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140</w:t>
            </w:r>
          </w:p>
        </w:tc>
        <w:tc>
          <w:tcPr>
            <w:tcW w:w="1429"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Удаленность</w:t>
            </w:r>
          </w:p>
        </w:tc>
        <w:tc>
          <w:tcPr>
            <w:tcW w:w="1252"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километры</w:t>
            </w:r>
          </w:p>
        </w:tc>
        <w:tc>
          <w:tcPr>
            <w:tcW w:w="1227" w:type="dxa"/>
          </w:tcPr>
          <w:p w:rsidR="005F610E" w:rsidRPr="00943783" w:rsidRDefault="005F610E" w:rsidP="002059D4">
            <w:pPr>
              <w:ind w:left="-57" w:right="-57"/>
              <w:jc w:val="center"/>
              <w:rPr>
                <w:rFonts w:ascii="Times New Roman" w:hAnsi="Times New Roman"/>
                <w:color w:val="000000" w:themeColor="text1"/>
                <w:sz w:val="22"/>
                <w:szCs w:val="22"/>
              </w:rPr>
            </w:pPr>
            <w:r w:rsidRPr="00943783">
              <w:rPr>
                <w:rFonts w:ascii="Times New Roman" w:hAnsi="Times New Roman"/>
                <w:color w:val="000000" w:themeColor="text1"/>
                <w:sz w:val="22"/>
                <w:szCs w:val="22"/>
              </w:rPr>
              <w:t>5</w:t>
            </w:r>
          </w:p>
        </w:tc>
      </w:tr>
      <w:tr w:rsidR="005F610E" w:rsidRPr="003F7A07" w:rsidTr="002059D4">
        <w:tc>
          <w:tcPr>
            <w:tcW w:w="10453" w:type="dxa"/>
            <w:gridSpan w:val="7"/>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4"/>
                <w:szCs w:val="24"/>
              </w:rPr>
            </w:pPr>
            <w:r w:rsidRPr="00943783">
              <w:rPr>
                <w:rFonts w:ascii="Times New Roman" w:hAnsi="Times New Roman"/>
                <w:b/>
                <w:color w:val="000000" w:themeColor="text1"/>
                <w:sz w:val="24"/>
                <w:szCs w:val="24"/>
              </w:rPr>
              <w:t>Объекты водоотведения  сельского поселения</w:t>
            </w:r>
          </w:p>
        </w:tc>
      </w:tr>
      <w:tr w:rsidR="005F610E" w:rsidRPr="003F7A07" w:rsidTr="002059D4">
        <w:tc>
          <w:tcPr>
            <w:tcW w:w="2416"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Линейные сооружения</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водоотведения</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диаметром свыше 1000</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миллиметров</w:t>
            </w:r>
          </w:p>
        </w:tc>
        <w:tc>
          <w:tcPr>
            <w:tcW w:w="1783"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Объем водоотведения</w:t>
            </w:r>
          </w:p>
        </w:tc>
        <w:tc>
          <w:tcPr>
            <w:tcW w:w="1119"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литры </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 xml:space="preserve">в сутки </w:t>
            </w:r>
          </w:p>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на 1 чел.</w:t>
            </w:r>
          </w:p>
        </w:tc>
        <w:tc>
          <w:tcPr>
            <w:tcW w:w="1227"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140</w:t>
            </w:r>
          </w:p>
        </w:tc>
        <w:tc>
          <w:tcPr>
            <w:tcW w:w="1429"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Удаленность</w:t>
            </w:r>
          </w:p>
        </w:tc>
        <w:tc>
          <w:tcPr>
            <w:tcW w:w="1252"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километры</w:t>
            </w:r>
          </w:p>
        </w:tc>
        <w:tc>
          <w:tcPr>
            <w:tcW w:w="1227" w:type="dxa"/>
          </w:tcPr>
          <w:p w:rsidR="005F610E" w:rsidRPr="00943783" w:rsidRDefault="005F610E" w:rsidP="002059D4">
            <w:pPr>
              <w:keepNext/>
              <w:tabs>
                <w:tab w:val="num" w:pos="0"/>
              </w:tabs>
              <w:suppressAutoHyphens/>
              <w:ind w:left="-57" w:right="-57"/>
              <w:jc w:val="center"/>
              <w:outlineLvl w:val="0"/>
              <w:rPr>
                <w:rFonts w:ascii="Times New Roman" w:hAnsi="Times New Roman"/>
                <w:color w:val="000000" w:themeColor="text1"/>
                <w:sz w:val="22"/>
                <w:szCs w:val="22"/>
              </w:rPr>
            </w:pPr>
            <w:r w:rsidRPr="00943783">
              <w:rPr>
                <w:rFonts w:ascii="Times New Roman" w:hAnsi="Times New Roman"/>
                <w:color w:val="000000" w:themeColor="text1"/>
                <w:sz w:val="22"/>
                <w:szCs w:val="22"/>
              </w:rPr>
              <w:t>5</w:t>
            </w:r>
          </w:p>
        </w:tc>
      </w:tr>
    </w:tbl>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bookmarkStart w:id="3" w:name="_Toc494797154"/>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w:t>
      </w:r>
      <w:bookmarkEnd w:id="3"/>
      <w:r w:rsidRPr="003F7A07">
        <w:rPr>
          <w:rFonts w:ascii="Times New Roman" w:hAnsi="Times New Roman" w:cs="Times New Roman"/>
          <w:bCs/>
          <w:color w:val="000000" w:themeColor="text1"/>
          <w:kern w:val="1"/>
          <w:sz w:val="28"/>
          <w:szCs w:val="28"/>
          <w:lang w:eastAsia="ar-SA"/>
        </w:rPr>
        <w:t xml:space="preserve">   </w:t>
      </w: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5F610E" w:rsidRPr="003F7A07" w:rsidTr="002059D4">
        <w:trPr>
          <w:trHeight w:val="397"/>
          <w:tblHeader/>
        </w:trPr>
        <w:tc>
          <w:tcPr>
            <w:tcW w:w="1764" w:type="dxa"/>
            <w:vMerge w:val="restart"/>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Минимально допустимый уровень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обеспеченности объектами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Максимально допустимый уровень территориальной доступности</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объектами местного значения</w:t>
            </w:r>
          </w:p>
        </w:tc>
      </w:tr>
      <w:tr w:rsidR="005F610E" w:rsidRPr="003F7A07" w:rsidTr="002059D4">
        <w:trPr>
          <w:trHeight w:val="733"/>
          <w:tblHeader/>
        </w:trPr>
        <w:tc>
          <w:tcPr>
            <w:tcW w:w="1764" w:type="dxa"/>
            <w:vMerge/>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Предельное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значение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Предельное значение показателя</w:t>
            </w:r>
          </w:p>
        </w:tc>
      </w:tr>
      <w:tr w:rsidR="005F610E" w:rsidRPr="003F7A07" w:rsidTr="002059D4">
        <w:trPr>
          <w:trHeight w:val="171"/>
          <w:tblHeader/>
        </w:trPr>
        <w:tc>
          <w:tcPr>
            <w:tcW w:w="1764"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7</w:t>
            </w:r>
          </w:p>
        </w:tc>
      </w:tr>
      <w:tr w:rsidR="005F610E" w:rsidRPr="003F7A07" w:rsidTr="002059D4">
        <w:trPr>
          <w:trHeight w:val="167"/>
        </w:trPr>
        <w:tc>
          <w:tcPr>
            <w:tcW w:w="10127" w:type="dxa"/>
            <w:gridSpan w:val="7"/>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b/>
                <w:color w:val="000000" w:themeColor="text1"/>
                <w:sz w:val="24"/>
                <w:szCs w:val="24"/>
              </w:rPr>
            </w:pPr>
            <w:r w:rsidRPr="00943783">
              <w:rPr>
                <w:rFonts w:ascii="Times New Roman" w:hAnsi="Times New Roman" w:cs="Times New Roman"/>
                <w:b/>
                <w:color w:val="000000" w:themeColor="text1"/>
                <w:sz w:val="24"/>
                <w:szCs w:val="24"/>
              </w:rPr>
              <w:t>Объекты автомобильных дорог сельского поселения</w:t>
            </w:r>
          </w:p>
        </w:tc>
      </w:tr>
      <w:tr w:rsidR="005F610E" w:rsidRPr="003F7A07" w:rsidTr="002059D4">
        <w:trPr>
          <w:trHeight w:val="397"/>
        </w:trPr>
        <w:tc>
          <w:tcPr>
            <w:tcW w:w="1764"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Улично-дорожная сеть</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Плотность сети</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км/км</w:t>
            </w:r>
            <w:proofErr w:type="gramStart"/>
            <w:r w:rsidRPr="00943783">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3,71</w:t>
            </w:r>
          </w:p>
        </w:tc>
        <w:tc>
          <w:tcPr>
            <w:tcW w:w="1356"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943783">
              <w:rPr>
                <w:rFonts w:ascii="Times New Roman" w:hAnsi="Times New Roman" w:cs="Times New Roman"/>
                <w:color w:val="000000" w:themeColor="text1"/>
              </w:rPr>
              <w:t>границы</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населенного</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Метр</w:t>
            </w:r>
          </w:p>
        </w:tc>
        <w:tc>
          <w:tcPr>
            <w:tcW w:w="1134"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500</w:t>
            </w:r>
          </w:p>
        </w:tc>
      </w:tr>
      <w:tr w:rsidR="005F610E" w:rsidRPr="003F7A07" w:rsidTr="002059D4">
        <w:trPr>
          <w:trHeight w:val="308"/>
        </w:trPr>
        <w:tc>
          <w:tcPr>
            <w:tcW w:w="10127" w:type="dxa"/>
            <w:gridSpan w:val="7"/>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sz w:val="24"/>
                <w:szCs w:val="24"/>
              </w:rPr>
            </w:pPr>
            <w:r w:rsidRPr="00943783">
              <w:rPr>
                <w:rFonts w:ascii="Times New Roman" w:hAnsi="Times New Roman" w:cs="Times New Roman"/>
                <w:b/>
                <w:color w:val="000000" w:themeColor="text1"/>
                <w:sz w:val="24"/>
                <w:szCs w:val="24"/>
              </w:rPr>
              <w:t>Объекты транспортного обслуживания населения сельского поселения</w:t>
            </w:r>
          </w:p>
        </w:tc>
      </w:tr>
      <w:tr w:rsidR="005F610E" w:rsidRPr="003F7A07" w:rsidTr="002059D4">
        <w:trPr>
          <w:trHeight w:val="397"/>
        </w:trPr>
        <w:tc>
          <w:tcPr>
            <w:tcW w:w="1764" w:type="dxa"/>
            <w:shd w:val="clear" w:color="auto" w:fill="auto"/>
            <w:tcMar>
              <w:left w:w="57" w:type="dxa"/>
              <w:right w:w="57" w:type="dxa"/>
            </w:tcMar>
          </w:tcPr>
          <w:p w:rsidR="005F610E" w:rsidRPr="00943783" w:rsidRDefault="005F610E" w:rsidP="002059D4">
            <w:pPr>
              <w:pStyle w:val="11"/>
              <w:ind w:left="-57" w:right="-57"/>
              <w:jc w:val="center"/>
              <w:rPr>
                <w:rFonts w:eastAsiaTheme="minorEastAsia"/>
                <w:color w:val="000000" w:themeColor="text1"/>
              </w:rPr>
            </w:pPr>
            <w:r w:rsidRPr="00943783">
              <w:rPr>
                <w:rFonts w:eastAsiaTheme="minorEastAsia"/>
                <w:color w:val="000000" w:themeColor="text1"/>
              </w:rPr>
              <w:t>Остановочный пункт</w:t>
            </w:r>
          </w:p>
        </w:tc>
        <w:tc>
          <w:tcPr>
            <w:tcW w:w="1417"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Количество объектов</w:t>
            </w:r>
          </w:p>
        </w:tc>
        <w:tc>
          <w:tcPr>
            <w:tcW w:w="1134"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Объект</w:t>
            </w:r>
          </w:p>
        </w:tc>
        <w:tc>
          <w:tcPr>
            <w:tcW w:w="2268"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 xml:space="preserve">1 на </w:t>
            </w:r>
            <w:proofErr w:type="spellStart"/>
            <w:r w:rsidRPr="00943783">
              <w:rPr>
                <w:rFonts w:ascii="Times New Roman" w:hAnsi="Times New Roman" w:cs="Times New Roman"/>
                <w:color w:val="000000" w:themeColor="text1"/>
              </w:rPr>
              <w:t>н.п</w:t>
            </w:r>
            <w:proofErr w:type="spellEnd"/>
            <w:r w:rsidRPr="00943783">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30</w:t>
            </w:r>
          </w:p>
        </w:tc>
      </w:tr>
    </w:tbl>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bookmarkStart w:id="4" w:name="_Toc494797155"/>
      <w:r w:rsidRPr="003F7A07">
        <w:rPr>
          <w:rFonts w:ascii="Times New Roman" w:hAnsi="Times New Roman" w:cs="Times New Roman"/>
          <w:bCs/>
          <w:color w:val="000000" w:themeColor="text1"/>
          <w:kern w:val="2"/>
          <w:sz w:val="28"/>
          <w:szCs w:val="28"/>
          <w:lang w:eastAsia="ar-SA"/>
        </w:rPr>
        <w:t xml:space="preserve">        </w:t>
      </w: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4"/>
    </w:p>
    <w:p w:rsidR="005F610E" w:rsidRPr="00607DE7" w:rsidRDefault="005F610E" w:rsidP="005F610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349" w:type="dxa"/>
        <w:tblInd w:w="-431" w:type="dxa"/>
        <w:tblLayout w:type="fixed"/>
        <w:tblLook w:val="04A0" w:firstRow="1" w:lastRow="0" w:firstColumn="1" w:lastColumn="0" w:noHBand="0" w:noVBand="1"/>
      </w:tblPr>
      <w:tblGrid>
        <w:gridCol w:w="2807"/>
        <w:gridCol w:w="2014"/>
        <w:gridCol w:w="1955"/>
        <w:gridCol w:w="1872"/>
        <w:gridCol w:w="1701"/>
      </w:tblGrid>
      <w:tr w:rsidR="005F610E" w:rsidRPr="003F7A07" w:rsidTr="002059D4">
        <w:tc>
          <w:tcPr>
            <w:tcW w:w="10349" w:type="dxa"/>
            <w:gridSpan w:val="5"/>
            <w:tcBorders>
              <w:top w:val="single" w:sz="4" w:space="0" w:color="auto"/>
              <w:left w:val="single" w:sz="4" w:space="0" w:color="auto"/>
              <w:bottom w:val="single" w:sz="4" w:space="0" w:color="auto"/>
              <w:right w:val="single" w:sz="4" w:space="0" w:color="auto"/>
            </w:tcBorders>
          </w:tcPr>
          <w:p w:rsidR="005F610E" w:rsidRPr="00943783" w:rsidRDefault="005F610E" w:rsidP="002059D4">
            <w:pPr>
              <w:spacing w:after="0" w:line="240" w:lineRule="auto"/>
              <w:ind w:left="-57" w:right="-57" w:firstLine="283"/>
              <w:jc w:val="center"/>
              <w:rPr>
                <w:rFonts w:ascii="Times New Roman" w:hAnsi="Times New Roman" w:cs="Times New Roman"/>
                <w:b/>
                <w:color w:val="000000" w:themeColor="text1"/>
                <w:sz w:val="24"/>
                <w:szCs w:val="24"/>
              </w:rPr>
            </w:pPr>
            <w:r w:rsidRPr="00943783">
              <w:rPr>
                <w:rFonts w:ascii="Times New Roman" w:hAnsi="Times New Roman" w:cs="Times New Roman"/>
                <w:b/>
                <w:color w:val="000000" w:themeColor="text1"/>
                <w:sz w:val="24"/>
                <w:szCs w:val="24"/>
              </w:rPr>
              <w:t>Объекты в области физической культуры и массового спорта.</w:t>
            </w:r>
          </w:p>
          <w:p w:rsidR="005F610E" w:rsidRPr="003F7A07" w:rsidRDefault="005F610E" w:rsidP="002059D4">
            <w:pPr>
              <w:spacing w:after="0" w:line="240" w:lineRule="auto"/>
              <w:ind w:left="-57" w:right="-57" w:firstLine="283"/>
              <w:jc w:val="center"/>
              <w:rPr>
                <w:rFonts w:ascii="Times New Roman" w:hAnsi="Times New Roman" w:cs="Times New Roman"/>
                <w:b/>
                <w:color w:val="000000" w:themeColor="text1"/>
              </w:rPr>
            </w:pPr>
            <w:r w:rsidRPr="00943783">
              <w:rPr>
                <w:rFonts w:ascii="Times New Roman" w:hAnsi="Times New Roman" w:cs="Times New Roman"/>
                <w:b/>
                <w:color w:val="000000" w:themeColor="text1"/>
                <w:sz w:val="24"/>
                <w:szCs w:val="24"/>
              </w:rPr>
              <w:t>Категория спортивного сооружения - D</w:t>
            </w:r>
          </w:p>
        </w:tc>
      </w:tr>
      <w:tr w:rsidR="005F610E" w:rsidRPr="003F7A07" w:rsidTr="002059D4">
        <w:trPr>
          <w:trHeight w:val="747"/>
        </w:trPr>
        <w:tc>
          <w:tcPr>
            <w:tcW w:w="2807" w:type="dxa"/>
            <w:vMerge w:val="restart"/>
            <w:tcBorders>
              <w:top w:val="single" w:sz="4" w:space="0" w:color="auto"/>
              <w:left w:val="single" w:sz="4" w:space="0" w:color="auto"/>
              <w:right w:val="single" w:sz="4" w:space="0" w:color="auto"/>
            </w:tcBorders>
          </w:tcPr>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 xml:space="preserve">Область,  вид, </w:t>
            </w:r>
          </w:p>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5F610E" w:rsidRPr="00943783" w:rsidRDefault="005F610E" w:rsidP="002059D4">
            <w:pPr>
              <w:spacing w:after="0" w:line="240" w:lineRule="auto"/>
              <w:ind w:left="-57" w:right="-57" w:firstLine="283"/>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 xml:space="preserve">Минимально допустимый </w:t>
            </w:r>
          </w:p>
          <w:p w:rsidR="005F610E" w:rsidRPr="00943783" w:rsidRDefault="005F610E" w:rsidP="002059D4">
            <w:pPr>
              <w:spacing w:after="0" w:line="240" w:lineRule="auto"/>
              <w:ind w:left="-57" w:right="-57" w:firstLine="283"/>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уровень обеспеченности</w:t>
            </w:r>
          </w:p>
          <w:p w:rsidR="005F610E" w:rsidRPr="00943783" w:rsidRDefault="005F610E" w:rsidP="002059D4">
            <w:pPr>
              <w:spacing w:after="0" w:line="240" w:lineRule="auto"/>
              <w:ind w:left="-57" w:right="-57" w:firstLine="283"/>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объектами местного значения</w:t>
            </w:r>
          </w:p>
        </w:tc>
        <w:tc>
          <w:tcPr>
            <w:tcW w:w="3573" w:type="dxa"/>
            <w:gridSpan w:val="2"/>
            <w:tcBorders>
              <w:top w:val="single" w:sz="4" w:space="0" w:color="auto"/>
              <w:left w:val="single" w:sz="4" w:space="0" w:color="auto"/>
              <w:bottom w:val="single" w:sz="4" w:space="0" w:color="auto"/>
              <w:right w:val="single" w:sz="4" w:space="0" w:color="auto"/>
            </w:tcBorders>
            <w:hideMark/>
          </w:tcPr>
          <w:p w:rsidR="005F610E" w:rsidRPr="00943783" w:rsidRDefault="005F610E" w:rsidP="002059D4">
            <w:pPr>
              <w:spacing w:after="0" w:line="240" w:lineRule="auto"/>
              <w:ind w:left="-57" w:right="-57" w:firstLine="283"/>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5F610E" w:rsidRPr="003F7A07" w:rsidTr="002059D4">
        <w:tc>
          <w:tcPr>
            <w:tcW w:w="2807" w:type="dxa"/>
            <w:vMerge/>
            <w:tcBorders>
              <w:left w:val="single" w:sz="4" w:space="0" w:color="auto"/>
              <w:bottom w:val="single" w:sz="4" w:space="0" w:color="auto"/>
              <w:right w:val="single" w:sz="4" w:space="0" w:color="auto"/>
            </w:tcBorders>
          </w:tcPr>
          <w:p w:rsidR="005F610E" w:rsidRPr="00943783" w:rsidRDefault="005F610E"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Параметр</w:t>
            </w:r>
          </w:p>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lastRenderedPageBreak/>
              <w:t>обеспеченности,</w:t>
            </w:r>
          </w:p>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единица</w:t>
            </w:r>
          </w:p>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Параметр</w:t>
            </w:r>
          </w:p>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lastRenderedPageBreak/>
              <w:t>доступности,</w:t>
            </w:r>
          </w:p>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единица</w:t>
            </w:r>
          </w:p>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t>измерения</w:t>
            </w:r>
          </w:p>
        </w:tc>
        <w:tc>
          <w:tcPr>
            <w:tcW w:w="1701" w:type="dxa"/>
            <w:tcBorders>
              <w:top w:val="single" w:sz="4" w:space="0" w:color="auto"/>
              <w:left w:val="single" w:sz="4" w:space="0" w:color="auto"/>
              <w:bottom w:val="single" w:sz="4" w:space="0" w:color="auto"/>
              <w:right w:val="single" w:sz="4" w:space="0" w:color="auto"/>
            </w:tcBorders>
            <w:hideMark/>
          </w:tcPr>
          <w:p w:rsidR="005F610E" w:rsidRPr="00943783" w:rsidRDefault="005F610E" w:rsidP="002059D4">
            <w:pPr>
              <w:spacing w:after="0" w:line="240" w:lineRule="auto"/>
              <w:ind w:left="-57" w:right="-57"/>
              <w:jc w:val="center"/>
              <w:rPr>
                <w:rFonts w:ascii="Times New Roman" w:hAnsi="Times New Roman" w:cs="Times New Roman"/>
                <w:color w:val="000000" w:themeColor="text1"/>
                <w:sz w:val="20"/>
                <w:szCs w:val="20"/>
              </w:rPr>
            </w:pPr>
            <w:r w:rsidRPr="00943783">
              <w:rPr>
                <w:rFonts w:ascii="Times New Roman" w:hAnsi="Times New Roman" w:cs="Times New Roman"/>
                <w:color w:val="000000" w:themeColor="text1"/>
                <w:sz w:val="20"/>
                <w:szCs w:val="20"/>
              </w:rPr>
              <w:lastRenderedPageBreak/>
              <w:t>Показатель</w:t>
            </w:r>
          </w:p>
        </w:tc>
      </w:tr>
      <w:tr w:rsidR="005F610E" w:rsidRPr="003F7A07" w:rsidTr="002059D4">
        <w:tc>
          <w:tcPr>
            <w:tcW w:w="2807" w:type="dxa"/>
            <w:tcBorders>
              <w:top w:val="single" w:sz="4" w:space="0" w:color="auto"/>
              <w:left w:val="single" w:sz="4" w:space="0" w:color="auto"/>
              <w:bottom w:val="single" w:sz="4" w:space="0" w:color="auto"/>
              <w:right w:val="single" w:sz="4" w:space="0" w:color="auto"/>
            </w:tcBorders>
          </w:tcPr>
          <w:p w:rsidR="005F610E" w:rsidRPr="003F7A07" w:rsidRDefault="005F610E"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5F610E" w:rsidRPr="003F7A07" w:rsidRDefault="005F610E"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5F610E" w:rsidRPr="003F7A07" w:rsidRDefault="005F610E"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5F610E" w:rsidRPr="003F7A07" w:rsidRDefault="005F610E"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701" w:type="dxa"/>
            <w:tcBorders>
              <w:top w:val="single" w:sz="4" w:space="0" w:color="auto"/>
              <w:left w:val="single" w:sz="4" w:space="0" w:color="auto"/>
              <w:bottom w:val="single" w:sz="4" w:space="0" w:color="auto"/>
              <w:right w:val="single" w:sz="4" w:space="0" w:color="auto"/>
            </w:tcBorders>
          </w:tcPr>
          <w:p w:rsidR="005F610E" w:rsidRPr="003F7A07" w:rsidRDefault="005F610E" w:rsidP="002059D4">
            <w:pPr>
              <w:spacing w:after="0" w:line="240" w:lineRule="auto"/>
              <w:ind w:left="-57" w:right="-57" w:firstLine="283"/>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r>
      <w:tr w:rsidR="005F610E" w:rsidRPr="003F7A07" w:rsidTr="002059D4">
        <w:tc>
          <w:tcPr>
            <w:tcW w:w="2807" w:type="dxa"/>
            <w:tcBorders>
              <w:top w:val="single" w:sz="4" w:space="0" w:color="auto"/>
              <w:left w:val="single" w:sz="4" w:space="0" w:color="auto"/>
              <w:bottom w:val="single" w:sz="4" w:space="0" w:color="auto"/>
              <w:right w:val="single" w:sz="4" w:space="0" w:color="auto"/>
            </w:tcBorders>
          </w:tcPr>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5F610E" w:rsidRPr="003F7A07" w:rsidRDefault="005F610E"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701"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5F610E" w:rsidRPr="003F7A07" w:rsidRDefault="005F610E" w:rsidP="005F610E">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bookmarkStart w:id="5" w:name="_Toc494797156"/>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bookmarkEnd w:id="5"/>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5F610E" w:rsidRPr="003F7A07" w:rsidTr="002059D4">
        <w:trPr>
          <w:trHeight w:val="397"/>
          <w:tblHeader/>
        </w:trPr>
        <w:tc>
          <w:tcPr>
            <w:tcW w:w="2331" w:type="dxa"/>
            <w:vMerge w:val="restart"/>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Минимально допустимый уровень обеспеченности объектами</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объектами местного значения</w:t>
            </w:r>
          </w:p>
        </w:tc>
      </w:tr>
      <w:tr w:rsidR="005F610E" w:rsidRPr="003F7A07" w:rsidTr="002059D4">
        <w:trPr>
          <w:trHeight w:val="730"/>
          <w:tblHeader/>
        </w:trPr>
        <w:tc>
          <w:tcPr>
            <w:tcW w:w="2331" w:type="dxa"/>
            <w:vMerge/>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Предельное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значение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Предельное значение показателя</w:t>
            </w:r>
          </w:p>
        </w:tc>
      </w:tr>
      <w:tr w:rsidR="005F610E" w:rsidRPr="003F7A07" w:rsidTr="002059D4">
        <w:trPr>
          <w:trHeight w:val="171"/>
          <w:tblHeader/>
        </w:trPr>
        <w:tc>
          <w:tcPr>
            <w:tcW w:w="2331"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color w:val="000000" w:themeColor="text1"/>
                <w:sz w:val="20"/>
                <w:szCs w:val="20"/>
              </w:rPr>
            </w:pPr>
            <w:r w:rsidRPr="00943783">
              <w:rPr>
                <w:rFonts w:ascii="Times New Roman" w:hAnsi="Times New Roman" w:cs="Times New Roman"/>
                <w:i/>
                <w:color w:val="000000" w:themeColor="text1"/>
                <w:sz w:val="20"/>
                <w:szCs w:val="20"/>
              </w:rPr>
              <w:t>7</w:t>
            </w:r>
          </w:p>
        </w:tc>
      </w:tr>
      <w:tr w:rsidR="005F610E" w:rsidRPr="003F7A07" w:rsidTr="002059D4">
        <w:trPr>
          <w:trHeight w:val="282"/>
          <w:tblHeader/>
        </w:trPr>
        <w:tc>
          <w:tcPr>
            <w:tcW w:w="10127" w:type="dxa"/>
            <w:gridSpan w:val="7"/>
            <w:shd w:val="clear" w:color="auto" w:fill="auto"/>
            <w:tcMar>
              <w:left w:w="57" w:type="dxa"/>
              <w:right w:w="57" w:type="dxa"/>
            </w:tcMar>
          </w:tcPr>
          <w:p w:rsidR="005F610E" w:rsidRPr="00943783" w:rsidRDefault="005F610E" w:rsidP="002059D4">
            <w:pPr>
              <w:spacing w:after="0" w:line="240" w:lineRule="auto"/>
              <w:ind w:left="-57" w:right="-57"/>
              <w:jc w:val="center"/>
              <w:rPr>
                <w:rStyle w:val="ab"/>
                <w:rFonts w:ascii="Times New Roman" w:eastAsia="Calibri" w:hAnsi="Times New Roman" w:cs="Times New Roman"/>
                <w:i w:val="0"/>
                <w:color w:val="000000" w:themeColor="text1"/>
                <w:sz w:val="24"/>
                <w:szCs w:val="24"/>
              </w:rPr>
            </w:pPr>
            <w:r w:rsidRPr="00943783">
              <w:rPr>
                <w:rFonts w:ascii="Times New Roman" w:hAnsi="Times New Roman" w:cs="Times New Roman"/>
                <w:b/>
                <w:color w:val="000000" w:themeColor="text1"/>
                <w:sz w:val="24"/>
                <w:szCs w:val="24"/>
              </w:rPr>
              <w:t>Объекты в области культуры и искусства</w:t>
            </w:r>
          </w:p>
        </w:tc>
      </w:tr>
      <w:tr w:rsidR="005F610E" w:rsidRPr="003F7A07" w:rsidTr="002059D4">
        <w:trPr>
          <w:trHeight w:val="397"/>
          <w:tblHeader/>
        </w:trPr>
        <w:tc>
          <w:tcPr>
            <w:tcW w:w="2331" w:type="dxa"/>
            <w:shd w:val="clear" w:color="auto" w:fill="auto"/>
            <w:tcMar>
              <w:left w:w="57" w:type="dxa"/>
              <w:right w:w="57" w:type="dxa"/>
            </w:tcMar>
          </w:tcPr>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Общедоступная</w:t>
            </w:r>
          </w:p>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 xml:space="preserve">библиотека </w:t>
            </w:r>
            <w:proofErr w:type="gramStart"/>
            <w:r w:rsidRPr="00943783">
              <w:rPr>
                <w:rFonts w:ascii="Times New Roman" w:hAnsi="Times New Roman" w:cs="Times New Roman"/>
                <w:color w:val="000000" w:themeColor="text1"/>
                <w:szCs w:val="22"/>
              </w:rPr>
              <w:t>с</w:t>
            </w:r>
            <w:proofErr w:type="gramEnd"/>
            <w:r w:rsidRPr="00943783">
              <w:rPr>
                <w:rFonts w:ascii="Times New Roman" w:hAnsi="Times New Roman" w:cs="Times New Roman"/>
                <w:color w:val="000000" w:themeColor="text1"/>
                <w:szCs w:val="22"/>
              </w:rPr>
              <w:t xml:space="preserve"> детским</w:t>
            </w:r>
          </w:p>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 xml:space="preserve">отделением </w:t>
            </w:r>
            <w:proofErr w:type="gramStart"/>
            <w:r w:rsidRPr="00943783">
              <w:rPr>
                <w:rFonts w:ascii="Times New Roman" w:hAnsi="Times New Roman" w:cs="Times New Roman"/>
                <w:color w:val="000000" w:themeColor="text1"/>
                <w:szCs w:val="22"/>
              </w:rPr>
              <w:t>сельского</w:t>
            </w:r>
            <w:proofErr w:type="gramEnd"/>
          </w:p>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Количество объектов</w:t>
            </w:r>
          </w:p>
        </w:tc>
        <w:tc>
          <w:tcPr>
            <w:tcW w:w="1043"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Объект</w:t>
            </w:r>
          </w:p>
        </w:tc>
        <w:tc>
          <w:tcPr>
            <w:tcW w:w="1792"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 xml:space="preserve">1 независимо </w:t>
            </w:r>
          </w:p>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от численности населения</w:t>
            </w:r>
          </w:p>
        </w:tc>
        <w:tc>
          <w:tcPr>
            <w:tcW w:w="1417"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Транспортная доступность</w:t>
            </w:r>
          </w:p>
        </w:tc>
        <w:tc>
          <w:tcPr>
            <w:tcW w:w="993" w:type="dxa"/>
            <w:shd w:val="clear" w:color="auto" w:fill="auto"/>
            <w:tcMar>
              <w:left w:w="57" w:type="dxa"/>
              <w:right w:w="57" w:type="dxa"/>
            </w:tcMar>
          </w:tcPr>
          <w:p w:rsidR="005F610E" w:rsidRPr="00943783" w:rsidRDefault="005F610E" w:rsidP="002059D4">
            <w:pPr>
              <w:pStyle w:val="ConsPlusNormal"/>
              <w:ind w:left="-57" w:right="-57"/>
              <w:jc w:val="center"/>
              <w:rPr>
                <w:rFonts w:ascii="Times New Roman" w:eastAsiaTheme="minorEastAsia" w:hAnsi="Times New Roman" w:cs="Times New Roman"/>
                <w:iCs/>
                <w:color w:val="000000" w:themeColor="text1"/>
                <w:szCs w:val="22"/>
              </w:rPr>
            </w:pPr>
            <w:r w:rsidRPr="00943783">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30</w:t>
            </w:r>
          </w:p>
        </w:tc>
      </w:tr>
      <w:tr w:rsidR="005F610E" w:rsidRPr="003F7A07" w:rsidTr="002059D4">
        <w:trPr>
          <w:trHeight w:val="959"/>
          <w:tblHeader/>
        </w:trPr>
        <w:tc>
          <w:tcPr>
            <w:tcW w:w="2331" w:type="dxa"/>
            <w:shd w:val="clear" w:color="auto" w:fill="auto"/>
            <w:tcMar>
              <w:left w:w="57" w:type="dxa"/>
              <w:right w:w="57" w:type="dxa"/>
            </w:tcMar>
          </w:tcPr>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 xml:space="preserve">Филиал </w:t>
            </w:r>
            <w:proofErr w:type="gramStart"/>
            <w:r w:rsidRPr="00943783">
              <w:rPr>
                <w:rFonts w:ascii="Times New Roman" w:hAnsi="Times New Roman" w:cs="Times New Roman"/>
                <w:color w:val="000000" w:themeColor="text1"/>
                <w:szCs w:val="22"/>
              </w:rPr>
              <w:t>общедоступной</w:t>
            </w:r>
            <w:proofErr w:type="gramEnd"/>
          </w:p>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 xml:space="preserve">библиотеки </w:t>
            </w:r>
            <w:proofErr w:type="gramStart"/>
            <w:r w:rsidRPr="00943783">
              <w:rPr>
                <w:rFonts w:ascii="Times New Roman" w:hAnsi="Times New Roman" w:cs="Times New Roman"/>
                <w:color w:val="000000" w:themeColor="text1"/>
                <w:szCs w:val="22"/>
              </w:rPr>
              <w:t>с</w:t>
            </w:r>
            <w:proofErr w:type="gramEnd"/>
            <w:r w:rsidRPr="00943783">
              <w:rPr>
                <w:rFonts w:ascii="Times New Roman" w:hAnsi="Times New Roman" w:cs="Times New Roman"/>
                <w:color w:val="000000" w:themeColor="text1"/>
                <w:szCs w:val="22"/>
              </w:rPr>
              <w:t xml:space="preserve"> детским</w:t>
            </w:r>
          </w:p>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 xml:space="preserve">отделением </w:t>
            </w:r>
            <w:proofErr w:type="gramStart"/>
            <w:r w:rsidRPr="00943783">
              <w:rPr>
                <w:rFonts w:ascii="Times New Roman" w:hAnsi="Times New Roman" w:cs="Times New Roman"/>
                <w:color w:val="000000" w:themeColor="text1"/>
                <w:szCs w:val="22"/>
              </w:rPr>
              <w:t>сельского</w:t>
            </w:r>
            <w:proofErr w:type="gramEnd"/>
          </w:p>
          <w:p w:rsidR="005F610E" w:rsidRPr="00943783" w:rsidRDefault="005F610E" w:rsidP="002059D4">
            <w:pPr>
              <w:pStyle w:val="ConsPlusNormal"/>
              <w:ind w:left="-57" w:right="-57"/>
              <w:jc w:val="center"/>
              <w:rPr>
                <w:rFonts w:ascii="Times New Roman" w:hAnsi="Times New Roman" w:cs="Times New Roman"/>
                <w:color w:val="000000" w:themeColor="text1"/>
                <w:szCs w:val="22"/>
              </w:rPr>
            </w:pPr>
            <w:r w:rsidRPr="00943783">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Количество объектов</w:t>
            </w:r>
          </w:p>
        </w:tc>
        <w:tc>
          <w:tcPr>
            <w:tcW w:w="1043"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Объект</w:t>
            </w:r>
          </w:p>
        </w:tc>
        <w:tc>
          <w:tcPr>
            <w:tcW w:w="1792"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 xml:space="preserve">1 на населенный пункт с </w:t>
            </w:r>
            <w:proofErr w:type="gramStart"/>
            <w:r w:rsidRPr="00943783">
              <w:rPr>
                <w:rFonts w:ascii="Times New Roman" w:hAnsi="Times New Roman" w:cs="Times New Roman"/>
                <w:color w:val="000000" w:themeColor="text1"/>
              </w:rPr>
              <w:t>числен-</w:t>
            </w:r>
            <w:proofErr w:type="spellStart"/>
            <w:r w:rsidRPr="00943783">
              <w:rPr>
                <w:rFonts w:ascii="Times New Roman" w:hAnsi="Times New Roman" w:cs="Times New Roman"/>
                <w:color w:val="000000" w:themeColor="text1"/>
              </w:rPr>
              <w:t>ностью</w:t>
            </w:r>
            <w:proofErr w:type="spellEnd"/>
            <w:proofErr w:type="gramEnd"/>
            <w:r w:rsidRPr="00943783">
              <w:rPr>
                <w:rFonts w:ascii="Times New Roman" w:hAnsi="Times New Roman" w:cs="Times New Roman"/>
                <w:color w:val="000000" w:themeColor="text1"/>
              </w:rPr>
              <w:t xml:space="preserve"> населения </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Транспортная доступность</w:t>
            </w:r>
          </w:p>
        </w:tc>
        <w:tc>
          <w:tcPr>
            <w:tcW w:w="993" w:type="dxa"/>
            <w:shd w:val="clear" w:color="auto" w:fill="auto"/>
            <w:tcMar>
              <w:left w:w="57" w:type="dxa"/>
              <w:right w:w="57" w:type="dxa"/>
            </w:tcMar>
          </w:tcPr>
          <w:p w:rsidR="005F610E" w:rsidRPr="00943783" w:rsidRDefault="005F610E" w:rsidP="002059D4">
            <w:pPr>
              <w:pStyle w:val="ConsPlusNormal"/>
              <w:ind w:left="-57" w:right="-57"/>
              <w:jc w:val="center"/>
              <w:rPr>
                <w:rFonts w:ascii="Times New Roman" w:hAnsi="Times New Roman" w:cs="Times New Roman"/>
                <w:iCs/>
                <w:color w:val="000000" w:themeColor="text1"/>
                <w:szCs w:val="22"/>
              </w:rPr>
            </w:pPr>
            <w:r w:rsidRPr="00943783">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5F610E" w:rsidRPr="00943783" w:rsidRDefault="005F610E" w:rsidP="002059D4">
            <w:pPr>
              <w:pStyle w:val="a8"/>
              <w:spacing w:after="0"/>
              <w:ind w:left="-57" w:right="-57"/>
              <w:jc w:val="center"/>
              <w:rPr>
                <w:color w:val="000000" w:themeColor="text1"/>
                <w:sz w:val="22"/>
                <w:szCs w:val="22"/>
              </w:rPr>
            </w:pPr>
            <w:r w:rsidRPr="00943783">
              <w:rPr>
                <w:color w:val="000000" w:themeColor="text1"/>
                <w:sz w:val="22"/>
                <w:szCs w:val="22"/>
              </w:rPr>
              <w:t>30</w:t>
            </w:r>
          </w:p>
        </w:tc>
      </w:tr>
      <w:tr w:rsidR="005F610E" w:rsidRPr="003F7A07" w:rsidTr="002059D4">
        <w:trPr>
          <w:trHeight w:val="397"/>
          <w:tblHeader/>
        </w:trPr>
        <w:tc>
          <w:tcPr>
            <w:tcW w:w="2331" w:type="dxa"/>
            <w:shd w:val="clear" w:color="auto" w:fill="auto"/>
            <w:tcMar>
              <w:left w:w="57" w:type="dxa"/>
              <w:right w:w="57" w:type="dxa"/>
            </w:tcMar>
          </w:tcPr>
          <w:p w:rsidR="005F610E"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 xml:space="preserve">Дом культуры </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сельского</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 xml:space="preserve">1 независимо </w:t>
            </w:r>
          </w:p>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5F610E" w:rsidRPr="00943783" w:rsidRDefault="005F610E" w:rsidP="002059D4">
            <w:pPr>
              <w:spacing w:after="0" w:line="240" w:lineRule="auto"/>
              <w:ind w:left="-57" w:right="-57"/>
              <w:jc w:val="center"/>
              <w:rPr>
                <w:rFonts w:ascii="Times New Roman" w:hAnsi="Times New Roman" w:cs="Times New Roman"/>
                <w:color w:val="000000" w:themeColor="text1"/>
              </w:rPr>
            </w:pPr>
            <w:r w:rsidRPr="00943783">
              <w:rPr>
                <w:rFonts w:ascii="Times New Roman" w:hAnsi="Times New Roman" w:cs="Times New Roman"/>
                <w:color w:val="000000" w:themeColor="text1"/>
              </w:rPr>
              <w:t>30</w:t>
            </w:r>
          </w:p>
        </w:tc>
      </w:tr>
    </w:tbl>
    <w:p w:rsidR="005F610E" w:rsidRPr="003F7A07" w:rsidRDefault="005F610E" w:rsidP="005F610E">
      <w:pPr>
        <w:spacing w:after="0" w:line="240" w:lineRule="auto"/>
        <w:ind w:left="-57" w:right="-57"/>
        <w:rPr>
          <w:rFonts w:ascii="Times New Roman" w:hAnsi="Times New Roman" w:cs="Times New Roman"/>
          <w:bCs/>
          <w:color w:val="000000" w:themeColor="text1"/>
          <w:kern w:val="2"/>
          <w:sz w:val="16"/>
          <w:szCs w:val="16"/>
          <w:lang w:eastAsia="ar-SA"/>
        </w:rPr>
      </w:pPr>
      <w:bookmarkStart w:id="6" w:name="_Toc494797158"/>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6"/>
    </w:p>
    <w:p w:rsidR="005F610E" w:rsidRPr="003F7A07" w:rsidRDefault="005F610E" w:rsidP="005F610E">
      <w:pPr>
        <w:spacing w:after="0" w:line="240" w:lineRule="auto"/>
        <w:ind w:left="-57" w:right="-57"/>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083"/>
      </w:tblGrid>
      <w:tr w:rsidR="005F610E" w:rsidRPr="003F7A07" w:rsidTr="002059D4">
        <w:trPr>
          <w:trHeight w:val="397"/>
          <w:tblHeader/>
        </w:trPr>
        <w:tc>
          <w:tcPr>
            <w:tcW w:w="2280" w:type="dxa"/>
            <w:vMerge w:val="restart"/>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местного значения</w:t>
            </w:r>
          </w:p>
        </w:tc>
        <w:tc>
          <w:tcPr>
            <w:tcW w:w="3634" w:type="dxa"/>
            <w:gridSpan w:val="3"/>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5F610E" w:rsidRPr="00943783" w:rsidRDefault="005F610E" w:rsidP="002059D4">
            <w:pPr>
              <w:spacing w:after="0" w:line="240" w:lineRule="auto"/>
              <w:ind w:left="-57" w:right="-57"/>
              <w:contextualSpacing/>
              <w:jc w:val="center"/>
              <w:rPr>
                <w:rFonts w:ascii="Times New Roman" w:hAnsi="Times New Roman" w:cs="Times New Roman"/>
                <w:b/>
                <w:color w:val="000000" w:themeColor="text1"/>
                <w:sz w:val="20"/>
                <w:szCs w:val="20"/>
              </w:rPr>
            </w:pPr>
            <w:r w:rsidRPr="00943783">
              <w:rPr>
                <w:rFonts w:ascii="Times New Roman" w:hAnsi="Times New Roman" w:cs="Times New Roman"/>
                <w:b/>
                <w:color w:val="000000" w:themeColor="text1"/>
                <w:sz w:val="20"/>
                <w:szCs w:val="20"/>
              </w:rPr>
              <w:t>объектами местного значения</w:t>
            </w:r>
          </w:p>
        </w:tc>
      </w:tr>
      <w:tr w:rsidR="005F610E" w:rsidRPr="003F7A07" w:rsidTr="002059D4">
        <w:trPr>
          <w:trHeight w:val="778"/>
          <w:tblHeader/>
        </w:trPr>
        <w:tc>
          <w:tcPr>
            <w:tcW w:w="2280" w:type="dxa"/>
            <w:vMerge/>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sz w:val="20"/>
                <w:szCs w:val="20"/>
              </w:rPr>
            </w:pPr>
          </w:p>
        </w:tc>
        <w:tc>
          <w:tcPr>
            <w:tcW w:w="1508"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sz w:val="20"/>
                <w:szCs w:val="20"/>
              </w:rPr>
            </w:pPr>
            <w:r w:rsidRPr="00943783">
              <w:rPr>
                <w:rFonts w:ascii="Times New Roman" w:hAnsi="Times New Roman" w:cs="Times New Roman"/>
                <w:b/>
                <w:sz w:val="20"/>
                <w:szCs w:val="20"/>
              </w:rPr>
              <w:t>Параметр обеспеченности</w:t>
            </w:r>
          </w:p>
        </w:tc>
        <w:tc>
          <w:tcPr>
            <w:tcW w:w="1095"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sz w:val="20"/>
                <w:szCs w:val="20"/>
              </w:rPr>
            </w:pPr>
            <w:r w:rsidRPr="00943783">
              <w:rPr>
                <w:rFonts w:ascii="Times New Roman" w:hAnsi="Times New Roman" w:cs="Times New Roman"/>
                <w:b/>
                <w:sz w:val="20"/>
                <w:szCs w:val="20"/>
              </w:rPr>
              <w:t>Единица измерения</w:t>
            </w:r>
          </w:p>
        </w:tc>
        <w:tc>
          <w:tcPr>
            <w:tcW w:w="1610"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sz w:val="20"/>
                <w:szCs w:val="20"/>
              </w:rPr>
            </w:pPr>
            <w:r w:rsidRPr="00943783">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sz w:val="20"/>
                <w:szCs w:val="20"/>
              </w:rPr>
            </w:pPr>
            <w:r w:rsidRPr="00943783">
              <w:rPr>
                <w:rFonts w:ascii="Times New Roman" w:hAnsi="Times New Roman" w:cs="Times New Roman"/>
                <w:b/>
                <w:sz w:val="20"/>
                <w:szCs w:val="20"/>
              </w:rPr>
              <w:t>Параметр доступности</w:t>
            </w:r>
          </w:p>
        </w:tc>
        <w:tc>
          <w:tcPr>
            <w:tcW w:w="1134"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sz w:val="20"/>
                <w:szCs w:val="20"/>
              </w:rPr>
            </w:pPr>
            <w:r w:rsidRPr="00943783">
              <w:rPr>
                <w:rFonts w:ascii="Times New Roman" w:hAnsi="Times New Roman" w:cs="Times New Roman"/>
                <w:b/>
                <w:sz w:val="20"/>
                <w:szCs w:val="20"/>
              </w:rPr>
              <w:t>Единица измерения</w:t>
            </w:r>
          </w:p>
        </w:tc>
        <w:tc>
          <w:tcPr>
            <w:tcW w:w="1083"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b/>
                <w:sz w:val="20"/>
                <w:szCs w:val="20"/>
              </w:rPr>
            </w:pPr>
            <w:r w:rsidRPr="00943783">
              <w:rPr>
                <w:rFonts w:ascii="Times New Roman" w:hAnsi="Times New Roman" w:cs="Times New Roman"/>
                <w:b/>
                <w:sz w:val="20"/>
                <w:szCs w:val="20"/>
              </w:rPr>
              <w:t>Предельное значение показателя</w:t>
            </w:r>
          </w:p>
        </w:tc>
      </w:tr>
      <w:tr w:rsidR="005F610E" w:rsidRPr="003F7A07" w:rsidTr="002059D4">
        <w:trPr>
          <w:trHeight w:val="171"/>
          <w:tblHeader/>
        </w:trPr>
        <w:tc>
          <w:tcPr>
            <w:tcW w:w="2280"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sz w:val="20"/>
                <w:szCs w:val="20"/>
              </w:rPr>
            </w:pPr>
            <w:r w:rsidRPr="00943783">
              <w:rPr>
                <w:rFonts w:ascii="Times New Roman" w:hAnsi="Times New Roman" w:cs="Times New Roman"/>
                <w:i/>
                <w:sz w:val="20"/>
                <w:szCs w:val="20"/>
              </w:rPr>
              <w:t>1</w:t>
            </w:r>
          </w:p>
        </w:tc>
        <w:tc>
          <w:tcPr>
            <w:tcW w:w="1508"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sz w:val="20"/>
                <w:szCs w:val="20"/>
              </w:rPr>
            </w:pPr>
            <w:r w:rsidRPr="00943783">
              <w:rPr>
                <w:rFonts w:ascii="Times New Roman" w:hAnsi="Times New Roman" w:cs="Times New Roman"/>
                <w:i/>
                <w:sz w:val="20"/>
                <w:szCs w:val="20"/>
              </w:rPr>
              <w:t>2</w:t>
            </w:r>
          </w:p>
        </w:tc>
        <w:tc>
          <w:tcPr>
            <w:tcW w:w="1095" w:type="dxa"/>
            <w:shd w:val="clear" w:color="auto" w:fill="auto"/>
            <w:tcMar>
              <w:left w:w="57" w:type="dxa"/>
              <w:right w:w="57" w:type="dxa"/>
            </w:tcMar>
            <w:vAlign w:val="center"/>
          </w:tcPr>
          <w:p w:rsidR="005F610E" w:rsidRPr="00943783" w:rsidRDefault="005F610E" w:rsidP="002059D4">
            <w:pPr>
              <w:spacing w:after="0" w:line="240" w:lineRule="auto"/>
              <w:ind w:left="-57" w:right="-57"/>
              <w:contextualSpacing/>
              <w:jc w:val="center"/>
              <w:rPr>
                <w:rFonts w:ascii="Times New Roman" w:hAnsi="Times New Roman" w:cs="Times New Roman"/>
                <w:i/>
                <w:sz w:val="20"/>
                <w:szCs w:val="20"/>
              </w:rPr>
            </w:pPr>
            <w:r w:rsidRPr="00943783">
              <w:rPr>
                <w:rFonts w:ascii="Times New Roman" w:hAnsi="Times New Roman" w:cs="Times New Roman"/>
                <w:i/>
                <w:sz w:val="20"/>
                <w:szCs w:val="20"/>
              </w:rPr>
              <w:t>3</w:t>
            </w:r>
          </w:p>
        </w:tc>
        <w:tc>
          <w:tcPr>
            <w:tcW w:w="1610"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sz w:val="20"/>
                <w:szCs w:val="20"/>
              </w:rPr>
            </w:pPr>
            <w:r w:rsidRPr="00943783">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sz w:val="20"/>
                <w:szCs w:val="20"/>
              </w:rPr>
            </w:pPr>
            <w:r w:rsidRPr="00943783">
              <w:rPr>
                <w:rFonts w:ascii="Times New Roman" w:hAnsi="Times New Roman" w:cs="Times New Roman"/>
                <w:i/>
                <w:sz w:val="20"/>
                <w:szCs w:val="20"/>
              </w:rPr>
              <w:t>5</w:t>
            </w:r>
          </w:p>
        </w:tc>
        <w:tc>
          <w:tcPr>
            <w:tcW w:w="1134"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sz w:val="20"/>
                <w:szCs w:val="20"/>
              </w:rPr>
            </w:pPr>
            <w:r w:rsidRPr="00943783">
              <w:rPr>
                <w:rFonts w:ascii="Times New Roman" w:hAnsi="Times New Roman" w:cs="Times New Roman"/>
                <w:i/>
                <w:sz w:val="20"/>
                <w:szCs w:val="20"/>
              </w:rPr>
              <w:t>6</w:t>
            </w:r>
          </w:p>
        </w:tc>
        <w:tc>
          <w:tcPr>
            <w:tcW w:w="1083"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
                <w:sz w:val="20"/>
                <w:szCs w:val="20"/>
              </w:rPr>
            </w:pPr>
            <w:r w:rsidRPr="00943783">
              <w:rPr>
                <w:rFonts w:ascii="Times New Roman" w:hAnsi="Times New Roman" w:cs="Times New Roman"/>
                <w:i/>
                <w:sz w:val="20"/>
                <w:szCs w:val="20"/>
              </w:rPr>
              <w:t>7</w:t>
            </w:r>
          </w:p>
        </w:tc>
      </w:tr>
      <w:tr w:rsidR="005F610E" w:rsidRPr="003F7A07" w:rsidTr="002059D4">
        <w:trPr>
          <w:trHeight w:val="216"/>
        </w:trPr>
        <w:tc>
          <w:tcPr>
            <w:tcW w:w="10127" w:type="dxa"/>
            <w:gridSpan w:val="7"/>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Cs/>
                <w:color w:val="404040"/>
                <w:sz w:val="24"/>
                <w:szCs w:val="24"/>
              </w:rPr>
            </w:pPr>
            <w:r w:rsidRPr="00F91909">
              <w:rPr>
                <w:rFonts w:ascii="Times New Roman" w:hAnsi="Times New Roman" w:cs="Times New Roman"/>
                <w:b/>
                <w:sz w:val="24"/>
                <w:szCs w:val="24"/>
              </w:rPr>
              <w:lastRenderedPageBreak/>
              <w:t>Объекты обслуживания сельского поселения</w:t>
            </w:r>
          </w:p>
        </w:tc>
      </w:tr>
      <w:tr w:rsidR="005F610E" w:rsidRPr="003F7A07" w:rsidTr="002059D4">
        <w:trPr>
          <w:trHeight w:val="397"/>
        </w:trPr>
        <w:tc>
          <w:tcPr>
            <w:tcW w:w="2280"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rPr>
            </w:pPr>
            <w:r w:rsidRPr="00943783">
              <w:rPr>
                <w:rFonts w:ascii="Times New Roman" w:hAnsi="Times New Roman" w:cs="Times New Roman"/>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rPr>
            </w:pPr>
            <w:r w:rsidRPr="00943783">
              <w:rPr>
                <w:rFonts w:ascii="Times New Roman" w:hAnsi="Times New Roman" w:cs="Times New Roman"/>
              </w:rPr>
              <w:t>Количество объектов</w:t>
            </w:r>
          </w:p>
        </w:tc>
        <w:tc>
          <w:tcPr>
            <w:tcW w:w="1095"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rPr>
            </w:pPr>
            <w:r w:rsidRPr="00943783">
              <w:rPr>
                <w:rFonts w:ascii="Times New Roman" w:hAnsi="Times New Roman" w:cs="Times New Roman"/>
              </w:rPr>
              <w:t>Объект</w:t>
            </w:r>
          </w:p>
        </w:tc>
        <w:tc>
          <w:tcPr>
            <w:tcW w:w="1610"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rPr>
            </w:pPr>
            <w:r w:rsidRPr="00943783">
              <w:rPr>
                <w:rFonts w:ascii="Times New Roman" w:hAnsi="Times New Roman" w:cs="Times New Roman"/>
              </w:rPr>
              <w:t>1 независимо</w:t>
            </w:r>
          </w:p>
          <w:p w:rsidR="005F610E" w:rsidRPr="00943783" w:rsidRDefault="005F610E" w:rsidP="002059D4">
            <w:pPr>
              <w:spacing w:after="0" w:line="240" w:lineRule="auto"/>
              <w:ind w:left="-57" w:right="-57"/>
              <w:jc w:val="center"/>
              <w:rPr>
                <w:rFonts w:ascii="Times New Roman" w:hAnsi="Times New Roman" w:cs="Times New Roman"/>
              </w:rPr>
            </w:pPr>
            <w:r w:rsidRPr="00943783">
              <w:rPr>
                <w:rFonts w:ascii="Times New Roman" w:hAnsi="Times New Roman" w:cs="Times New Roman"/>
              </w:rPr>
              <w:t>от численности населения</w:t>
            </w:r>
          </w:p>
        </w:tc>
        <w:tc>
          <w:tcPr>
            <w:tcW w:w="1417"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rPr>
            </w:pPr>
            <w:r w:rsidRPr="00943783">
              <w:rPr>
                <w:rFonts w:ascii="Times New Roman" w:hAnsi="Times New Roman" w:cs="Times New Roman"/>
              </w:rPr>
              <w:t>Транспортная доступность</w:t>
            </w:r>
          </w:p>
        </w:tc>
        <w:tc>
          <w:tcPr>
            <w:tcW w:w="1134"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Cs/>
              </w:rPr>
            </w:pPr>
            <w:r w:rsidRPr="00943783">
              <w:rPr>
                <w:rFonts w:ascii="Times New Roman" w:hAnsi="Times New Roman" w:cs="Times New Roman"/>
                <w:iCs/>
              </w:rPr>
              <w:t>Минута</w:t>
            </w:r>
          </w:p>
        </w:tc>
        <w:tc>
          <w:tcPr>
            <w:tcW w:w="1083" w:type="dxa"/>
            <w:shd w:val="clear" w:color="auto" w:fill="auto"/>
            <w:tcMar>
              <w:left w:w="57" w:type="dxa"/>
              <w:right w:w="57" w:type="dxa"/>
            </w:tcMar>
            <w:vAlign w:val="center"/>
          </w:tcPr>
          <w:p w:rsidR="005F610E" w:rsidRPr="00943783" w:rsidRDefault="005F610E" w:rsidP="002059D4">
            <w:pPr>
              <w:spacing w:after="0" w:line="240" w:lineRule="auto"/>
              <w:ind w:left="-57" w:right="-57"/>
              <w:jc w:val="center"/>
              <w:rPr>
                <w:rFonts w:ascii="Times New Roman" w:hAnsi="Times New Roman" w:cs="Times New Roman"/>
                <w:iCs/>
              </w:rPr>
            </w:pPr>
            <w:r w:rsidRPr="00943783">
              <w:rPr>
                <w:rFonts w:ascii="Times New Roman" w:hAnsi="Times New Roman" w:cs="Times New Roman"/>
                <w:iCs/>
              </w:rPr>
              <w:t>60</w:t>
            </w:r>
          </w:p>
        </w:tc>
      </w:tr>
    </w:tbl>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bCs/>
          <w:color w:val="000000"/>
          <w:kern w:val="2"/>
          <w:sz w:val="16"/>
          <w:szCs w:val="16"/>
          <w:lang w:eastAsia="ar-SA"/>
        </w:rPr>
      </w:pPr>
      <w:bookmarkStart w:id="7" w:name="_Toc494797159"/>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3F7A07">
        <w:rPr>
          <w:rFonts w:ascii="Times New Roman" w:hAnsi="Times New Roman" w:cs="Times New Roman"/>
          <w:bCs/>
          <w:color w:val="000000"/>
          <w:kern w:val="2"/>
          <w:sz w:val="28"/>
          <w:szCs w:val="28"/>
          <w:lang w:eastAsia="ar-SA"/>
        </w:rPr>
        <w:t xml:space="preserve">        1.1.6. </w:t>
      </w:r>
      <w:r w:rsidRPr="003F7A07">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7"/>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5F610E" w:rsidRPr="003F7A07" w:rsidTr="002059D4">
        <w:trPr>
          <w:trHeight w:val="397"/>
        </w:trPr>
        <w:tc>
          <w:tcPr>
            <w:tcW w:w="2705" w:type="dxa"/>
            <w:vMerge w:val="restart"/>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Минимально допустимый уровень обеспеченности объектами</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местного значения</w:t>
            </w:r>
          </w:p>
        </w:tc>
        <w:tc>
          <w:tcPr>
            <w:tcW w:w="3685" w:type="dxa"/>
            <w:gridSpan w:val="4"/>
            <w:shd w:val="clear" w:color="auto" w:fill="auto"/>
            <w:tcMar>
              <w:left w:w="57" w:type="dxa"/>
              <w:right w:w="57" w:type="dxa"/>
            </w:tcMar>
            <w:vAlign w:val="center"/>
          </w:tcPr>
          <w:p w:rsidR="005F610E"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 xml:space="preserve">Максимально допустимый уровень территориальной доступности </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объектами местного значения</w:t>
            </w:r>
          </w:p>
        </w:tc>
      </w:tr>
      <w:tr w:rsidR="005F610E" w:rsidRPr="003F7A07" w:rsidTr="002059D4">
        <w:trPr>
          <w:trHeight w:val="711"/>
        </w:trPr>
        <w:tc>
          <w:tcPr>
            <w:tcW w:w="2705" w:type="dxa"/>
            <w:vMerge/>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275" w:type="dxa"/>
            <w:gridSpan w:val="2"/>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r>
      <w:tr w:rsidR="005F610E" w:rsidRPr="003F7A07" w:rsidTr="002059D4">
        <w:trPr>
          <w:trHeight w:val="171"/>
        </w:trPr>
        <w:tc>
          <w:tcPr>
            <w:tcW w:w="2705"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6</w:t>
            </w:r>
          </w:p>
        </w:tc>
        <w:tc>
          <w:tcPr>
            <w:tcW w:w="1275" w:type="dxa"/>
            <w:gridSpan w:val="2"/>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7</w:t>
            </w:r>
          </w:p>
        </w:tc>
      </w:tr>
      <w:tr w:rsidR="005F610E" w:rsidRPr="003F7A07" w:rsidTr="002059D4">
        <w:trPr>
          <w:trHeight w:val="314"/>
        </w:trPr>
        <w:tc>
          <w:tcPr>
            <w:tcW w:w="10127" w:type="dxa"/>
            <w:gridSpan w:val="8"/>
            <w:shd w:val="clear" w:color="auto" w:fill="auto"/>
            <w:tcMar>
              <w:left w:w="57" w:type="dxa"/>
              <w:right w:w="57" w:type="dxa"/>
            </w:tcMar>
          </w:tcPr>
          <w:p w:rsidR="005F610E" w:rsidRPr="00F91909" w:rsidRDefault="005F610E" w:rsidP="002059D4">
            <w:pPr>
              <w:pStyle w:val="a8"/>
              <w:spacing w:after="0"/>
              <w:ind w:left="-57" w:right="-57"/>
              <w:jc w:val="center"/>
              <w:rPr>
                <w:color w:val="000000" w:themeColor="text1"/>
                <w:sz w:val="24"/>
              </w:rPr>
            </w:pPr>
            <w:r w:rsidRPr="00F91909">
              <w:rPr>
                <w:b/>
                <w:color w:val="000000" w:themeColor="text1"/>
                <w:sz w:val="24"/>
              </w:rPr>
              <w:t>Объекты общественных пространств сельского поселения</w:t>
            </w:r>
          </w:p>
        </w:tc>
      </w:tr>
      <w:tr w:rsidR="005F610E" w:rsidRPr="003F7A07" w:rsidTr="002059D4">
        <w:trPr>
          <w:trHeight w:val="397"/>
        </w:trPr>
        <w:tc>
          <w:tcPr>
            <w:tcW w:w="2705"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color w:val="000000" w:themeColor="text1"/>
              </w:rPr>
            </w:pPr>
            <w:proofErr w:type="gramStart"/>
            <w:r w:rsidRPr="00F91909">
              <w:rPr>
                <w:rFonts w:ascii="Times New Roman" w:hAnsi="Times New Roman" w:cs="Times New Roman"/>
                <w:color w:val="000000" w:themeColor="text1"/>
              </w:rPr>
              <w:t xml:space="preserve">Территория рекреационного назначения (парк, </w:t>
            </w:r>
            <w:proofErr w:type="gramEnd"/>
          </w:p>
          <w:p w:rsidR="005F610E" w:rsidRPr="00F91909" w:rsidRDefault="005F610E" w:rsidP="002059D4">
            <w:pPr>
              <w:spacing w:after="0" w:line="240" w:lineRule="auto"/>
              <w:ind w:left="-57" w:right="-57"/>
              <w:jc w:val="center"/>
              <w:rPr>
                <w:rFonts w:ascii="Times New Roman" w:hAnsi="Times New Roman" w:cs="Times New Roman"/>
                <w:color w:val="000000" w:themeColor="text1"/>
              </w:rPr>
            </w:pPr>
            <w:r w:rsidRPr="00F91909">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Площадь территории</w:t>
            </w:r>
          </w:p>
        </w:tc>
        <w:tc>
          <w:tcPr>
            <w:tcW w:w="1044"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м</w:t>
            </w:r>
            <w:proofErr w:type="gramStart"/>
            <w:r w:rsidRPr="00F91909">
              <w:rPr>
                <w:color w:val="000000" w:themeColor="text1"/>
                <w:sz w:val="22"/>
                <w:szCs w:val="22"/>
                <w:vertAlign w:val="superscript"/>
              </w:rPr>
              <w:t>2</w:t>
            </w:r>
            <w:proofErr w:type="gramEnd"/>
            <w:r w:rsidRPr="00F91909">
              <w:rPr>
                <w:color w:val="000000" w:themeColor="text1"/>
                <w:sz w:val="22"/>
                <w:szCs w:val="22"/>
                <w:vertAlign w:val="superscript"/>
              </w:rPr>
              <w:t xml:space="preserve"> </w:t>
            </w:r>
            <w:r w:rsidRPr="00F91909">
              <w:rPr>
                <w:color w:val="000000" w:themeColor="text1"/>
                <w:sz w:val="22"/>
                <w:szCs w:val="22"/>
              </w:rPr>
              <w:t>на чел.</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9,80</w:t>
            </w:r>
          </w:p>
        </w:tc>
        <w:tc>
          <w:tcPr>
            <w:tcW w:w="1417"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Минута</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30</w:t>
            </w:r>
          </w:p>
        </w:tc>
      </w:tr>
      <w:tr w:rsidR="005F610E" w:rsidRPr="003F7A07" w:rsidTr="002059D4">
        <w:trPr>
          <w:trHeight w:val="524"/>
        </w:trPr>
        <w:tc>
          <w:tcPr>
            <w:tcW w:w="2705"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color w:val="000000" w:themeColor="text1"/>
              </w:rPr>
            </w:pPr>
            <w:r w:rsidRPr="00F91909">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Площадь территории</w:t>
            </w:r>
          </w:p>
        </w:tc>
        <w:tc>
          <w:tcPr>
            <w:tcW w:w="1044"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м</w:t>
            </w:r>
            <w:proofErr w:type="gramStart"/>
            <w:r w:rsidRPr="00F91909">
              <w:rPr>
                <w:color w:val="000000" w:themeColor="text1"/>
                <w:sz w:val="22"/>
                <w:szCs w:val="22"/>
                <w:vertAlign w:val="superscript"/>
              </w:rPr>
              <w:t>2</w:t>
            </w:r>
            <w:proofErr w:type="gramEnd"/>
            <w:r w:rsidRPr="00F91909">
              <w:rPr>
                <w:color w:val="000000" w:themeColor="text1"/>
                <w:sz w:val="22"/>
                <w:szCs w:val="22"/>
                <w:vertAlign w:val="superscript"/>
              </w:rPr>
              <w:t xml:space="preserve"> </w:t>
            </w:r>
            <w:r w:rsidRPr="00F91909">
              <w:rPr>
                <w:color w:val="000000" w:themeColor="text1"/>
                <w:sz w:val="22"/>
                <w:szCs w:val="22"/>
              </w:rPr>
              <w:t>на чел.</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0,50</w:t>
            </w:r>
          </w:p>
        </w:tc>
        <w:tc>
          <w:tcPr>
            <w:tcW w:w="1417"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Метр</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bCs/>
              </w:rPr>
            </w:pPr>
            <w:r w:rsidRPr="00F91909">
              <w:rPr>
                <w:rFonts w:ascii="Times New Roman" w:hAnsi="Times New Roman" w:cs="Times New Roman"/>
                <w:bCs/>
              </w:rPr>
              <w:t>500</w:t>
            </w:r>
          </w:p>
        </w:tc>
      </w:tr>
      <w:tr w:rsidR="005F610E"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color w:val="000000" w:themeColor="text1"/>
              </w:rPr>
            </w:pPr>
            <w:r w:rsidRPr="00F91909">
              <w:rPr>
                <w:rFonts w:ascii="Times New Roman" w:hAnsi="Times New Roman" w:cs="Times New Roman"/>
                <w:color w:val="000000" w:themeColor="text1"/>
              </w:rPr>
              <w:t>Площадка отдыха</w:t>
            </w:r>
          </w:p>
          <w:p w:rsidR="005F610E" w:rsidRPr="00F91909" w:rsidRDefault="005F610E" w:rsidP="002059D4">
            <w:pPr>
              <w:spacing w:after="0" w:line="240" w:lineRule="auto"/>
              <w:ind w:left="-57" w:right="-57"/>
              <w:jc w:val="center"/>
              <w:rPr>
                <w:rFonts w:ascii="Times New Roman" w:hAnsi="Times New Roman" w:cs="Times New Roman"/>
                <w:color w:val="000000" w:themeColor="text1"/>
              </w:rPr>
            </w:pPr>
            <w:r w:rsidRPr="00F91909">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м</w:t>
            </w:r>
            <w:proofErr w:type="gramStart"/>
            <w:r w:rsidRPr="00F91909">
              <w:rPr>
                <w:color w:val="000000" w:themeColor="text1"/>
                <w:sz w:val="22"/>
                <w:szCs w:val="22"/>
                <w:vertAlign w:val="superscript"/>
              </w:rPr>
              <w:t>2</w:t>
            </w:r>
            <w:proofErr w:type="gramEnd"/>
            <w:r w:rsidRPr="00F91909">
              <w:rPr>
                <w:color w:val="000000" w:themeColor="text1"/>
                <w:sz w:val="22"/>
                <w:szCs w:val="22"/>
                <w:vertAlign w:val="superscript"/>
              </w:rPr>
              <w:t xml:space="preserve"> </w:t>
            </w:r>
            <w:r w:rsidRPr="00F91909">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bCs/>
                <w:sz w:val="22"/>
                <w:szCs w:val="22"/>
              </w:rPr>
              <w:t>600</w:t>
            </w:r>
          </w:p>
        </w:tc>
      </w:tr>
    </w:tbl>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3F7A07">
        <w:rPr>
          <w:rFonts w:ascii="Times New Roman" w:hAnsi="Times New Roman" w:cs="Times New Roman"/>
          <w:bCs/>
          <w:kern w:val="2"/>
          <w:sz w:val="28"/>
          <w:szCs w:val="28"/>
          <w:lang w:eastAsia="ar-SA"/>
        </w:rPr>
        <w:t xml:space="preserve">        1.1.7. </w:t>
      </w:r>
      <w:r w:rsidRPr="003F7A07">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5F610E" w:rsidRPr="003F7A07" w:rsidTr="002059D4">
        <w:trPr>
          <w:trHeight w:val="397"/>
        </w:trPr>
        <w:tc>
          <w:tcPr>
            <w:tcW w:w="2331" w:type="dxa"/>
            <w:vMerge w:val="restart"/>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Минимально допустимый уровень обеспеченности объектами</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местного значения</w:t>
            </w:r>
          </w:p>
        </w:tc>
        <w:tc>
          <w:tcPr>
            <w:tcW w:w="3827" w:type="dxa"/>
            <w:gridSpan w:val="3"/>
            <w:shd w:val="clear" w:color="auto" w:fill="auto"/>
            <w:tcMar>
              <w:left w:w="57" w:type="dxa"/>
              <w:right w:w="57" w:type="dxa"/>
            </w:tcMar>
            <w:vAlign w:val="center"/>
          </w:tcPr>
          <w:p w:rsidR="005F610E"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 xml:space="preserve">Максимально допустимый уровень территориальной доступности </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объектами местного значения</w:t>
            </w:r>
          </w:p>
        </w:tc>
      </w:tr>
      <w:tr w:rsidR="005F610E" w:rsidRPr="003F7A07" w:rsidTr="002059D4">
        <w:trPr>
          <w:trHeight w:val="711"/>
        </w:trPr>
        <w:tc>
          <w:tcPr>
            <w:tcW w:w="2331" w:type="dxa"/>
            <w:vMerge/>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p>
        </w:tc>
        <w:tc>
          <w:tcPr>
            <w:tcW w:w="1701"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r>
      <w:tr w:rsidR="005F610E" w:rsidRPr="003F7A07" w:rsidTr="002059D4">
        <w:trPr>
          <w:trHeight w:val="171"/>
        </w:trPr>
        <w:tc>
          <w:tcPr>
            <w:tcW w:w="2331"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1</w:t>
            </w:r>
          </w:p>
        </w:tc>
        <w:tc>
          <w:tcPr>
            <w:tcW w:w="1701"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4</w:t>
            </w: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7</w:t>
            </w:r>
          </w:p>
        </w:tc>
      </w:tr>
      <w:tr w:rsidR="005F610E" w:rsidRPr="003F7A07" w:rsidTr="002059D4">
        <w:trPr>
          <w:trHeight w:val="171"/>
        </w:trPr>
        <w:tc>
          <w:tcPr>
            <w:tcW w:w="10127" w:type="dxa"/>
            <w:gridSpan w:val="7"/>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4"/>
                <w:szCs w:val="24"/>
              </w:rPr>
            </w:pPr>
            <w:r w:rsidRPr="00F91909">
              <w:rPr>
                <w:rFonts w:ascii="Times New Roman" w:hAnsi="Times New Roman" w:cs="Times New Roman"/>
                <w:b/>
                <w:bCs/>
                <w:sz w:val="24"/>
                <w:szCs w:val="24"/>
              </w:rPr>
              <w:t>Объекты в области здравоохранения</w:t>
            </w:r>
          </w:p>
        </w:tc>
      </w:tr>
      <w:tr w:rsidR="005F610E" w:rsidRPr="003F7A07" w:rsidTr="002059D4">
        <w:trPr>
          <w:trHeight w:val="171"/>
        </w:trPr>
        <w:tc>
          <w:tcPr>
            <w:tcW w:w="2331"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rPr>
            </w:pPr>
            <w:r w:rsidRPr="00F91909">
              <w:rPr>
                <w:rFonts w:ascii="Times New Roman" w:hAnsi="Times New Roman" w:cs="Times New Roman"/>
              </w:rPr>
              <w:t>Фельдшерско-акушерские пункты</w:t>
            </w:r>
          </w:p>
        </w:tc>
        <w:tc>
          <w:tcPr>
            <w:tcW w:w="1701"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Количество мест на 1000 чел.</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Объект</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1</w:t>
            </w:r>
          </w:p>
        </w:tc>
        <w:tc>
          <w:tcPr>
            <w:tcW w:w="1559"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Транспортная доступность</w:t>
            </w:r>
          </w:p>
        </w:tc>
        <w:tc>
          <w:tcPr>
            <w:tcW w:w="993"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Час</w:t>
            </w:r>
          </w:p>
        </w:tc>
        <w:tc>
          <w:tcPr>
            <w:tcW w:w="1275" w:type="dxa"/>
            <w:shd w:val="clear" w:color="auto" w:fill="auto"/>
            <w:tcMar>
              <w:left w:w="57" w:type="dxa"/>
              <w:right w:w="57" w:type="dxa"/>
            </w:tcMar>
            <w:vAlign w:val="center"/>
          </w:tcPr>
          <w:p w:rsidR="005F610E" w:rsidRPr="00F91909" w:rsidRDefault="005F610E" w:rsidP="002059D4">
            <w:pPr>
              <w:pStyle w:val="a8"/>
              <w:spacing w:after="0"/>
              <w:ind w:left="-57" w:right="-57"/>
              <w:jc w:val="center"/>
              <w:rPr>
                <w:bCs/>
                <w:sz w:val="22"/>
                <w:szCs w:val="22"/>
              </w:rPr>
            </w:pPr>
            <w:r w:rsidRPr="00F91909">
              <w:rPr>
                <w:bCs/>
                <w:sz w:val="22"/>
                <w:szCs w:val="22"/>
              </w:rPr>
              <w:t>1</w:t>
            </w:r>
          </w:p>
        </w:tc>
      </w:tr>
    </w:tbl>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16"/>
          <w:szCs w:val="16"/>
        </w:rPr>
      </w:pP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28"/>
          <w:szCs w:val="28"/>
        </w:rPr>
      </w:pPr>
      <w:r w:rsidRPr="003F7A07">
        <w:rPr>
          <w:rFonts w:ascii="Times New Roman" w:hAnsi="Times New Roman" w:cs="Times New Roman"/>
          <w:bCs/>
          <w:color w:val="000000"/>
          <w:kern w:val="2"/>
          <w:sz w:val="28"/>
          <w:szCs w:val="28"/>
          <w:lang w:eastAsia="ar-SA"/>
        </w:rPr>
        <w:t xml:space="preserve">        1.1.8. </w:t>
      </w:r>
      <w:r w:rsidRPr="003F7A07">
        <w:rPr>
          <w:rFonts w:ascii="Times New Roman" w:hAnsi="Times New Roman" w:cs="Times New Roman"/>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Pr="003F7A07">
        <w:rPr>
          <w:rFonts w:ascii="Times New Roman" w:hAnsi="Times New Roman" w:cs="Times New Roman"/>
          <w:sz w:val="28"/>
          <w:szCs w:val="28"/>
        </w:rPr>
        <w:lastRenderedPageBreak/>
        <w:t>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5F610E" w:rsidRPr="003F7A07" w:rsidTr="002059D4">
        <w:trPr>
          <w:trHeight w:val="397"/>
        </w:trPr>
        <w:tc>
          <w:tcPr>
            <w:tcW w:w="2705" w:type="dxa"/>
            <w:vMerge w:val="restart"/>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Минимально допустимый уровень обеспеченности объектами</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5F610E"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 xml:space="preserve">Максимально допустимый уровень территориальной доступности </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объектами местного значения</w:t>
            </w:r>
          </w:p>
        </w:tc>
      </w:tr>
      <w:tr w:rsidR="005F610E" w:rsidRPr="003F7A07" w:rsidTr="002059D4">
        <w:trPr>
          <w:trHeight w:val="711"/>
        </w:trPr>
        <w:tc>
          <w:tcPr>
            <w:tcW w:w="2705" w:type="dxa"/>
            <w:vMerge/>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обеспеченности</w:t>
            </w:r>
          </w:p>
        </w:tc>
        <w:tc>
          <w:tcPr>
            <w:tcW w:w="104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r>
      <w:tr w:rsidR="005F610E" w:rsidRPr="003F7A07" w:rsidTr="002059D4">
        <w:trPr>
          <w:trHeight w:val="171"/>
        </w:trPr>
        <w:tc>
          <w:tcPr>
            <w:tcW w:w="2705"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2</w:t>
            </w:r>
          </w:p>
        </w:tc>
        <w:tc>
          <w:tcPr>
            <w:tcW w:w="104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7</w:t>
            </w:r>
          </w:p>
        </w:tc>
      </w:tr>
      <w:tr w:rsidR="005F610E" w:rsidRPr="003F7A07" w:rsidTr="002059D4">
        <w:trPr>
          <w:trHeight w:val="171"/>
        </w:trPr>
        <w:tc>
          <w:tcPr>
            <w:tcW w:w="10127" w:type="dxa"/>
            <w:gridSpan w:val="7"/>
            <w:shd w:val="clear" w:color="auto" w:fill="auto"/>
            <w:tcMar>
              <w:left w:w="57" w:type="dxa"/>
              <w:right w:w="57" w:type="dxa"/>
            </w:tcMar>
            <w:vAlign w:val="center"/>
          </w:tcPr>
          <w:p w:rsidR="005F610E" w:rsidRDefault="005F610E" w:rsidP="002059D4">
            <w:pPr>
              <w:spacing w:after="0" w:line="240" w:lineRule="auto"/>
              <w:ind w:left="-57" w:right="-57"/>
              <w:jc w:val="center"/>
              <w:rPr>
                <w:rFonts w:ascii="Times New Roman" w:hAnsi="Times New Roman" w:cs="Times New Roman"/>
                <w:b/>
                <w:bCs/>
                <w:color w:val="000000" w:themeColor="text1"/>
                <w:sz w:val="24"/>
                <w:szCs w:val="24"/>
              </w:rPr>
            </w:pPr>
            <w:r w:rsidRPr="00F91909">
              <w:rPr>
                <w:rFonts w:ascii="Times New Roman" w:hAnsi="Times New Roman" w:cs="Times New Roman"/>
                <w:b/>
                <w:bCs/>
                <w:color w:val="000000" w:themeColor="text1"/>
                <w:sz w:val="24"/>
                <w:szCs w:val="24"/>
              </w:rPr>
              <w:t xml:space="preserve">Объекты обработки, утилизации, обезвреживания, </w:t>
            </w:r>
          </w:p>
          <w:p w:rsidR="005F610E" w:rsidRPr="00F91909" w:rsidRDefault="005F610E" w:rsidP="002059D4">
            <w:pPr>
              <w:spacing w:after="0" w:line="240" w:lineRule="auto"/>
              <w:ind w:left="-57" w:right="-57"/>
              <w:jc w:val="center"/>
              <w:rPr>
                <w:rFonts w:ascii="Times New Roman" w:hAnsi="Times New Roman" w:cs="Times New Roman"/>
                <w:i/>
                <w:color w:val="000000" w:themeColor="text1"/>
                <w:sz w:val="24"/>
                <w:szCs w:val="24"/>
              </w:rPr>
            </w:pPr>
            <w:r w:rsidRPr="00F91909">
              <w:rPr>
                <w:rFonts w:ascii="Times New Roman" w:hAnsi="Times New Roman" w:cs="Times New Roman"/>
                <w:b/>
                <w:bCs/>
                <w:color w:val="000000" w:themeColor="text1"/>
                <w:sz w:val="24"/>
                <w:szCs w:val="24"/>
              </w:rPr>
              <w:t>размещения твердых коммунальных отходов</w:t>
            </w:r>
          </w:p>
        </w:tc>
      </w:tr>
      <w:tr w:rsidR="005F610E" w:rsidRPr="003F7A07" w:rsidTr="002059D4">
        <w:trPr>
          <w:trHeight w:val="171"/>
        </w:trPr>
        <w:tc>
          <w:tcPr>
            <w:tcW w:w="2705"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rPr>
            </w:pPr>
            <w:r w:rsidRPr="00F91909">
              <w:rPr>
                <w:rFonts w:ascii="Times New Roman" w:hAnsi="Times New Roman" w:cs="Times New Roman"/>
              </w:rPr>
              <w:t>Площадки для установки контейнеров для сбора,</w:t>
            </w:r>
          </w:p>
          <w:p w:rsidR="005F610E" w:rsidRPr="00F91909" w:rsidRDefault="005F610E" w:rsidP="002059D4">
            <w:pPr>
              <w:spacing w:after="0" w:line="240" w:lineRule="auto"/>
              <w:ind w:left="-57" w:right="-57"/>
              <w:jc w:val="center"/>
              <w:rPr>
                <w:rFonts w:ascii="Times New Roman" w:hAnsi="Times New Roman" w:cs="Times New Roman"/>
              </w:rPr>
            </w:pPr>
            <w:r w:rsidRPr="00F91909">
              <w:rPr>
                <w:rFonts w:ascii="Times New Roman" w:hAnsi="Times New Roman" w:cs="Times New Roman"/>
              </w:rPr>
              <w:t xml:space="preserve">в том числе </w:t>
            </w:r>
            <w:proofErr w:type="gramStart"/>
            <w:r w:rsidRPr="00F91909">
              <w:rPr>
                <w:rFonts w:ascii="Times New Roman" w:hAnsi="Times New Roman" w:cs="Times New Roman"/>
              </w:rPr>
              <w:t>раздельного</w:t>
            </w:r>
            <w:proofErr w:type="gramEnd"/>
            <w:r w:rsidRPr="00F91909">
              <w:rPr>
                <w:rFonts w:ascii="Times New Roman" w:hAnsi="Times New Roman" w:cs="Times New Roman"/>
              </w:rPr>
              <w:t>, твердых коммунальных отходов</w:t>
            </w:r>
          </w:p>
        </w:tc>
        <w:tc>
          <w:tcPr>
            <w:tcW w:w="1559"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Объект</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26</w:t>
            </w:r>
          </w:p>
        </w:tc>
        <w:tc>
          <w:tcPr>
            <w:tcW w:w="1417"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p>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Удаленность</w:t>
            </w:r>
          </w:p>
          <w:p w:rsidR="005F610E" w:rsidRPr="00F91909" w:rsidRDefault="005F610E"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5F610E" w:rsidRPr="00F91909" w:rsidRDefault="005F610E" w:rsidP="002059D4">
            <w:pPr>
              <w:pStyle w:val="a8"/>
              <w:spacing w:after="0"/>
              <w:ind w:left="-57" w:right="-57"/>
              <w:jc w:val="center"/>
              <w:rPr>
                <w:color w:val="000000" w:themeColor="text1"/>
                <w:sz w:val="22"/>
                <w:szCs w:val="22"/>
              </w:rPr>
            </w:pPr>
            <w:r w:rsidRPr="00F91909">
              <w:rPr>
                <w:color w:val="000000" w:themeColor="text1"/>
                <w:sz w:val="22"/>
                <w:szCs w:val="22"/>
              </w:rPr>
              <w:t>Метр</w:t>
            </w:r>
          </w:p>
        </w:tc>
        <w:tc>
          <w:tcPr>
            <w:tcW w:w="1275" w:type="dxa"/>
            <w:shd w:val="clear" w:color="auto" w:fill="auto"/>
            <w:tcMar>
              <w:left w:w="57" w:type="dxa"/>
              <w:right w:w="57" w:type="dxa"/>
            </w:tcMar>
            <w:vAlign w:val="center"/>
          </w:tcPr>
          <w:p w:rsidR="005F610E" w:rsidRPr="00F91909" w:rsidRDefault="005F610E" w:rsidP="002059D4">
            <w:pPr>
              <w:pStyle w:val="a8"/>
              <w:spacing w:after="0"/>
              <w:ind w:left="-57" w:right="-57"/>
              <w:jc w:val="center"/>
              <w:rPr>
                <w:bCs/>
                <w:color w:val="000000" w:themeColor="text1"/>
                <w:sz w:val="22"/>
                <w:szCs w:val="22"/>
              </w:rPr>
            </w:pPr>
            <w:r w:rsidRPr="00F91909">
              <w:rPr>
                <w:bCs/>
                <w:color w:val="000000" w:themeColor="text1"/>
                <w:sz w:val="22"/>
                <w:szCs w:val="22"/>
              </w:rPr>
              <w:t>100</w:t>
            </w:r>
          </w:p>
        </w:tc>
      </w:tr>
    </w:tbl>
    <w:p w:rsidR="005F610E" w:rsidRPr="003F7A07" w:rsidRDefault="005F610E" w:rsidP="005F610E">
      <w:pPr>
        <w:spacing w:after="0" w:line="240" w:lineRule="auto"/>
        <w:ind w:left="-57" w:right="-57"/>
        <w:jc w:val="both"/>
        <w:rPr>
          <w:rFonts w:ascii="Times New Roman" w:hAnsi="Times New Roman" w:cs="Times New Roman"/>
          <w:bCs/>
          <w:color w:val="000000"/>
          <w:kern w:val="2"/>
          <w:sz w:val="16"/>
          <w:szCs w:val="16"/>
          <w:lang w:eastAsia="ar-SA"/>
        </w:rPr>
      </w:pPr>
      <w:bookmarkStart w:id="8" w:name="_Toc494797160"/>
    </w:p>
    <w:p w:rsidR="005F610E" w:rsidRPr="003F7A07" w:rsidRDefault="005F610E" w:rsidP="005F610E">
      <w:pPr>
        <w:spacing w:after="0" w:line="240" w:lineRule="auto"/>
        <w:ind w:left="-57" w:right="-57"/>
        <w:jc w:val="both"/>
        <w:rPr>
          <w:rFonts w:ascii="Times New Roman" w:hAnsi="Times New Roman" w:cs="Times New Roman"/>
          <w:sz w:val="28"/>
          <w:szCs w:val="28"/>
        </w:rPr>
      </w:pPr>
      <w:r w:rsidRPr="003F7A07">
        <w:rPr>
          <w:rFonts w:ascii="Times New Roman" w:hAnsi="Times New Roman" w:cs="Times New Roman"/>
          <w:bCs/>
          <w:color w:val="000000"/>
          <w:kern w:val="2"/>
          <w:sz w:val="28"/>
          <w:szCs w:val="28"/>
          <w:lang w:eastAsia="ar-SA"/>
        </w:rPr>
        <w:t xml:space="preserve">        1.1.9. </w:t>
      </w:r>
      <w:r w:rsidRPr="003F7A07">
        <w:rPr>
          <w:rFonts w:ascii="Times New Roman" w:hAnsi="Times New Roman" w:cs="Times New Roman"/>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5F610E" w:rsidRPr="003F7A07" w:rsidRDefault="005F610E" w:rsidP="005F610E">
      <w:pPr>
        <w:spacing w:after="0" w:line="240" w:lineRule="auto"/>
        <w:ind w:left="-57" w:right="-57"/>
        <w:jc w:val="both"/>
        <w:rPr>
          <w:rFonts w:ascii="Times New Roman" w:hAnsi="Times New Roman" w:cs="Times New Roman"/>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275"/>
      </w:tblGrid>
      <w:tr w:rsidR="005F610E" w:rsidRPr="003F7A07" w:rsidTr="002059D4">
        <w:trPr>
          <w:trHeight w:val="269"/>
        </w:trPr>
        <w:tc>
          <w:tcPr>
            <w:tcW w:w="2615" w:type="dxa"/>
            <w:vMerge w:val="restart"/>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Минимально допустимый уровень обеспеченности объектами</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местного значения</w:t>
            </w:r>
          </w:p>
        </w:tc>
        <w:tc>
          <w:tcPr>
            <w:tcW w:w="3685" w:type="dxa"/>
            <w:gridSpan w:val="3"/>
            <w:shd w:val="clear" w:color="auto" w:fill="auto"/>
            <w:tcMar>
              <w:left w:w="57" w:type="dxa"/>
              <w:right w:w="57" w:type="dxa"/>
            </w:tcMar>
            <w:vAlign w:val="center"/>
          </w:tcPr>
          <w:p w:rsidR="005F610E"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 xml:space="preserve">Максимально допустимый уровень территориальной доступности </w:t>
            </w:r>
          </w:p>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объектами местного значения</w:t>
            </w:r>
          </w:p>
        </w:tc>
      </w:tr>
      <w:tr w:rsidR="005F610E" w:rsidRPr="003F7A07" w:rsidTr="002059D4">
        <w:trPr>
          <w:trHeight w:val="711"/>
        </w:trPr>
        <w:tc>
          <w:tcPr>
            <w:tcW w:w="2615" w:type="dxa"/>
            <w:vMerge/>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обеспеченности</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c>
          <w:tcPr>
            <w:tcW w:w="1417"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Параметр доступности</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Единица измерения</w:t>
            </w:r>
          </w:p>
        </w:tc>
        <w:tc>
          <w:tcPr>
            <w:tcW w:w="1275"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b/>
                <w:sz w:val="20"/>
                <w:szCs w:val="20"/>
              </w:rPr>
            </w:pPr>
            <w:r w:rsidRPr="00F91909">
              <w:rPr>
                <w:rFonts w:ascii="Times New Roman" w:hAnsi="Times New Roman" w:cs="Times New Roman"/>
                <w:b/>
                <w:sz w:val="20"/>
                <w:szCs w:val="20"/>
              </w:rPr>
              <w:t>Предельное значение показателя</w:t>
            </w:r>
          </w:p>
        </w:tc>
      </w:tr>
      <w:tr w:rsidR="005F610E" w:rsidRPr="003F7A07" w:rsidTr="002059D4">
        <w:trPr>
          <w:trHeight w:val="171"/>
        </w:trPr>
        <w:tc>
          <w:tcPr>
            <w:tcW w:w="2615"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1</w:t>
            </w:r>
          </w:p>
        </w:tc>
        <w:tc>
          <w:tcPr>
            <w:tcW w:w="1559"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2</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contextualSpacing/>
              <w:jc w:val="center"/>
              <w:rPr>
                <w:rFonts w:ascii="Times New Roman" w:hAnsi="Times New Roman" w:cs="Times New Roman"/>
                <w:i/>
                <w:sz w:val="20"/>
                <w:szCs w:val="20"/>
              </w:rPr>
            </w:pPr>
            <w:r w:rsidRPr="00F91909">
              <w:rPr>
                <w:rFonts w:ascii="Times New Roman" w:hAnsi="Times New Roman" w:cs="Times New Roman"/>
                <w:i/>
                <w:sz w:val="20"/>
                <w:szCs w:val="20"/>
              </w:rPr>
              <w:t>3</w:t>
            </w:r>
          </w:p>
        </w:tc>
        <w:tc>
          <w:tcPr>
            <w:tcW w:w="1134"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4</w:t>
            </w:r>
          </w:p>
        </w:tc>
        <w:tc>
          <w:tcPr>
            <w:tcW w:w="1417"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5</w:t>
            </w:r>
          </w:p>
        </w:tc>
        <w:tc>
          <w:tcPr>
            <w:tcW w:w="993"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6</w:t>
            </w:r>
          </w:p>
        </w:tc>
        <w:tc>
          <w:tcPr>
            <w:tcW w:w="1275"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0"/>
                <w:szCs w:val="20"/>
              </w:rPr>
            </w:pPr>
            <w:r w:rsidRPr="00F91909">
              <w:rPr>
                <w:rFonts w:ascii="Times New Roman" w:hAnsi="Times New Roman" w:cs="Times New Roman"/>
                <w:i/>
                <w:sz w:val="20"/>
                <w:szCs w:val="20"/>
              </w:rPr>
              <w:t>7</w:t>
            </w:r>
          </w:p>
        </w:tc>
      </w:tr>
      <w:tr w:rsidR="005F610E" w:rsidRPr="003F7A07" w:rsidTr="002059D4">
        <w:trPr>
          <w:trHeight w:val="171"/>
        </w:trPr>
        <w:tc>
          <w:tcPr>
            <w:tcW w:w="10127" w:type="dxa"/>
            <w:gridSpan w:val="7"/>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i/>
                <w:sz w:val="24"/>
                <w:szCs w:val="24"/>
              </w:rPr>
            </w:pPr>
            <w:r w:rsidRPr="00F91909">
              <w:rPr>
                <w:rFonts w:ascii="Times New Roman" w:hAnsi="Times New Roman" w:cs="Times New Roman"/>
                <w:b/>
                <w:sz w:val="24"/>
                <w:szCs w:val="24"/>
              </w:rPr>
              <w:t>Объекты служб оперативного реагирования</w:t>
            </w:r>
          </w:p>
        </w:tc>
      </w:tr>
      <w:tr w:rsidR="005F610E" w:rsidRPr="003F7A07" w:rsidTr="002059D4">
        <w:trPr>
          <w:trHeight w:val="171"/>
        </w:trPr>
        <w:tc>
          <w:tcPr>
            <w:tcW w:w="2615" w:type="dxa"/>
            <w:shd w:val="clear" w:color="auto" w:fill="auto"/>
            <w:tcMar>
              <w:left w:w="57" w:type="dxa"/>
              <w:right w:w="57" w:type="dxa"/>
            </w:tcMar>
            <w:vAlign w:val="center"/>
          </w:tcPr>
          <w:p w:rsidR="005F610E" w:rsidRPr="00F91909" w:rsidRDefault="005F610E" w:rsidP="002059D4">
            <w:pPr>
              <w:spacing w:after="0" w:line="240" w:lineRule="auto"/>
              <w:ind w:left="-57" w:right="-57"/>
              <w:jc w:val="center"/>
              <w:rPr>
                <w:rFonts w:ascii="Times New Roman" w:hAnsi="Times New Roman" w:cs="Times New Roman"/>
              </w:rPr>
            </w:pPr>
            <w:r w:rsidRPr="00F91909">
              <w:rPr>
                <w:rFonts w:ascii="Times New Roman" w:hAnsi="Times New Roman" w:cs="Times New Roman"/>
              </w:rPr>
              <w:t>Объект</w:t>
            </w:r>
          </w:p>
          <w:p w:rsidR="005F610E" w:rsidRPr="00F91909" w:rsidRDefault="005F610E" w:rsidP="002059D4">
            <w:pPr>
              <w:spacing w:after="0" w:line="240" w:lineRule="auto"/>
              <w:ind w:left="-57" w:right="-57"/>
              <w:jc w:val="center"/>
              <w:rPr>
                <w:rFonts w:ascii="Times New Roman" w:hAnsi="Times New Roman" w:cs="Times New Roman"/>
              </w:rPr>
            </w:pPr>
            <w:r w:rsidRPr="00F91909">
              <w:rPr>
                <w:rFonts w:ascii="Times New Roman" w:hAnsi="Times New Roman" w:cs="Times New Roman"/>
              </w:rPr>
              <w:t>пожарной охраны</w:t>
            </w:r>
          </w:p>
        </w:tc>
        <w:tc>
          <w:tcPr>
            <w:tcW w:w="1559"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Количество объектов</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Объект</w:t>
            </w:r>
          </w:p>
        </w:tc>
        <w:tc>
          <w:tcPr>
            <w:tcW w:w="1134"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1</w:t>
            </w:r>
          </w:p>
        </w:tc>
        <w:tc>
          <w:tcPr>
            <w:tcW w:w="1417"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Удаленность</w:t>
            </w:r>
          </w:p>
        </w:tc>
        <w:tc>
          <w:tcPr>
            <w:tcW w:w="993" w:type="dxa"/>
            <w:shd w:val="clear" w:color="auto" w:fill="auto"/>
            <w:tcMar>
              <w:left w:w="57" w:type="dxa"/>
              <w:right w:w="57" w:type="dxa"/>
            </w:tcMar>
            <w:vAlign w:val="center"/>
          </w:tcPr>
          <w:p w:rsidR="005F610E" w:rsidRPr="00F91909" w:rsidRDefault="005F610E" w:rsidP="002059D4">
            <w:pPr>
              <w:pStyle w:val="a8"/>
              <w:spacing w:after="0"/>
              <w:ind w:left="-57" w:right="-57"/>
              <w:jc w:val="center"/>
              <w:rPr>
                <w:sz w:val="22"/>
                <w:szCs w:val="22"/>
              </w:rPr>
            </w:pPr>
            <w:r w:rsidRPr="00F91909">
              <w:rPr>
                <w:sz w:val="22"/>
                <w:szCs w:val="22"/>
              </w:rPr>
              <w:t>мин.</w:t>
            </w:r>
          </w:p>
        </w:tc>
        <w:tc>
          <w:tcPr>
            <w:tcW w:w="1275" w:type="dxa"/>
            <w:shd w:val="clear" w:color="auto" w:fill="auto"/>
            <w:tcMar>
              <w:left w:w="57" w:type="dxa"/>
              <w:right w:w="57" w:type="dxa"/>
            </w:tcMar>
            <w:vAlign w:val="center"/>
          </w:tcPr>
          <w:p w:rsidR="005F610E" w:rsidRPr="00F91909" w:rsidRDefault="005F610E" w:rsidP="002059D4">
            <w:pPr>
              <w:pStyle w:val="a8"/>
              <w:spacing w:after="0"/>
              <w:ind w:left="-57" w:right="-57"/>
              <w:jc w:val="center"/>
              <w:rPr>
                <w:bCs/>
                <w:sz w:val="22"/>
                <w:szCs w:val="22"/>
              </w:rPr>
            </w:pPr>
            <w:r w:rsidRPr="00F91909">
              <w:rPr>
                <w:bCs/>
                <w:sz w:val="22"/>
                <w:szCs w:val="22"/>
              </w:rPr>
              <w:t>20</w:t>
            </w:r>
          </w:p>
        </w:tc>
      </w:tr>
    </w:tbl>
    <w:p w:rsidR="005F610E" w:rsidRPr="003F7A07" w:rsidRDefault="005F610E" w:rsidP="005F610E">
      <w:pPr>
        <w:spacing w:after="0" w:line="240" w:lineRule="auto"/>
        <w:ind w:left="-57" w:right="-57" w:firstLine="720"/>
        <w:rPr>
          <w:rFonts w:ascii="Times New Roman" w:hAnsi="Times New Roman" w:cs="Times New Roman"/>
          <w:b/>
          <w:bCs/>
          <w:color w:val="000000"/>
          <w:kern w:val="1"/>
          <w:sz w:val="28"/>
          <w:szCs w:val="32"/>
          <w:lang w:eastAsia="ar-SA"/>
        </w:rPr>
      </w:pP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FF0000"/>
          <w:sz w:val="28"/>
          <w:szCs w:val="28"/>
        </w:rPr>
        <w:t xml:space="preserve">        </w:t>
      </w:r>
      <w:r w:rsidRPr="003F7A07">
        <w:rPr>
          <w:rFonts w:ascii="Times New Roman" w:hAnsi="Times New Roman" w:cs="Times New Roman"/>
          <w:color w:val="000000" w:themeColor="text1"/>
          <w:sz w:val="28"/>
          <w:szCs w:val="28"/>
        </w:rPr>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5F610E"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5F610E" w:rsidRDefault="005F610E"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91909">
              <w:rPr>
                <w:rFonts w:ascii="Times New Roman" w:hAnsi="Times New Roman" w:cs="Times New Roman"/>
                <w:b/>
                <w:color w:val="000000" w:themeColor="text1"/>
                <w:sz w:val="24"/>
                <w:szCs w:val="24"/>
                <w:lang w:eastAsia="en-US"/>
              </w:rPr>
              <w:t xml:space="preserve">Объекты в области предупреждения чрезвычайных ситуаций межмуниципального </w:t>
            </w:r>
          </w:p>
          <w:p w:rsidR="005F610E" w:rsidRDefault="005F610E"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91909">
              <w:rPr>
                <w:rFonts w:ascii="Times New Roman" w:hAnsi="Times New Roman" w:cs="Times New Roman"/>
                <w:b/>
                <w:color w:val="000000" w:themeColor="text1"/>
                <w:sz w:val="24"/>
                <w:szCs w:val="24"/>
                <w:lang w:eastAsia="en-US"/>
              </w:rPr>
              <w:t xml:space="preserve">и регионального характера, стихийных бедствий, пожаров, эпидемий и ликвидации </w:t>
            </w:r>
          </w:p>
          <w:p w:rsidR="005F610E" w:rsidRPr="00F91909" w:rsidRDefault="005F610E" w:rsidP="002059D4">
            <w:pPr>
              <w:spacing w:after="0" w:line="240" w:lineRule="auto"/>
              <w:ind w:left="-57" w:right="-57" w:firstLine="283"/>
              <w:jc w:val="center"/>
              <w:rPr>
                <w:rFonts w:ascii="Times New Roman" w:hAnsi="Times New Roman" w:cs="Times New Roman"/>
                <w:b/>
                <w:color w:val="000000" w:themeColor="text1"/>
                <w:sz w:val="24"/>
                <w:szCs w:val="24"/>
                <w:lang w:eastAsia="en-US"/>
              </w:rPr>
            </w:pPr>
            <w:r w:rsidRPr="00F91909">
              <w:rPr>
                <w:rFonts w:ascii="Times New Roman" w:hAnsi="Times New Roman" w:cs="Times New Roman"/>
                <w:b/>
                <w:color w:val="000000" w:themeColor="text1"/>
                <w:sz w:val="24"/>
                <w:szCs w:val="24"/>
                <w:lang w:eastAsia="en-US"/>
              </w:rPr>
              <w:t>их последствий</w:t>
            </w:r>
          </w:p>
        </w:tc>
      </w:tr>
      <w:tr w:rsidR="005F610E"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Минимально допустимый уровень обеспеченности</w:t>
            </w:r>
          </w:p>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Максимально допустимый уровень</w:t>
            </w:r>
          </w:p>
          <w:p w:rsidR="005F610E" w:rsidRPr="00F91909" w:rsidRDefault="005F610E"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 xml:space="preserve">территориальной доступности     </w:t>
            </w:r>
          </w:p>
          <w:p w:rsidR="005F610E" w:rsidRPr="00F91909" w:rsidRDefault="005F610E"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объектами местного значения</w:t>
            </w:r>
          </w:p>
        </w:tc>
      </w:tr>
      <w:tr w:rsidR="005F610E"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5F610E" w:rsidRPr="00F91909" w:rsidRDefault="005F610E"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Параметр</w:t>
            </w:r>
          </w:p>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обеспеченности,</w:t>
            </w:r>
          </w:p>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lastRenderedPageBreak/>
              <w:t xml:space="preserve">единица </w:t>
            </w:r>
          </w:p>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lastRenderedPageBreak/>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Параметр</w:t>
            </w:r>
          </w:p>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t>доступности,</w:t>
            </w:r>
          </w:p>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lastRenderedPageBreak/>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jc w:val="center"/>
              <w:rPr>
                <w:rFonts w:ascii="Times New Roman" w:hAnsi="Times New Roman" w:cs="Times New Roman"/>
                <w:color w:val="000000" w:themeColor="text1"/>
                <w:sz w:val="20"/>
                <w:szCs w:val="20"/>
                <w:lang w:eastAsia="en-US"/>
              </w:rPr>
            </w:pPr>
            <w:r w:rsidRPr="00F91909">
              <w:rPr>
                <w:rFonts w:ascii="Times New Roman" w:hAnsi="Times New Roman" w:cs="Times New Roman"/>
                <w:color w:val="000000" w:themeColor="text1"/>
                <w:sz w:val="20"/>
                <w:szCs w:val="20"/>
                <w:lang w:eastAsia="en-US"/>
              </w:rPr>
              <w:lastRenderedPageBreak/>
              <w:t>Показатель</w:t>
            </w:r>
          </w:p>
        </w:tc>
      </w:tr>
      <w:tr w:rsidR="005F610E"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91909">
              <w:rPr>
                <w:rFonts w:ascii="Times New Roman" w:hAnsi="Times New Roman" w:cs="Times New Roman"/>
                <w:i/>
                <w:color w:val="000000" w:themeColor="text1"/>
                <w:sz w:val="20"/>
                <w:szCs w:val="20"/>
                <w:lang w:eastAsia="en-US"/>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91909">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91909">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91909">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5F610E" w:rsidRPr="00F91909" w:rsidRDefault="005F610E"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F91909">
              <w:rPr>
                <w:rFonts w:ascii="Times New Roman" w:hAnsi="Times New Roman" w:cs="Times New Roman"/>
                <w:i/>
                <w:color w:val="000000" w:themeColor="text1"/>
                <w:sz w:val="20"/>
                <w:szCs w:val="20"/>
                <w:lang w:eastAsia="en-US"/>
              </w:rPr>
              <w:t>5</w:t>
            </w:r>
          </w:p>
        </w:tc>
      </w:tr>
      <w:tr w:rsidR="005F610E"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5F610E" w:rsidRPr="003F7A07" w:rsidRDefault="005F610E"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5F610E" w:rsidRPr="00607DE7" w:rsidRDefault="005F610E" w:rsidP="005F610E">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5F610E" w:rsidRPr="003F7A07" w:rsidRDefault="005F610E" w:rsidP="005F610E">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5F610E" w:rsidRPr="00607DE7" w:rsidRDefault="005F610E" w:rsidP="005F610E">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10036" w:type="dxa"/>
        <w:tblInd w:w="-289" w:type="dxa"/>
        <w:tblLayout w:type="fixed"/>
        <w:tblLook w:val="04A0" w:firstRow="1" w:lastRow="0" w:firstColumn="1" w:lastColumn="0" w:noHBand="0" w:noVBand="1"/>
      </w:tblPr>
      <w:tblGrid>
        <w:gridCol w:w="2077"/>
        <w:gridCol w:w="1575"/>
        <w:gridCol w:w="1174"/>
        <w:gridCol w:w="1227"/>
        <w:gridCol w:w="1513"/>
        <w:gridCol w:w="1119"/>
        <w:gridCol w:w="1351"/>
      </w:tblGrid>
      <w:tr w:rsidR="005F610E" w:rsidRPr="003F7A07" w:rsidTr="002059D4">
        <w:tc>
          <w:tcPr>
            <w:tcW w:w="2077" w:type="dxa"/>
            <w:vMerge w:val="restart"/>
          </w:tcPr>
          <w:p w:rsidR="005F610E" w:rsidRPr="00FE0B2A" w:rsidRDefault="005F610E" w:rsidP="002059D4">
            <w:pPr>
              <w:ind w:left="-57" w:right="-57"/>
              <w:jc w:val="center"/>
              <w:rPr>
                <w:rFonts w:ascii="Times New Roman" w:hAnsi="Times New Roman"/>
                <w:b/>
                <w:bCs/>
                <w:color w:val="000000" w:themeColor="text1"/>
                <w:kern w:val="1"/>
                <w:lang w:eastAsia="ar-SA"/>
              </w:rPr>
            </w:pPr>
            <w:r w:rsidRPr="00FE0B2A">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Минимально допустимый уровень обеспеченности объектами</w:t>
            </w:r>
          </w:p>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местного значения</w:t>
            </w:r>
          </w:p>
        </w:tc>
        <w:tc>
          <w:tcPr>
            <w:tcW w:w="3983" w:type="dxa"/>
            <w:gridSpan w:val="3"/>
            <w:shd w:val="clear" w:color="auto" w:fill="auto"/>
            <w:vAlign w:val="center"/>
          </w:tcPr>
          <w:p w:rsidR="005F610E"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Максимально допустимый уровень территориальной доступности</w:t>
            </w:r>
          </w:p>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 xml:space="preserve"> объектами местного значения</w:t>
            </w:r>
          </w:p>
        </w:tc>
      </w:tr>
      <w:tr w:rsidR="005F610E" w:rsidRPr="003F7A07" w:rsidTr="002059D4">
        <w:tc>
          <w:tcPr>
            <w:tcW w:w="2077" w:type="dxa"/>
            <w:vMerge/>
          </w:tcPr>
          <w:p w:rsidR="005F610E" w:rsidRPr="00FE0B2A" w:rsidRDefault="005F610E" w:rsidP="002059D4">
            <w:pPr>
              <w:ind w:left="-57" w:right="-57"/>
              <w:rPr>
                <w:rFonts w:ascii="Times New Roman" w:hAnsi="Times New Roman"/>
                <w:bCs/>
                <w:color w:val="000000" w:themeColor="text1"/>
                <w:kern w:val="1"/>
                <w:lang w:eastAsia="ar-SA"/>
              </w:rPr>
            </w:pPr>
          </w:p>
        </w:tc>
        <w:tc>
          <w:tcPr>
            <w:tcW w:w="1575" w:type="dxa"/>
            <w:shd w:val="clear" w:color="auto" w:fill="auto"/>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Параметр обеспеченности</w:t>
            </w:r>
          </w:p>
        </w:tc>
        <w:tc>
          <w:tcPr>
            <w:tcW w:w="1174" w:type="dxa"/>
            <w:shd w:val="clear" w:color="auto" w:fill="auto"/>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Единица измерения</w:t>
            </w:r>
          </w:p>
        </w:tc>
        <w:tc>
          <w:tcPr>
            <w:tcW w:w="1227" w:type="dxa"/>
            <w:shd w:val="clear" w:color="auto" w:fill="auto"/>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Предельное значение показателя</w:t>
            </w:r>
          </w:p>
        </w:tc>
        <w:tc>
          <w:tcPr>
            <w:tcW w:w="1513" w:type="dxa"/>
            <w:shd w:val="clear" w:color="auto" w:fill="auto"/>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Параметр доступности</w:t>
            </w:r>
          </w:p>
        </w:tc>
        <w:tc>
          <w:tcPr>
            <w:tcW w:w="1119" w:type="dxa"/>
            <w:shd w:val="clear" w:color="auto" w:fill="auto"/>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Единица измерения</w:t>
            </w:r>
          </w:p>
        </w:tc>
        <w:tc>
          <w:tcPr>
            <w:tcW w:w="1351" w:type="dxa"/>
            <w:shd w:val="clear" w:color="auto" w:fill="auto"/>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Предельное значение показателя</w:t>
            </w:r>
          </w:p>
        </w:tc>
      </w:tr>
      <w:tr w:rsidR="005F610E" w:rsidRPr="003F7A07" w:rsidTr="002059D4">
        <w:tc>
          <w:tcPr>
            <w:tcW w:w="2077" w:type="dxa"/>
            <w:vAlign w:val="center"/>
          </w:tcPr>
          <w:p w:rsidR="005F610E" w:rsidRPr="00FE0B2A" w:rsidRDefault="005F610E" w:rsidP="002059D4">
            <w:pPr>
              <w:ind w:left="-57" w:right="-57"/>
              <w:contextualSpacing/>
              <w:jc w:val="center"/>
              <w:rPr>
                <w:rFonts w:ascii="Times New Roman" w:hAnsi="Times New Roman"/>
                <w:i/>
                <w:color w:val="000000" w:themeColor="text1"/>
              </w:rPr>
            </w:pPr>
            <w:r w:rsidRPr="00FE0B2A">
              <w:rPr>
                <w:rFonts w:ascii="Times New Roman" w:hAnsi="Times New Roman"/>
                <w:i/>
                <w:color w:val="000000" w:themeColor="text1"/>
              </w:rPr>
              <w:t>1</w:t>
            </w:r>
          </w:p>
        </w:tc>
        <w:tc>
          <w:tcPr>
            <w:tcW w:w="1575" w:type="dxa"/>
            <w:vAlign w:val="center"/>
          </w:tcPr>
          <w:p w:rsidR="005F610E" w:rsidRPr="00FE0B2A" w:rsidRDefault="005F610E" w:rsidP="002059D4">
            <w:pPr>
              <w:ind w:left="-57" w:right="-57"/>
              <w:contextualSpacing/>
              <w:jc w:val="center"/>
              <w:rPr>
                <w:rFonts w:ascii="Times New Roman" w:hAnsi="Times New Roman"/>
                <w:i/>
                <w:color w:val="000000" w:themeColor="text1"/>
              </w:rPr>
            </w:pPr>
            <w:r w:rsidRPr="00FE0B2A">
              <w:rPr>
                <w:rFonts w:ascii="Times New Roman" w:hAnsi="Times New Roman"/>
                <w:i/>
                <w:color w:val="000000" w:themeColor="text1"/>
              </w:rPr>
              <w:t>2</w:t>
            </w:r>
          </w:p>
        </w:tc>
        <w:tc>
          <w:tcPr>
            <w:tcW w:w="1174" w:type="dxa"/>
            <w:vAlign w:val="center"/>
          </w:tcPr>
          <w:p w:rsidR="005F610E" w:rsidRPr="00FE0B2A" w:rsidRDefault="005F610E" w:rsidP="002059D4">
            <w:pPr>
              <w:ind w:left="-57" w:right="-57"/>
              <w:contextualSpacing/>
              <w:jc w:val="center"/>
              <w:rPr>
                <w:rFonts w:ascii="Times New Roman" w:hAnsi="Times New Roman"/>
                <w:i/>
                <w:color w:val="000000" w:themeColor="text1"/>
              </w:rPr>
            </w:pPr>
            <w:r w:rsidRPr="00FE0B2A">
              <w:rPr>
                <w:rFonts w:ascii="Times New Roman" w:hAnsi="Times New Roman"/>
                <w:i/>
                <w:color w:val="000000" w:themeColor="text1"/>
              </w:rPr>
              <w:t>3</w:t>
            </w:r>
          </w:p>
        </w:tc>
        <w:tc>
          <w:tcPr>
            <w:tcW w:w="1227" w:type="dxa"/>
            <w:vAlign w:val="center"/>
          </w:tcPr>
          <w:p w:rsidR="005F610E" w:rsidRPr="00FE0B2A" w:rsidRDefault="005F610E" w:rsidP="002059D4">
            <w:pPr>
              <w:ind w:left="-57" w:right="-57"/>
              <w:jc w:val="center"/>
              <w:rPr>
                <w:rFonts w:ascii="Times New Roman" w:hAnsi="Times New Roman"/>
                <w:i/>
                <w:color w:val="000000" w:themeColor="text1"/>
              </w:rPr>
            </w:pPr>
            <w:r w:rsidRPr="00FE0B2A">
              <w:rPr>
                <w:rFonts w:ascii="Times New Roman" w:hAnsi="Times New Roman"/>
                <w:i/>
                <w:color w:val="000000" w:themeColor="text1"/>
              </w:rPr>
              <w:t>4</w:t>
            </w:r>
          </w:p>
        </w:tc>
        <w:tc>
          <w:tcPr>
            <w:tcW w:w="1513" w:type="dxa"/>
            <w:vAlign w:val="center"/>
          </w:tcPr>
          <w:p w:rsidR="005F610E" w:rsidRPr="00FE0B2A" w:rsidRDefault="005F610E" w:rsidP="002059D4">
            <w:pPr>
              <w:ind w:left="-57" w:right="-57"/>
              <w:jc w:val="center"/>
              <w:rPr>
                <w:rFonts w:ascii="Times New Roman" w:hAnsi="Times New Roman"/>
                <w:i/>
                <w:color w:val="000000" w:themeColor="text1"/>
              </w:rPr>
            </w:pPr>
            <w:r w:rsidRPr="00FE0B2A">
              <w:rPr>
                <w:rFonts w:ascii="Times New Roman" w:hAnsi="Times New Roman"/>
                <w:i/>
                <w:color w:val="000000" w:themeColor="text1"/>
              </w:rPr>
              <w:t>5</w:t>
            </w:r>
          </w:p>
        </w:tc>
        <w:tc>
          <w:tcPr>
            <w:tcW w:w="1119" w:type="dxa"/>
            <w:vAlign w:val="center"/>
          </w:tcPr>
          <w:p w:rsidR="005F610E" w:rsidRPr="00FE0B2A" w:rsidRDefault="005F610E" w:rsidP="002059D4">
            <w:pPr>
              <w:ind w:left="-57" w:right="-57"/>
              <w:jc w:val="center"/>
              <w:rPr>
                <w:rFonts w:ascii="Times New Roman" w:hAnsi="Times New Roman"/>
                <w:i/>
                <w:color w:val="000000" w:themeColor="text1"/>
              </w:rPr>
            </w:pPr>
            <w:r w:rsidRPr="00FE0B2A">
              <w:rPr>
                <w:rFonts w:ascii="Times New Roman" w:hAnsi="Times New Roman"/>
                <w:i/>
                <w:color w:val="000000" w:themeColor="text1"/>
              </w:rPr>
              <w:t>6</w:t>
            </w:r>
          </w:p>
        </w:tc>
        <w:tc>
          <w:tcPr>
            <w:tcW w:w="1351" w:type="dxa"/>
            <w:vAlign w:val="center"/>
          </w:tcPr>
          <w:p w:rsidR="005F610E" w:rsidRPr="00FE0B2A" w:rsidRDefault="005F610E" w:rsidP="002059D4">
            <w:pPr>
              <w:ind w:left="-57" w:right="-57"/>
              <w:jc w:val="center"/>
              <w:rPr>
                <w:rFonts w:ascii="Times New Roman" w:hAnsi="Times New Roman"/>
                <w:i/>
                <w:color w:val="000000" w:themeColor="text1"/>
              </w:rPr>
            </w:pPr>
            <w:r w:rsidRPr="00FE0B2A">
              <w:rPr>
                <w:rFonts w:ascii="Times New Roman" w:hAnsi="Times New Roman"/>
                <w:i/>
                <w:color w:val="000000" w:themeColor="text1"/>
              </w:rPr>
              <w:t>7</w:t>
            </w:r>
          </w:p>
        </w:tc>
      </w:tr>
      <w:tr w:rsidR="005F610E" w:rsidRPr="003F7A07" w:rsidTr="002059D4">
        <w:tc>
          <w:tcPr>
            <w:tcW w:w="10036" w:type="dxa"/>
            <w:gridSpan w:val="7"/>
          </w:tcPr>
          <w:p w:rsidR="005F610E" w:rsidRPr="00FE0B2A" w:rsidRDefault="005F610E" w:rsidP="002059D4">
            <w:pPr>
              <w:ind w:left="-57" w:right="-57"/>
              <w:jc w:val="center"/>
              <w:rPr>
                <w:rFonts w:ascii="Times New Roman" w:hAnsi="Times New Roman"/>
                <w:b/>
                <w:bCs/>
                <w:color w:val="000000" w:themeColor="text1"/>
                <w:kern w:val="1"/>
                <w:sz w:val="24"/>
                <w:szCs w:val="24"/>
                <w:lang w:eastAsia="ar-SA"/>
              </w:rPr>
            </w:pPr>
            <w:r w:rsidRPr="00FE0B2A">
              <w:rPr>
                <w:rFonts w:ascii="Times New Roman" w:hAnsi="Times New Roman"/>
                <w:b/>
                <w:bCs/>
                <w:color w:val="000000" w:themeColor="text1"/>
                <w:kern w:val="1"/>
                <w:sz w:val="24"/>
                <w:szCs w:val="24"/>
                <w:lang w:eastAsia="ar-SA"/>
              </w:rPr>
              <w:t>Объекты в области организации ритуальных услуг и мест захоронения</w:t>
            </w:r>
          </w:p>
        </w:tc>
      </w:tr>
      <w:tr w:rsidR="005F610E" w:rsidRPr="003F7A07" w:rsidTr="002059D4">
        <w:tc>
          <w:tcPr>
            <w:tcW w:w="2077" w:type="dxa"/>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Кладбище</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традиционного</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захоронения в границах</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городского и сельского</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поселения</w:t>
            </w:r>
          </w:p>
        </w:tc>
        <w:tc>
          <w:tcPr>
            <w:tcW w:w="1575" w:type="dxa"/>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Площадь</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территории</w:t>
            </w:r>
          </w:p>
        </w:tc>
        <w:tc>
          <w:tcPr>
            <w:tcW w:w="1174" w:type="dxa"/>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 xml:space="preserve">га </w:t>
            </w:r>
            <w:proofErr w:type="gramStart"/>
            <w:r w:rsidRPr="00FE0B2A">
              <w:rPr>
                <w:rFonts w:ascii="Times New Roman" w:hAnsi="Times New Roman"/>
                <w:bCs/>
                <w:color w:val="000000" w:themeColor="text1"/>
                <w:kern w:val="1"/>
                <w:sz w:val="22"/>
                <w:szCs w:val="22"/>
                <w:lang w:eastAsia="ar-SA"/>
              </w:rPr>
              <w:t>на</w:t>
            </w:r>
            <w:proofErr w:type="gramEnd"/>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1000 человек</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населения</w:t>
            </w:r>
          </w:p>
        </w:tc>
        <w:tc>
          <w:tcPr>
            <w:tcW w:w="1227" w:type="dxa"/>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0,24</w:t>
            </w:r>
          </w:p>
        </w:tc>
        <w:tc>
          <w:tcPr>
            <w:tcW w:w="1513" w:type="dxa"/>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Транспортная</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доступность</w:t>
            </w:r>
          </w:p>
        </w:tc>
        <w:tc>
          <w:tcPr>
            <w:tcW w:w="1119" w:type="dxa"/>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минуты</w:t>
            </w:r>
          </w:p>
        </w:tc>
        <w:tc>
          <w:tcPr>
            <w:tcW w:w="1351" w:type="dxa"/>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30</w:t>
            </w:r>
          </w:p>
        </w:tc>
      </w:tr>
    </w:tbl>
    <w:p w:rsidR="005F610E" w:rsidRPr="003F7A07" w:rsidRDefault="005F610E" w:rsidP="005F610E">
      <w:pPr>
        <w:spacing w:after="0" w:line="240" w:lineRule="auto"/>
        <w:ind w:left="-57" w:right="-57" w:firstLine="720"/>
        <w:rPr>
          <w:rFonts w:ascii="Times New Roman" w:hAnsi="Times New Roman" w:cs="Times New Roman"/>
          <w:bCs/>
          <w:color w:val="000000" w:themeColor="text1"/>
          <w:kern w:val="1"/>
          <w:sz w:val="28"/>
          <w:szCs w:val="32"/>
          <w:lang w:eastAsia="ar-SA"/>
        </w:rPr>
      </w:pPr>
    </w:p>
    <w:p w:rsidR="005F610E" w:rsidRPr="003F7A07" w:rsidRDefault="005F610E" w:rsidP="005F610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5F610E" w:rsidRPr="003F7A07" w:rsidRDefault="005F610E" w:rsidP="005F610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5F610E" w:rsidRPr="003F7A07" w:rsidRDefault="005F610E" w:rsidP="005F610E">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bookmarkEnd w:id="8"/>
    </w:p>
    <w:p w:rsidR="005F610E" w:rsidRPr="003F7A07" w:rsidRDefault="005F610E" w:rsidP="005F610E">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3F7A07">
        <w:rPr>
          <w:rFonts w:ascii="Times New Roman" w:hAnsi="Times New Roman" w:cs="Times New Roman"/>
          <w:color w:val="000000" w:themeColor="text1"/>
          <w:sz w:val="28"/>
          <w:szCs w:val="28"/>
        </w:rPr>
        <w:t>Акчернского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3F7A07">
        <w:rPr>
          <w:rFonts w:ascii="Times New Roman" w:hAnsi="Times New Roman" w:cs="Times New Roman"/>
          <w:color w:val="000000" w:themeColor="text1"/>
          <w:sz w:val="28"/>
          <w:szCs w:val="28"/>
        </w:rPr>
        <w:t>Акчернского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16"/>
          <w:szCs w:val="16"/>
        </w:rPr>
      </w:pPr>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bookmarkStart w:id="9" w:name="_Toc494797161"/>
      <w:r w:rsidRPr="003F7A07">
        <w:rPr>
          <w:rFonts w:ascii="Times New Roman" w:hAnsi="Times New Roman" w:cs="Times New Roman"/>
          <w:b/>
          <w:bCs/>
          <w:color w:val="000000" w:themeColor="text1"/>
          <w:kern w:val="1"/>
          <w:sz w:val="28"/>
          <w:szCs w:val="28"/>
          <w:lang w:eastAsia="ar-SA"/>
        </w:rPr>
        <w:lastRenderedPageBreak/>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bookmarkEnd w:id="9"/>
    </w:p>
    <w:p w:rsidR="005F610E" w:rsidRPr="003F7A07" w:rsidRDefault="005F610E" w:rsidP="005F610E">
      <w:pPr>
        <w:adjustRightInd w:val="0"/>
        <w:spacing w:after="0" w:line="240" w:lineRule="auto"/>
        <w:ind w:left="-57" w:right="-57" w:firstLine="567"/>
        <w:jc w:val="both"/>
        <w:rPr>
          <w:rFonts w:ascii="Times New Roman" w:hAnsi="Times New Roman" w:cs="Times New Roman"/>
          <w:color w:val="000000" w:themeColor="text1"/>
        </w:rPr>
      </w:pP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5F610E" w:rsidRPr="003F7A07" w:rsidRDefault="005F610E" w:rsidP="005F610E">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bookmarkStart w:id="10" w:name="Par1763"/>
      <w:bookmarkStart w:id="11" w:name="_Toc494797162"/>
      <w:bookmarkEnd w:id="10"/>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bookmarkEnd w:id="11"/>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5F610E" w:rsidRPr="003F7A07" w:rsidRDefault="005F610E" w:rsidP="005F610E">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bookmarkStart w:id="12" w:name="sub_19051"/>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bookmarkStart w:id="13" w:name="sub_19054"/>
      <w:bookmarkEnd w:id="12"/>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w:t>
      </w:r>
      <w:bookmarkEnd w:id="13"/>
      <w:r w:rsidRPr="003F7A07">
        <w:rPr>
          <w:rFonts w:ascii="Times New Roman" w:hAnsi="Times New Roman" w:cs="Times New Roman"/>
          <w:color w:val="000000" w:themeColor="text1"/>
          <w:sz w:val="28"/>
          <w:szCs w:val="28"/>
        </w:rPr>
        <w:t>Волгоградской области;</w:t>
      </w:r>
    </w:p>
    <w:p w:rsidR="005F610E" w:rsidRPr="003F7A07" w:rsidRDefault="005F610E" w:rsidP="005F610E">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5F610E" w:rsidRPr="003F7A07" w:rsidRDefault="005F610E" w:rsidP="005F610E">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w:t>
      </w:r>
      <w:r w:rsidRPr="003F7A07">
        <w:rPr>
          <w:rFonts w:ascii="Times New Roman" w:hAnsi="Times New Roman" w:cs="Times New Roman"/>
          <w:color w:val="000000" w:themeColor="text1"/>
          <w:sz w:val="28"/>
          <w:szCs w:val="28"/>
        </w:rPr>
        <w:lastRenderedPageBreak/>
        <w:t>нормативов могут быть приняты за основу при подготовке аналогичных показателей местных нормативов.</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16"/>
          <w:szCs w:val="16"/>
        </w:rPr>
      </w:pPr>
    </w:p>
    <w:p w:rsidR="005F610E" w:rsidRPr="003F7A07" w:rsidRDefault="005F610E" w:rsidP="005F610E">
      <w:pPr>
        <w:spacing w:after="0" w:line="240" w:lineRule="auto"/>
        <w:ind w:left="-57" w:right="-57"/>
        <w:jc w:val="center"/>
        <w:rPr>
          <w:rFonts w:ascii="Times New Roman" w:hAnsi="Times New Roman" w:cs="Times New Roman"/>
          <w:bCs/>
          <w:color w:val="000000" w:themeColor="text1"/>
          <w:kern w:val="1"/>
          <w:sz w:val="28"/>
          <w:szCs w:val="28"/>
          <w:lang w:eastAsia="ar-SA"/>
        </w:rPr>
      </w:pPr>
      <w:bookmarkStart w:id="14" w:name="_Toc494797163"/>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5F610E" w:rsidRPr="003F7A07" w:rsidRDefault="005F610E" w:rsidP="005F610E">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5F610E" w:rsidRPr="003F7A07" w:rsidTr="002059D4">
        <w:tc>
          <w:tcPr>
            <w:tcW w:w="2411" w:type="dxa"/>
            <w:vAlign w:val="center"/>
          </w:tcPr>
          <w:p w:rsidR="005F610E" w:rsidRPr="00FE0B2A" w:rsidRDefault="005F610E" w:rsidP="002059D4">
            <w:pPr>
              <w:ind w:left="-57" w:right="-57"/>
              <w:contextualSpacing/>
              <w:jc w:val="center"/>
              <w:rPr>
                <w:rFonts w:ascii="Times New Roman" w:hAnsi="Times New Roman"/>
                <w:b/>
                <w:color w:val="000000" w:themeColor="text1"/>
              </w:rPr>
            </w:pPr>
            <w:r w:rsidRPr="00FE0B2A">
              <w:rPr>
                <w:rFonts w:ascii="Times New Roman" w:hAnsi="Times New Roman"/>
                <w:b/>
                <w:color w:val="000000" w:themeColor="text1"/>
              </w:rPr>
              <w:t>Область, вид, объект местного значения</w:t>
            </w:r>
          </w:p>
        </w:tc>
        <w:tc>
          <w:tcPr>
            <w:tcW w:w="7654" w:type="dxa"/>
            <w:vAlign w:val="center"/>
          </w:tcPr>
          <w:p w:rsidR="005F610E" w:rsidRPr="00FE0B2A" w:rsidRDefault="005F610E" w:rsidP="002059D4">
            <w:pPr>
              <w:ind w:left="-57" w:right="-57"/>
              <w:jc w:val="center"/>
              <w:rPr>
                <w:rFonts w:ascii="Times New Roman" w:hAnsi="Times New Roman"/>
                <w:b/>
                <w:color w:val="000000" w:themeColor="text1"/>
              </w:rPr>
            </w:pPr>
            <w:r w:rsidRPr="00FE0B2A">
              <w:rPr>
                <w:rFonts w:ascii="Times New Roman" w:hAnsi="Times New Roman"/>
                <w:b/>
                <w:color w:val="000000" w:themeColor="text1"/>
              </w:rPr>
              <w:t xml:space="preserve">Правовые и технические основания установления </w:t>
            </w:r>
            <w:proofErr w:type="gramStart"/>
            <w:r w:rsidRPr="00FE0B2A">
              <w:rPr>
                <w:rFonts w:ascii="Times New Roman" w:hAnsi="Times New Roman"/>
                <w:b/>
                <w:color w:val="000000" w:themeColor="text1"/>
              </w:rPr>
              <w:t>базовых</w:t>
            </w:r>
            <w:proofErr w:type="gramEnd"/>
            <w:r w:rsidRPr="00FE0B2A">
              <w:rPr>
                <w:rFonts w:ascii="Times New Roman" w:hAnsi="Times New Roman"/>
                <w:b/>
                <w:color w:val="000000" w:themeColor="text1"/>
              </w:rPr>
              <w:t xml:space="preserve"> </w:t>
            </w:r>
          </w:p>
          <w:p w:rsidR="005F610E" w:rsidRPr="00FE0B2A" w:rsidRDefault="005F610E" w:rsidP="002059D4">
            <w:pPr>
              <w:ind w:left="-57" w:right="-57"/>
              <w:jc w:val="center"/>
              <w:rPr>
                <w:rFonts w:ascii="Times New Roman" w:hAnsi="Times New Roman"/>
                <w:b/>
                <w:color w:val="000000" w:themeColor="text1"/>
              </w:rPr>
            </w:pPr>
            <w:r w:rsidRPr="00FE0B2A">
              <w:rPr>
                <w:rFonts w:ascii="Times New Roman" w:hAnsi="Times New Roman"/>
                <w:b/>
                <w:color w:val="000000" w:themeColor="text1"/>
              </w:rPr>
              <w:t xml:space="preserve">предельных значений допустимого уровня обеспеченности объектами </w:t>
            </w:r>
          </w:p>
          <w:p w:rsidR="005F610E" w:rsidRPr="00FE0B2A" w:rsidRDefault="005F610E" w:rsidP="002059D4">
            <w:pPr>
              <w:ind w:left="-57" w:right="-57"/>
              <w:jc w:val="center"/>
              <w:rPr>
                <w:rFonts w:ascii="Times New Roman" w:hAnsi="Times New Roman"/>
                <w:b/>
                <w:color w:val="000000" w:themeColor="text1"/>
              </w:rPr>
            </w:pPr>
            <w:r w:rsidRPr="00FE0B2A">
              <w:rPr>
                <w:rFonts w:ascii="Times New Roman" w:hAnsi="Times New Roman"/>
                <w:b/>
                <w:color w:val="000000" w:themeColor="text1"/>
              </w:rPr>
              <w:t>местного значения и их территориальной доступности</w:t>
            </w:r>
          </w:p>
        </w:tc>
      </w:tr>
      <w:tr w:rsidR="005F610E" w:rsidRPr="003F7A07" w:rsidTr="002059D4">
        <w:tc>
          <w:tcPr>
            <w:tcW w:w="2411" w:type="dxa"/>
            <w:vAlign w:val="center"/>
          </w:tcPr>
          <w:p w:rsidR="005F610E" w:rsidRPr="00FE0B2A" w:rsidRDefault="005F610E" w:rsidP="002059D4">
            <w:pPr>
              <w:ind w:left="-57" w:right="-57"/>
              <w:contextualSpacing/>
              <w:jc w:val="center"/>
              <w:rPr>
                <w:rFonts w:ascii="Times New Roman" w:hAnsi="Times New Roman"/>
                <w:i/>
                <w:color w:val="000000" w:themeColor="text1"/>
              </w:rPr>
            </w:pPr>
            <w:r w:rsidRPr="00FE0B2A">
              <w:rPr>
                <w:rFonts w:ascii="Times New Roman" w:hAnsi="Times New Roman"/>
                <w:i/>
                <w:color w:val="000000" w:themeColor="text1"/>
              </w:rPr>
              <w:t>1</w:t>
            </w:r>
          </w:p>
        </w:tc>
        <w:tc>
          <w:tcPr>
            <w:tcW w:w="7654" w:type="dxa"/>
            <w:vAlign w:val="center"/>
          </w:tcPr>
          <w:p w:rsidR="005F610E" w:rsidRPr="00FE0B2A" w:rsidRDefault="005F610E" w:rsidP="002059D4">
            <w:pPr>
              <w:ind w:left="-57" w:right="-57"/>
              <w:jc w:val="center"/>
              <w:rPr>
                <w:rFonts w:ascii="Times New Roman" w:hAnsi="Times New Roman"/>
                <w:i/>
                <w:color w:val="000000" w:themeColor="text1"/>
              </w:rPr>
            </w:pPr>
            <w:r w:rsidRPr="00FE0B2A">
              <w:rPr>
                <w:rFonts w:ascii="Times New Roman" w:hAnsi="Times New Roman"/>
                <w:i/>
                <w:color w:val="000000" w:themeColor="text1"/>
              </w:rPr>
              <w:t>2</w:t>
            </w:r>
          </w:p>
        </w:tc>
      </w:tr>
      <w:tr w:rsidR="005F610E" w:rsidRPr="003F7A07" w:rsidTr="002059D4">
        <w:tc>
          <w:tcPr>
            <w:tcW w:w="10065" w:type="dxa"/>
            <w:gridSpan w:val="2"/>
          </w:tcPr>
          <w:p w:rsidR="005F610E" w:rsidRPr="00FE0B2A" w:rsidRDefault="005F610E" w:rsidP="002059D4">
            <w:pPr>
              <w:ind w:left="-57" w:right="-57"/>
              <w:jc w:val="center"/>
              <w:rPr>
                <w:rFonts w:ascii="Times New Roman" w:hAnsi="Times New Roman"/>
                <w:b/>
                <w:bCs/>
                <w:color w:val="000000" w:themeColor="text1"/>
                <w:kern w:val="1"/>
                <w:sz w:val="24"/>
                <w:szCs w:val="24"/>
                <w:lang w:eastAsia="ar-SA"/>
              </w:rPr>
            </w:pPr>
            <w:r w:rsidRPr="00FE0B2A">
              <w:rPr>
                <w:rFonts w:ascii="Times New Roman" w:hAnsi="Times New Roman"/>
                <w:b/>
                <w:color w:val="000000" w:themeColor="text1"/>
                <w:sz w:val="24"/>
                <w:szCs w:val="24"/>
              </w:rPr>
              <w:t>ОБЛАСТЬ: ИНЖЕНЕРНО-ТЕХНИЧЕСКОЕ ОБЕСПЕЧЕНИЕ</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Объекты электроснабжения</w:t>
            </w:r>
          </w:p>
          <w:p w:rsidR="005F610E" w:rsidRPr="00FE0B2A" w:rsidRDefault="005F610E" w:rsidP="002059D4">
            <w:pPr>
              <w:ind w:left="-57" w:right="-57"/>
              <w:jc w:val="center"/>
              <w:rPr>
                <w:rFonts w:ascii="Times New Roman" w:hAnsi="Times New Roman"/>
                <w:b/>
                <w:color w:val="000000" w:themeColor="text1"/>
                <w:sz w:val="22"/>
                <w:szCs w:val="22"/>
              </w:rPr>
            </w:pP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FE0B2A">
              <w:rPr>
                <w:rFonts w:ascii="Times New Roman" w:hAnsi="Times New Roman"/>
                <w:color w:val="000000" w:themeColor="text1"/>
                <w:sz w:val="22"/>
                <w:szCs w:val="22"/>
              </w:rPr>
              <w:t>кВт</w:t>
            </w:r>
            <w:proofErr w:type="gramStart"/>
            <w:r w:rsidRPr="00FE0B2A">
              <w:rPr>
                <w:rFonts w:ascii="Times New Roman" w:hAnsi="Times New Roman"/>
                <w:color w:val="000000" w:themeColor="text1"/>
                <w:sz w:val="22"/>
                <w:szCs w:val="22"/>
              </w:rPr>
              <w:t>.ч</w:t>
            </w:r>
            <w:proofErr w:type="spellEnd"/>
            <w:proofErr w:type="gramEnd"/>
            <w:r w:rsidRPr="00FE0B2A">
              <w:rPr>
                <w:rFonts w:ascii="Times New Roman" w:hAnsi="Times New Roman"/>
                <w:color w:val="000000" w:themeColor="text1"/>
                <w:sz w:val="22"/>
                <w:szCs w:val="22"/>
              </w:rPr>
              <w:t xml:space="preserve">/год на 1 чел. - 950 </w:t>
            </w:r>
            <w:proofErr w:type="spellStart"/>
            <w:r w:rsidRPr="00FE0B2A">
              <w:rPr>
                <w:rFonts w:ascii="Times New Roman" w:hAnsi="Times New Roman"/>
                <w:color w:val="000000" w:themeColor="text1"/>
                <w:sz w:val="22"/>
                <w:szCs w:val="22"/>
              </w:rPr>
              <w:t>кВт·ч</w:t>
            </w:r>
            <w:proofErr w:type="spellEnd"/>
            <w:r w:rsidRPr="00FE0B2A">
              <w:rPr>
                <w:rFonts w:ascii="Times New Roman" w:hAnsi="Times New Roman"/>
                <w:color w:val="000000" w:themeColor="text1"/>
                <w:sz w:val="22"/>
                <w:szCs w:val="22"/>
              </w:rPr>
              <w:t>/год на 1 чел.</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Свод правил СП 42.13330.2016. Приложение Л.</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hanging="23"/>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5F610E" w:rsidRPr="00FE0B2A" w:rsidRDefault="005F610E" w:rsidP="002059D4">
            <w:pPr>
              <w:ind w:left="-57" w:right="-57" w:hanging="23"/>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Удаленность до границы населенного пункта, километры - 30 км.</w:t>
            </w:r>
          </w:p>
          <w:p w:rsidR="005F610E" w:rsidRPr="00FE0B2A" w:rsidRDefault="005F610E"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FE0B2A">
              <w:rPr>
                <w:rFonts w:ascii="Times New Roman" w:hAnsi="Times New Roman"/>
                <w:color w:val="000000" w:themeColor="text1"/>
                <w:sz w:val="22"/>
                <w:szCs w:val="22"/>
              </w:rPr>
              <w:t>кВ.</w:t>
            </w:r>
            <w:proofErr w:type="spellEnd"/>
            <w:r w:rsidRPr="00FE0B2A">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5F610E" w:rsidRPr="00FE0B2A" w:rsidRDefault="005F610E" w:rsidP="002059D4">
            <w:pPr>
              <w:ind w:left="-57" w:right="-57" w:hanging="23"/>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Объекты</w:t>
            </w:r>
          </w:p>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газоснабжения</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Показатель: Объем </w:t>
            </w:r>
            <w:proofErr w:type="spellStart"/>
            <w:r w:rsidRPr="00FE0B2A">
              <w:rPr>
                <w:rFonts w:ascii="Times New Roman" w:hAnsi="Times New Roman"/>
                <w:color w:val="000000" w:themeColor="text1"/>
                <w:sz w:val="22"/>
                <w:szCs w:val="22"/>
              </w:rPr>
              <w:t>газопотребления</w:t>
            </w:r>
            <w:proofErr w:type="spellEnd"/>
            <w:r w:rsidRPr="00FE0B2A">
              <w:rPr>
                <w:rFonts w:ascii="Times New Roman" w:hAnsi="Times New Roman"/>
                <w:color w:val="000000" w:themeColor="text1"/>
                <w:sz w:val="22"/>
                <w:szCs w:val="22"/>
              </w:rPr>
              <w:t>, м3/год на 1 чел. - 200 м3/год на 1 чел.</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Источни</w:t>
            </w:r>
            <w:r>
              <w:rPr>
                <w:rFonts w:ascii="Times New Roman" w:hAnsi="Times New Roman"/>
                <w:color w:val="000000" w:themeColor="text1"/>
                <w:sz w:val="22"/>
                <w:szCs w:val="22"/>
              </w:rPr>
              <w:t xml:space="preserve">ки и исходные данные: </w:t>
            </w:r>
            <w:r w:rsidRPr="00FE0B2A">
              <w:rPr>
                <w:rFonts w:ascii="Times New Roman" w:hAnsi="Times New Roman"/>
                <w:color w:val="000000" w:themeColor="text1"/>
                <w:sz w:val="22"/>
                <w:szCs w:val="22"/>
              </w:rPr>
              <w:t>СП 36.13330.2012 "Магистральные трубопроводы" таблица 5.</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для объекта:</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lastRenderedPageBreak/>
              <w:t>газопроводы в границах городского округа, поселения, предназначенные для транспортировки природного газа.</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Показатель: Объем </w:t>
            </w:r>
            <w:proofErr w:type="spellStart"/>
            <w:r w:rsidRPr="00FE0B2A">
              <w:rPr>
                <w:rFonts w:ascii="Times New Roman" w:hAnsi="Times New Roman"/>
                <w:color w:val="000000" w:themeColor="text1"/>
                <w:sz w:val="22"/>
                <w:szCs w:val="22"/>
              </w:rPr>
              <w:t>газопотребления</w:t>
            </w:r>
            <w:proofErr w:type="spellEnd"/>
            <w:r w:rsidRPr="00FE0B2A">
              <w:rPr>
                <w:rFonts w:ascii="Times New Roman" w:hAnsi="Times New Roman"/>
                <w:color w:val="000000" w:themeColor="text1"/>
                <w:sz w:val="22"/>
                <w:szCs w:val="22"/>
              </w:rPr>
              <w:t>, м3/год на 1 чел. - 200 м3/год на 1 чел.</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FE0B2A">
              <w:rPr>
                <w:rFonts w:ascii="Times New Roman" w:hAnsi="Times New Roman"/>
                <w:color w:val="000000" w:themeColor="text1"/>
                <w:sz w:val="22"/>
                <w:szCs w:val="22"/>
              </w:rPr>
              <w:t>.</w:t>
            </w:r>
            <w:proofErr w:type="gramEnd"/>
            <w:r w:rsidRPr="00FE0B2A">
              <w:rPr>
                <w:rFonts w:ascii="Times New Roman" w:hAnsi="Times New Roman"/>
                <w:color w:val="000000" w:themeColor="text1"/>
                <w:sz w:val="22"/>
                <w:szCs w:val="22"/>
              </w:rPr>
              <w:t xml:space="preserve"> </w:t>
            </w:r>
            <w:proofErr w:type="gramStart"/>
            <w:r w:rsidRPr="00FE0B2A">
              <w:rPr>
                <w:rFonts w:ascii="Times New Roman" w:hAnsi="Times New Roman"/>
                <w:color w:val="000000" w:themeColor="text1"/>
                <w:sz w:val="22"/>
                <w:szCs w:val="22"/>
              </w:rPr>
              <w:t>п</w:t>
            </w:r>
            <w:proofErr w:type="gramEnd"/>
            <w:r w:rsidRPr="00FE0B2A">
              <w:rPr>
                <w:rFonts w:ascii="Times New Roman" w:hAnsi="Times New Roman"/>
                <w:color w:val="000000" w:themeColor="text1"/>
                <w:sz w:val="22"/>
                <w:szCs w:val="22"/>
              </w:rPr>
              <w:t>. 5.1</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lastRenderedPageBreak/>
              <w:t>Тепловые</w:t>
            </w:r>
          </w:p>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сети</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FE0B2A">
              <w:rPr>
                <w:rFonts w:ascii="Times New Roman" w:hAnsi="Times New Roman"/>
                <w:color w:val="000000" w:themeColor="text1"/>
                <w:sz w:val="22"/>
                <w:szCs w:val="22"/>
              </w:rPr>
              <w:t>мегапаскаля</w:t>
            </w:r>
            <w:proofErr w:type="spellEnd"/>
            <w:r w:rsidRPr="00FE0B2A">
              <w:rPr>
                <w:rFonts w:ascii="Times New Roman" w:hAnsi="Times New Roman"/>
                <w:color w:val="000000" w:themeColor="text1"/>
                <w:sz w:val="22"/>
                <w:szCs w:val="22"/>
              </w:rPr>
              <w:t xml:space="preserve"> или горячую воду с температурой свыше 150 градусов Цельсия.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12,2 + 43 = 55,2 Вт/м</w:t>
            </w:r>
            <w:proofErr w:type="gramStart"/>
            <w:r w:rsidRPr="00FE0B2A">
              <w:rPr>
                <w:rFonts w:ascii="Times New Roman" w:hAnsi="Times New Roman"/>
                <w:color w:val="000000" w:themeColor="text1"/>
                <w:sz w:val="22"/>
                <w:szCs w:val="22"/>
              </w:rPr>
              <w:t>2</w:t>
            </w:r>
            <w:proofErr w:type="gramEnd"/>
            <w:r w:rsidRPr="00FE0B2A">
              <w:rPr>
                <w:rFonts w:ascii="Times New Roman" w:hAnsi="Times New Roman"/>
                <w:color w:val="000000" w:themeColor="text1"/>
                <w:sz w:val="22"/>
                <w:szCs w:val="22"/>
              </w:rPr>
              <w:t>.</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СП 124.13330.2012 "Тепловые сети":</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FE0B2A">
              <w:rPr>
                <w:rFonts w:ascii="Times New Roman" w:hAnsi="Times New Roman"/>
                <w:color w:val="000000" w:themeColor="text1"/>
                <w:sz w:val="22"/>
                <w:szCs w:val="22"/>
              </w:rPr>
              <w:t>tнв</w:t>
            </w:r>
            <w:proofErr w:type="spellEnd"/>
            <w:r w:rsidRPr="00FE0B2A">
              <w:rPr>
                <w:rFonts w:ascii="Times New Roman" w:hAnsi="Times New Roman"/>
                <w:color w:val="000000" w:themeColor="text1"/>
                <w:sz w:val="22"/>
                <w:szCs w:val="22"/>
              </w:rPr>
              <w:t>, - 35 °C) значение 43 Вт/м</w:t>
            </w:r>
            <w:proofErr w:type="gramStart"/>
            <w:r w:rsidRPr="00FE0B2A">
              <w:rPr>
                <w:rFonts w:ascii="Times New Roman" w:hAnsi="Times New Roman"/>
                <w:color w:val="000000" w:themeColor="text1"/>
                <w:sz w:val="22"/>
                <w:szCs w:val="22"/>
              </w:rPr>
              <w:t>2</w:t>
            </w:r>
            <w:proofErr w:type="gramEnd"/>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FE0B2A">
              <w:rPr>
                <w:rFonts w:ascii="Times New Roman" w:hAnsi="Times New Roman"/>
                <w:color w:val="000000" w:themeColor="text1"/>
                <w:sz w:val="22"/>
                <w:szCs w:val="22"/>
              </w:rPr>
              <w:t>2</w:t>
            </w:r>
            <w:proofErr w:type="gramEnd"/>
            <w:r w:rsidRPr="00FE0B2A">
              <w:rPr>
                <w:rFonts w:ascii="Times New Roman" w:hAnsi="Times New Roman"/>
                <w:color w:val="000000" w:themeColor="text1"/>
                <w:sz w:val="22"/>
                <w:szCs w:val="22"/>
              </w:rPr>
              <w:t>) значение 12,2 Вт/м2</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FE0B2A">
              <w:rPr>
                <w:rFonts w:ascii="Times New Roman" w:hAnsi="Times New Roman"/>
                <w:color w:val="000000" w:themeColor="text1"/>
                <w:sz w:val="22"/>
                <w:szCs w:val="22"/>
              </w:rPr>
              <w:t>мегапаскаля</w:t>
            </w:r>
            <w:proofErr w:type="spellEnd"/>
            <w:r w:rsidRPr="00FE0B2A">
              <w:rPr>
                <w:rFonts w:ascii="Times New Roman" w:hAnsi="Times New Roman"/>
                <w:color w:val="000000" w:themeColor="text1"/>
                <w:sz w:val="22"/>
                <w:szCs w:val="22"/>
              </w:rPr>
              <w:t xml:space="preserve"> или горячую воду с температурой свыше 150 градусов Цельсия.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СП 31.13330.2021 "Водоснабжение. Наружные сети и сооружения" таблица 1.</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Объекты</w:t>
            </w:r>
          </w:p>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водоснабжения</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для объекта:</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водопроводы и водоводы всех видов диаметром свыше 500 миллиметров.</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FE0B2A">
              <w:rPr>
                <w:rFonts w:ascii="Times New Roman" w:hAnsi="Times New Roman"/>
                <w:color w:val="000000" w:themeColor="text1"/>
                <w:sz w:val="22"/>
                <w:szCs w:val="22"/>
              </w:rPr>
              <w:t>сут</w:t>
            </w:r>
            <w:proofErr w:type="spellEnd"/>
            <w:r w:rsidRPr="00FE0B2A">
              <w:rPr>
                <w:rFonts w:ascii="Times New Roman" w:hAnsi="Times New Roman"/>
                <w:color w:val="000000" w:themeColor="text1"/>
                <w:sz w:val="22"/>
                <w:szCs w:val="22"/>
              </w:rPr>
              <w:t>. на 1 чел.</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СП 31.13330.2021 "Водоснабжение. Наружные сети и сооружения" таблица 1.</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водопроводы и водоводы всех видов диаметром свыше 500 миллиметров.</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Удаленность до границы населенного пункта, километры - 5 км.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Расчет:</w:t>
            </w:r>
            <w:r>
              <w:rPr>
                <w:rFonts w:ascii="Times New Roman" w:hAnsi="Times New Roman"/>
                <w:color w:val="000000" w:themeColor="text1"/>
                <w:sz w:val="22"/>
                <w:szCs w:val="22"/>
              </w:rPr>
              <w:t xml:space="preserve"> </w:t>
            </w:r>
            <w:r w:rsidRPr="00FE0B2A">
              <w:rPr>
                <w:rFonts w:ascii="Times New Roman" w:hAnsi="Times New Roman"/>
                <w:color w:val="000000" w:themeColor="text1"/>
                <w:sz w:val="22"/>
                <w:szCs w:val="22"/>
              </w:rPr>
              <w:t>Показатель определяется нормативным путем.</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Объекты</w:t>
            </w:r>
          </w:p>
          <w:p w:rsidR="005F610E" w:rsidRPr="00FE0B2A" w:rsidRDefault="005F610E" w:rsidP="002059D4">
            <w:pPr>
              <w:ind w:left="-57" w:right="-57"/>
              <w:jc w:val="center"/>
              <w:rPr>
                <w:rFonts w:ascii="Times New Roman" w:hAnsi="Times New Roman"/>
                <w:b/>
                <w:color w:val="000000" w:themeColor="text1"/>
                <w:sz w:val="22"/>
                <w:szCs w:val="22"/>
              </w:rPr>
            </w:pPr>
            <w:r w:rsidRPr="00FE0B2A">
              <w:rPr>
                <w:rFonts w:ascii="Times New Roman" w:hAnsi="Times New Roman"/>
                <w:b/>
                <w:color w:val="000000" w:themeColor="text1"/>
                <w:sz w:val="22"/>
                <w:szCs w:val="22"/>
              </w:rPr>
              <w:t>водоотведения</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FE0B2A">
              <w:rPr>
                <w:rFonts w:ascii="Times New Roman" w:hAnsi="Times New Roman"/>
                <w:color w:val="000000" w:themeColor="text1"/>
                <w:sz w:val="22"/>
                <w:szCs w:val="22"/>
              </w:rPr>
              <w:t>сут</w:t>
            </w:r>
            <w:proofErr w:type="spellEnd"/>
            <w:r w:rsidRPr="00FE0B2A">
              <w:rPr>
                <w:rFonts w:ascii="Times New Roman" w:hAnsi="Times New Roman"/>
                <w:color w:val="000000" w:themeColor="text1"/>
                <w:sz w:val="22"/>
                <w:szCs w:val="22"/>
              </w:rPr>
              <w:t>. на 1 чел.</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СП 31.13330.2021 "Водоснабжение. Наружные сети и сооружения" таблица 1.</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lastRenderedPageBreak/>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Удаленность до границы населенного пункта, километров - 5 км.</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СП 31.13330.2021 "Водоснабжение. Наружные сети и сооружения" таблица 1.</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tc>
      </w:tr>
      <w:tr w:rsidR="005F610E" w:rsidRPr="003F7A07" w:rsidTr="002059D4">
        <w:tc>
          <w:tcPr>
            <w:tcW w:w="10065" w:type="dxa"/>
            <w:gridSpan w:val="2"/>
            <w:vAlign w:val="center"/>
          </w:tcPr>
          <w:p w:rsidR="005F610E" w:rsidRPr="00FE0B2A" w:rsidRDefault="005F610E" w:rsidP="002059D4">
            <w:pPr>
              <w:ind w:left="-57" w:right="-57"/>
              <w:jc w:val="center"/>
              <w:rPr>
                <w:rFonts w:ascii="Times New Roman" w:hAnsi="Times New Roman"/>
                <w:b/>
                <w:color w:val="000000" w:themeColor="text1"/>
                <w:sz w:val="24"/>
                <w:szCs w:val="24"/>
              </w:rPr>
            </w:pPr>
            <w:r w:rsidRPr="00FE0B2A">
              <w:rPr>
                <w:rFonts w:ascii="Times New Roman" w:hAnsi="Times New Roman"/>
                <w:b/>
                <w:color w:val="000000" w:themeColor="text1"/>
                <w:sz w:val="24"/>
                <w:szCs w:val="24"/>
              </w:rPr>
              <w:lastRenderedPageBreak/>
              <w:t>ОБЛАСТЬ: АВТОМОБИЛЬНЫЕ ДОРОГИ И ТРАНСПОРТНОЕ ОБСЛУЖИВАНИЕ</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
                <w:bCs/>
                <w:color w:val="000000" w:themeColor="text1"/>
                <w:kern w:val="1"/>
                <w:sz w:val="22"/>
                <w:szCs w:val="22"/>
                <w:lang w:eastAsia="ar-SA"/>
              </w:rPr>
            </w:pPr>
            <w:r w:rsidRPr="00FE0B2A">
              <w:rPr>
                <w:rFonts w:ascii="Times New Roman" w:hAnsi="Times New Roman"/>
                <w:b/>
                <w:bCs/>
                <w:color w:val="000000" w:themeColor="text1"/>
                <w:kern w:val="1"/>
                <w:sz w:val="22"/>
                <w:szCs w:val="22"/>
                <w:lang w:eastAsia="ar-SA"/>
              </w:rPr>
              <w:t xml:space="preserve">Объекты </w:t>
            </w:r>
          </w:p>
          <w:p w:rsidR="005F610E" w:rsidRDefault="005F610E" w:rsidP="002059D4">
            <w:pPr>
              <w:ind w:left="-57" w:right="-57"/>
              <w:jc w:val="center"/>
              <w:rPr>
                <w:rFonts w:ascii="Times New Roman" w:hAnsi="Times New Roman"/>
                <w:b/>
                <w:bCs/>
                <w:color w:val="000000" w:themeColor="text1"/>
                <w:kern w:val="1"/>
                <w:sz w:val="22"/>
                <w:szCs w:val="22"/>
                <w:lang w:eastAsia="ar-SA"/>
              </w:rPr>
            </w:pPr>
            <w:r w:rsidRPr="00FE0B2A">
              <w:rPr>
                <w:rFonts w:ascii="Times New Roman" w:hAnsi="Times New Roman"/>
                <w:b/>
                <w:bCs/>
                <w:color w:val="000000" w:themeColor="text1"/>
                <w:kern w:val="1"/>
                <w:sz w:val="22"/>
                <w:szCs w:val="22"/>
                <w:lang w:eastAsia="ar-SA"/>
              </w:rPr>
              <w:t xml:space="preserve">автомобильных </w:t>
            </w:r>
          </w:p>
          <w:p w:rsidR="005F610E" w:rsidRPr="00FE0B2A" w:rsidRDefault="005F610E" w:rsidP="002059D4">
            <w:pPr>
              <w:ind w:left="-57" w:right="-57"/>
              <w:jc w:val="center"/>
              <w:rPr>
                <w:rFonts w:ascii="Times New Roman" w:hAnsi="Times New Roman"/>
                <w:b/>
                <w:bCs/>
                <w:color w:val="000000" w:themeColor="text1"/>
                <w:kern w:val="1"/>
                <w:sz w:val="22"/>
                <w:szCs w:val="22"/>
                <w:lang w:eastAsia="ar-SA"/>
              </w:rPr>
            </w:pPr>
            <w:r w:rsidRPr="00FE0B2A">
              <w:rPr>
                <w:rFonts w:ascii="Times New Roman" w:hAnsi="Times New Roman"/>
                <w:b/>
                <w:bCs/>
                <w:color w:val="000000" w:themeColor="text1"/>
                <w:kern w:val="1"/>
                <w:sz w:val="22"/>
                <w:szCs w:val="22"/>
                <w:lang w:eastAsia="ar-SA"/>
              </w:rPr>
              <w:t>дорог</w:t>
            </w:r>
          </w:p>
        </w:tc>
        <w:tc>
          <w:tcPr>
            <w:tcW w:w="7654" w:type="dxa"/>
          </w:tcPr>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Показатель: Плотность сети - 3,71 км/км</w:t>
            </w:r>
            <w:proofErr w:type="gramStart"/>
            <w:r w:rsidRPr="00FE0B2A">
              <w:rPr>
                <w:rFonts w:ascii="Times New Roman" w:hAnsi="Times New Roman"/>
                <w:bCs/>
                <w:color w:val="000000" w:themeColor="text1"/>
                <w:sz w:val="22"/>
                <w:szCs w:val="22"/>
              </w:rPr>
              <w:t>2</w:t>
            </w:r>
            <w:proofErr w:type="gramEnd"/>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FE0B2A">
              <w:rPr>
                <w:rFonts w:ascii="Times New Roman" w:hAnsi="Times New Roman"/>
                <w:bCs/>
                <w:color w:val="000000" w:themeColor="text1"/>
                <w:sz w:val="22"/>
                <w:szCs w:val="22"/>
              </w:rPr>
              <w:t>научноисследовательский</w:t>
            </w:r>
            <w:proofErr w:type="spellEnd"/>
            <w:r w:rsidRPr="00FE0B2A">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FE0B2A">
              <w:rPr>
                <w:rFonts w:ascii="Times New Roman" w:hAnsi="Times New Roman"/>
                <w:bCs/>
                <w:color w:val="000000" w:themeColor="text1"/>
                <w:sz w:val="22"/>
                <w:szCs w:val="22"/>
              </w:rPr>
              <w:t>Госгражданстрой</w:t>
            </w:r>
            <w:proofErr w:type="spellEnd"/>
            <w:r w:rsidRPr="00FE0B2A">
              <w:rPr>
                <w:rFonts w:ascii="Times New Roman" w:hAnsi="Times New Roman"/>
                <w:bCs/>
                <w:color w:val="000000" w:themeColor="text1"/>
                <w:sz w:val="22"/>
                <w:szCs w:val="22"/>
              </w:rPr>
              <w:t>.</w:t>
            </w:r>
          </w:p>
          <w:p w:rsidR="005F610E" w:rsidRPr="00FE0B2A" w:rsidRDefault="005F610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E0B2A">
              <w:rPr>
                <w:rFonts w:ascii="Times New Roman" w:hAnsi="Times New Roman"/>
                <w:bCs/>
                <w:color w:val="000000" w:themeColor="text1"/>
                <w:sz w:val="22"/>
                <w:szCs w:val="22"/>
              </w:rPr>
              <w:t>Показатель определяется расчетным путем.</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Расчет для групп и зон Волгоградской области</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P = №</w:t>
            </w:r>
            <w:proofErr w:type="spellStart"/>
            <w:r w:rsidRPr="00FE0B2A">
              <w:rPr>
                <w:rFonts w:ascii="Times New Roman" w:hAnsi="Times New Roman"/>
                <w:bCs/>
                <w:color w:val="000000" w:themeColor="text1"/>
                <w:sz w:val="22"/>
                <w:szCs w:val="22"/>
              </w:rPr>
              <w:t>бп</w:t>
            </w:r>
            <w:proofErr w:type="spellEnd"/>
            <w:r w:rsidRPr="00FE0B2A">
              <w:rPr>
                <w:rFonts w:ascii="Times New Roman" w:hAnsi="Times New Roman"/>
                <w:bCs/>
                <w:color w:val="000000" w:themeColor="text1"/>
                <w:sz w:val="22"/>
                <w:szCs w:val="22"/>
              </w:rPr>
              <w:t xml:space="preserve"> x </w:t>
            </w:r>
            <w:proofErr w:type="spellStart"/>
            <w:r w:rsidRPr="00FE0B2A">
              <w:rPr>
                <w:rFonts w:ascii="Times New Roman" w:hAnsi="Times New Roman"/>
                <w:bCs/>
                <w:color w:val="000000" w:themeColor="text1"/>
                <w:sz w:val="22"/>
                <w:szCs w:val="22"/>
              </w:rPr>
              <w:t>Кпмзрп</w:t>
            </w:r>
            <w:proofErr w:type="spellEnd"/>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где: P - Показатель с учетом зонирования</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 xml:space="preserve">№ </w:t>
            </w:r>
            <w:proofErr w:type="spellStart"/>
            <w:r w:rsidRPr="00FE0B2A">
              <w:rPr>
                <w:rFonts w:ascii="Times New Roman" w:hAnsi="Times New Roman"/>
                <w:bCs/>
                <w:color w:val="000000" w:themeColor="text1"/>
                <w:sz w:val="22"/>
                <w:szCs w:val="22"/>
              </w:rPr>
              <w:t>бп</w:t>
            </w:r>
            <w:proofErr w:type="spellEnd"/>
            <w:r w:rsidRPr="00FE0B2A">
              <w:rPr>
                <w:rFonts w:ascii="Times New Roman" w:hAnsi="Times New Roman"/>
                <w:bCs/>
                <w:color w:val="000000" w:themeColor="text1"/>
                <w:sz w:val="22"/>
                <w:szCs w:val="22"/>
              </w:rPr>
              <w:t xml:space="preserve"> - Значение базового показателя</w:t>
            </w:r>
          </w:p>
          <w:p w:rsidR="005F610E" w:rsidRPr="00FE0B2A" w:rsidRDefault="005F610E" w:rsidP="002059D4">
            <w:pPr>
              <w:ind w:left="-57" w:right="-57"/>
              <w:jc w:val="both"/>
              <w:rPr>
                <w:rFonts w:ascii="Times New Roman" w:hAnsi="Times New Roman"/>
                <w:bCs/>
                <w:color w:val="000000" w:themeColor="text1"/>
                <w:sz w:val="22"/>
                <w:szCs w:val="22"/>
              </w:rPr>
            </w:pPr>
            <w:proofErr w:type="spellStart"/>
            <w:r w:rsidRPr="00FE0B2A">
              <w:rPr>
                <w:rFonts w:ascii="Times New Roman" w:hAnsi="Times New Roman"/>
                <w:bCs/>
                <w:color w:val="000000" w:themeColor="text1"/>
                <w:sz w:val="22"/>
                <w:szCs w:val="22"/>
              </w:rPr>
              <w:t>Кпмзрп</w:t>
            </w:r>
            <w:proofErr w:type="spellEnd"/>
            <w:r w:rsidRPr="00FE0B2A">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Показатель: Удаленность до границы населенного пункта, метры - 500 м.</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FE0B2A">
              <w:rPr>
                <w:rFonts w:ascii="Times New Roman" w:hAnsi="Times New Roman"/>
                <w:bCs/>
                <w:color w:val="000000" w:themeColor="text1"/>
                <w:sz w:val="22"/>
                <w:szCs w:val="22"/>
              </w:rPr>
              <w:t>научноисследовательский</w:t>
            </w:r>
            <w:proofErr w:type="spellEnd"/>
            <w:r w:rsidRPr="00FE0B2A">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5F610E" w:rsidRPr="00FE0B2A" w:rsidRDefault="005F610E" w:rsidP="002059D4">
            <w:pPr>
              <w:ind w:left="-57" w:right="-57"/>
              <w:jc w:val="both"/>
              <w:rPr>
                <w:rFonts w:ascii="Times New Roman" w:hAnsi="Times New Roman"/>
                <w:bCs/>
                <w:color w:val="000000" w:themeColor="text1"/>
                <w:sz w:val="22"/>
                <w:szCs w:val="22"/>
              </w:rPr>
            </w:pPr>
            <w:proofErr w:type="spellStart"/>
            <w:r w:rsidRPr="00FE0B2A">
              <w:rPr>
                <w:rFonts w:ascii="Times New Roman" w:hAnsi="Times New Roman"/>
                <w:bCs/>
                <w:color w:val="000000" w:themeColor="text1"/>
                <w:sz w:val="22"/>
                <w:szCs w:val="22"/>
              </w:rPr>
              <w:t>Госгражданстрой</w:t>
            </w:r>
            <w:proofErr w:type="spellEnd"/>
            <w:r w:rsidRPr="00FE0B2A">
              <w:rPr>
                <w:rFonts w:ascii="Times New Roman" w:hAnsi="Times New Roman"/>
                <w:bCs/>
                <w:color w:val="000000" w:themeColor="text1"/>
                <w:sz w:val="22"/>
                <w:szCs w:val="22"/>
              </w:rPr>
              <w:t>.</w:t>
            </w:r>
          </w:p>
          <w:p w:rsidR="005F610E" w:rsidRPr="00FE0B2A" w:rsidRDefault="005F610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E0B2A">
              <w:rPr>
                <w:rFonts w:ascii="Times New Roman" w:hAnsi="Times New Roman"/>
                <w:bCs/>
                <w:color w:val="000000" w:themeColor="text1"/>
                <w:sz w:val="22"/>
                <w:szCs w:val="22"/>
              </w:rPr>
              <w:t>Показатель определяется нормативным путем.</w:t>
            </w:r>
          </w:p>
        </w:tc>
      </w:tr>
      <w:tr w:rsidR="005F610E" w:rsidRPr="003F7A07" w:rsidTr="002059D4">
        <w:tc>
          <w:tcPr>
            <w:tcW w:w="10065" w:type="dxa"/>
            <w:gridSpan w:val="2"/>
          </w:tcPr>
          <w:p w:rsidR="005F610E" w:rsidRPr="00FE0B2A" w:rsidRDefault="005F610E" w:rsidP="002059D4">
            <w:pPr>
              <w:ind w:left="-57" w:right="-57"/>
              <w:jc w:val="center"/>
              <w:rPr>
                <w:rFonts w:ascii="Times New Roman" w:hAnsi="Times New Roman"/>
                <w:b/>
                <w:bCs/>
                <w:color w:val="000000" w:themeColor="text1"/>
                <w:kern w:val="1"/>
                <w:sz w:val="24"/>
                <w:szCs w:val="24"/>
                <w:lang w:eastAsia="ar-SA"/>
              </w:rPr>
            </w:pPr>
            <w:r w:rsidRPr="00FE0B2A">
              <w:rPr>
                <w:rFonts w:ascii="Times New Roman" w:hAnsi="Times New Roman"/>
                <w:b/>
                <w:color w:val="000000" w:themeColor="text1"/>
                <w:sz w:val="24"/>
                <w:szCs w:val="24"/>
              </w:rPr>
              <w:t>ОБЛАСТЬ: ФИЗИЧЕСКАЯ КУЛЬТУРА И МАССОВЫЙ СПОРТ</w:t>
            </w:r>
          </w:p>
        </w:tc>
      </w:tr>
      <w:tr w:rsidR="005F610E" w:rsidRPr="003F7A07" w:rsidTr="002059D4">
        <w:tc>
          <w:tcPr>
            <w:tcW w:w="10065" w:type="dxa"/>
            <w:gridSpan w:val="2"/>
          </w:tcPr>
          <w:p w:rsidR="005F610E" w:rsidRPr="00EF4FF0" w:rsidRDefault="005F610E" w:rsidP="002059D4">
            <w:pPr>
              <w:ind w:left="-57" w:right="-57"/>
              <w:jc w:val="center"/>
              <w:rPr>
                <w:rFonts w:ascii="Times New Roman" w:hAnsi="Times New Roman"/>
                <w:b/>
                <w:color w:val="000000" w:themeColor="text1"/>
                <w:sz w:val="24"/>
                <w:szCs w:val="24"/>
              </w:rPr>
            </w:pPr>
            <w:r w:rsidRPr="00EF4FF0">
              <w:rPr>
                <w:rFonts w:ascii="Times New Roman" w:hAnsi="Times New Roman"/>
                <w:b/>
                <w:color w:val="000000" w:themeColor="text1"/>
                <w:sz w:val="24"/>
                <w:szCs w:val="24"/>
              </w:rPr>
              <w:t>Объекты физической культуры и массового спорта</w:t>
            </w:r>
          </w:p>
        </w:tc>
      </w:tr>
      <w:tr w:rsidR="005F610E" w:rsidRPr="003F7A07" w:rsidTr="002059D4">
        <w:tc>
          <w:tcPr>
            <w:tcW w:w="2411" w:type="dxa"/>
            <w:vAlign w:val="center"/>
          </w:tcPr>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Спортивная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площадка</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сельского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поселения</w:t>
            </w:r>
          </w:p>
          <w:p w:rsidR="005F610E" w:rsidRPr="00FE0B2A" w:rsidRDefault="005F610E" w:rsidP="002059D4">
            <w:pPr>
              <w:ind w:left="-57" w:right="-57"/>
              <w:jc w:val="center"/>
              <w:rPr>
                <w:rFonts w:ascii="Times New Roman" w:hAnsi="Times New Roman"/>
                <w:color w:val="000000" w:themeColor="text1"/>
                <w:sz w:val="22"/>
                <w:szCs w:val="22"/>
              </w:rPr>
            </w:pPr>
            <w:proofErr w:type="gramStart"/>
            <w:r w:rsidRPr="00FE0B2A">
              <w:rPr>
                <w:rFonts w:ascii="Times New Roman" w:hAnsi="Times New Roman"/>
                <w:color w:val="000000" w:themeColor="text1"/>
                <w:sz w:val="22"/>
                <w:szCs w:val="22"/>
              </w:rPr>
              <w:t>(плоскостное  спортивное</w:t>
            </w:r>
            <w:proofErr w:type="gramEnd"/>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сооружение, включающее </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игровую </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спортивную </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площадку </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и (или) </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уличные </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тренажеры,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турники)</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Показатель: Количество объектов - </w:t>
            </w:r>
            <w:proofErr w:type="spellStart"/>
            <w:r w:rsidRPr="00FE0B2A">
              <w:rPr>
                <w:rFonts w:ascii="Times New Roman" w:hAnsi="Times New Roman"/>
                <w:color w:val="000000" w:themeColor="text1"/>
                <w:sz w:val="22"/>
                <w:szCs w:val="22"/>
              </w:rPr>
              <w:t>н.п</w:t>
            </w:r>
            <w:proofErr w:type="spellEnd"/>
            <w:r w:rsidRPr="00FE0B2A">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FE0B2A">
              <w:rPr>
                <w:rFonts w:ascii="Times New Roman" w:hAnsi="Times New Roman"/>
                <w:color w:val="000000" w:themeColor="text1"/>
                <w:sz w:val="22"/>
                <w:szCs w:val="22"/>
              </w:rPr>
              <w:t>н.п</w:t>
            </w:r>
            <w:proofErr w:type="spellEnd"/>
            <w:r w:rsidRPr="00FE0B2A">
              <w:rPr>
                <w:rFonts w:ascii="Times New Roman" w:hAnsi="Times New Roman"/>
                <w:color w:val="000000" w:themeColor="text1"/>
                <w:sz w:val="22"/>
                <w:szCs w:val="22"/>
              </w:rPr>
              <w:t>., но не менее 1 объекта.</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Источники и исходные данные: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w:t>
            </w:r>
          </w:p>
          <w:p w:rsidR="005F610E" w:rsidRPr="00FE0B2A" w:rsidRDefault="005F610E" w:rsidP="002059D4">
            <w:pPr>
              <w:ind w:left="-57" w:right="-57"/>
              <w:jc w:val="both"/>
              <w:rPr>
                <w:rFonts w:ascii="Times New Roman" w:hAnsi="Times New Roman"/>
                <w:color w:val="000000" w:themeColor="text1"/>
                <w:sz w:val="22"/>
                <w:szCs w:val="22"/>
              </w:rPr>
            </w:pPr>
            <w:proofErr w:type="spellStart"/>
            <w:r w:rsidRPr="00FE0B2A">
              <w:rPr>
                <w:rFonts w:ascii="Times New Roman" w:hAnsi="Times New Roman"/>
                <w:color w:val="000000" w:themeColor="text1"/>
                <w:sz w:val="22"/>
                <w:szCs w:val="22"/>
              </w:rPr>
              <w:t>Госгражданстрой</w:t>
            </w:r>
            <w:proofErr w:type="spellEnd"/>
            <w:r w:rsidRPr="00FE0B2A">
              <w:rPr>
                <w:rFonts w:ascii="Times New Roman" w:hAnsi="Times New Roman"/>
                <w:color w:val="000000" w:themeColor="text1"/>
                <w:sz w:val="22"/>
                <w:szCs w:val="22"/>
              </w:rPr>
              <w:t>.</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Пешеходная доступность, метры - 500 м.</w:t>
            </w:r>
          </w:p>
        </w:tc>
      </w:tr>
      <w:tr w:rsidR="005F610E" w:rsidRPr="003F7A07" w:rsidTr="002059D4">
        <w:tc>
          <w:tcPr>
            <w:tcW w:w="10065" w:type="dxa"/>
            <w:gridSpan w:val="2"/>
          </w:tcPr>
          <w:p w:rsidR="005F610E" w:rsidRPr="00FE0B2A" w:rsidRDefault="005F610E" w:rsidP="002059D4">
            <w:pPr>
              <w:ind w:left="-57" w:right="-57"/>
              <w:jc w:val="center"/>
              <w:rPr>
                <w:rFonts w:ascii="Times New Roman" w:hAnsi="Times New Roman"/>
                <w:b/>
                <w:bCs/>
                <w:color w:val="000000" w:themeColor="text1"/>
                <w:kern w:val="1"/>
                <w:sz w:val="24"/>
                <w:szCs w:val="24"/>
                <w:lang w:eastAsia="ar-SA"/>
              </w:rPr>
            </w:pPr>
            <w:r w:rsidRPr="00FE0B2A">
              <w:rPr>
                <w:rFonts w:ascii="Times New Roman" w:hAnsi="Times New Roman"/>
                <w:b/>
                <w:color w:val="000000" w:themeColor="text1"/>
                <w:sz w:val="24"/>
                <w:szCs w:val="24"/>
              </w:rPr>
              <w:t>ОБЛАСТЬ: КУЛЬТУРА И ИСКУССТВО</w:t>
            </w:r>
          </w:p>
        </w:tc>
      </w:tr>
      <w:tr w:rsidR="005F610E" w:rsidRPr="003F7A07" w:rsidTr="002059D4">
        <w:tc>
          <w:tcPr>
            <w:tcW w:w="10065" w:type="dxa"/>
            <w:gridSpan w:val="2"/>
          </w:tcPr>
          <w:p w:rsidR="005F610E" w:rsidRPr="00EF4FF0" w:rsidRDefault="005F610E" w:rsidP="002059D4">
            <w:pPr>
              <w:ind w:left="-57" w:right="-57"/>
              <w:jc w:val="center"/>
              <w:rPr>
                <w:rFonts w:ascii="Times New Roman" w:hAnsi="Times New Roman"/>
                <w:b/>
                <w:bCs/>
                <w:color w:val="000000" w:themeColor="text1"/>
                <w:kern w:val="1"/>
                <w:sz w:val="24"/>
                <w:szCs w:val="24"/>
                <w:lang w:eastAsia="ar-SA"/>
              </w:rPr>
            </w:pPr>
            <w:r w:rsidRPr="00EF4FF0">
              <w:rPr>
                <w:rFonts w:ascii="Times New Roman" w:hAnsi="Times New Roman"/>
                <w:b/>
                <w:color w:val="000000" w:themeColor="text1"/>
                <w:sz w:val="24"/>
                <w:szCs w:val="24"/>
              </w:rPr>
              <w:t>Объекты в области культуры и искусства</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Общедоступная</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библиотека </w:t>
            </w:r>
          </w:p>
          <w:p w:rsidR="005F610E" w:rsidRPr="00FE0B2A" w:rsidRDefault="005F610E" w:rsidP="002059D4">
            <w:pPr>
              <w:ind w:left="-57" w:right="-57"/>
              <w:jc w:val="center"/>
              <w:rPr>
                <w:rFonts w:ascii="Times New Roman" w:hAnsi="Times New Roman"/>
                <w:color w:val="000000" w:themeColor="text1"/>
                <w:sz w:val="22"/>
                <w:szCs w:val="22"/>
              </w:rPr>
            </w:pPr>
            <w:proofErr w:type="gramStart"/>
            <w:r w:rsidRPr="00FE0B2A">
              <w:rPr>
                <w:rFonts w:ascii="Times New Roman" w:hAnsi="Times New Roman"/>
                <w:color w:val="000000" w:themeColor="text1"/>
                <w:sz w:val="22"/>
                <w:szCs w:val="22"/>
              </w:rPr>
              <w:t>с</w:t>
            </w:r>
            <w:proofErr w:type="gramEnd"/>
            <w:r w:rsidRPr="00FE0B2A">
              <w:rPr>
                <w:rFonts w:ascii="Times New Roman" w:hAnsi="Times New Roman"/>
                <w:color w:val="000000" w:themeColor="text1"/>
                <w:sz w:val="22"/>
                <w:szCs w:val="22"/>
              </w:rPr>
              <w:t xml:space="preserve"> детским</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отделением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сельского</w:t>
            </w:r>
          </w:p>
          <w:p w:rsidR="005F610E" w:rsidRPr="00FE0B2A" w:rsidRDefault="005F610E" w:rsidP="002059D4">
            <w:pPr>
              <w:ind w:left="-57" w:right="-57"/>
              <w:jc w:val="center"/>
              <w:rPr>
                <w:rFonts w:ascii="Times New Roman" w:hAnsi="Times New Roman"/>
                <w:b/>
                <w:bCs/>
                <w:color w:val="000000" w:themeColor="text1"/>
                <w:kern w:val="1"/>
                <w:sz w:val="22"/>
                <w:szCs w:val="22"/>
                <w:lang w:eastAsia="ar-SA"/>
              </w:rPr>
            </w:pPr>
            <w:r w:rsidRPr="00FE0B2A">
              <w:rPr>
                <w:rFonts w:ascii="Times New Roman" w:hAnsi="Times New Roman"/>
                <w:color w:val="000000" w:themeColor="text1"/>
                <w:sz w:val="22"/>
                <w:szCs w:val="22"/>
              </w:rPr>
              <w:lastRenderedPageBreak/>
              <w:t>поселения</w:t>
            </w:r>
          </w:p>
        </w:tc>
        <w:tc>
          <w:tcPr>
            <w:tcW w:w="7654" w:type="dxa"/>
          </w:tcPr>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lastRenderedPageBreak/>
              <w:t>Установление минимально допустимого уровня обеспеченности для объекта:</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общедоступная библиотека с детским отделением сельского поселения.</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5F610E" w:rsidRPr="00FE0B2A" w:rsidRDefault="005F610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FE0B2A">
              <w:rPr>
                <w:rFonts w:ascii="Times New Roman" w:hAnsi="Times New Roman"/>
                <w:bCs/>
                <w:color w:val="000000" w:themeColor="text1"/>
                <w:sz w:val="22"/>
                <w:szCs w:val="22"/>
              </w:rPr>
              <w:t xml:space="preserve">Распоряжение Министерства культуры </w:t>
            </w:r>
            <w:r w:rsidRPr="00FE0B2A">
              <w:rPr>
                <w:rFonts w:ascii="Times New Roman" w:hAnsi="Times New Roman"/>
                <w:bCs/>
                <w:color w:val="000000" w:themeColor="text1"/>
                <w:sz w:val="22"/>
                <w:szCs w:val="22"/>
              </w:rPr>
              <w:lastRenderedPageBreak/>
              <w:t>Российской Федерации от 23.10.2023 № Р-2879 "</w:t>
            </w:r>
            <w:proofErr w:type="spellStart"/>
            <w:r w:rsidRPr="00FE0B2A">
              <w:rPr>
                <w:rFonts w:ascii="Times New Roman" w:hAnsi="Times New Roman"/>
                <w:bCs/>
                <w:color w:val="000000" w:themeColor="text1"/>
                <w:sz w:val="22"/>
                <w:szCs w:val="22"/>
              </w:rPr>
              <w:t>Обутверждении</w:t>
            </w:r>
            <w:proofErr w:type="spellEnd"/>
            <w:r w:rsidRPr="00FE0B2A">
              <w:rPr>
                <w:rFonts w:ascii="Times New Roman" w:hAnsi="Times New Roman"/>
                <w:bCs/>
                <w:color w:val="000000" w:themeColor="text1"/>
                <w:sz w:val="22"/>
                <w:szCs w:val="22"/>
              </w:rPr>
              <w:t xml:space="preserve">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FE0B2A">
              <w:rPr>
                <w:rFonts w:ascii="Times New Roman" w:hAnsi="Times New Roman"/>
                <w:bCs/>
                <w:color w:val="000000" w:themeColor="text1"/>
                <w:sz w:val="22"/>
                <w:szCs w:val="22"/>
              </w:rPr>
              <w:t>оптимальногоразмещения</w:t>
            </w:r>
            <w:proofErr w:type="spellEnd"/>
            <w:r w:rsidRPr="00FE0B2A">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5F610E" w:rsidRPr="00FE0B2A" w:rsidRDefault="005F610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E0B2A">
              <w:rPr>
                <w:rFonts w:ascii="Times New Roman" w:hAnsi="Times New Roman"/>
                <w:bCs/>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Показатель: Транспортная доступность, минуты - 30 мин.</w:t>
            </w:r>
          </w:p>
          <w:p w:rsidR="005F610E" w:rsidRPr="00FE0B2A" w:rsidRDefault="005F610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Источники и исходные данные: </w:t>
            </w:r>
            <w:r w:rsidRPr="00FE0B2A">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F610E" w:rsidRPr="00EF4FF0" w:rsidRDefault="005F610E" w:rsidP="002059D4">
            <w:pPr>
              <w:ind w:left="-57" w:right="-57"/>
              <w:jc w:val="both"/>
              <w:rPr>
                <w:rFonts w:ascii="Times New Roman" w:hAnsi="Times New Roman"/>
                <w:bCs/>
                <w:color w:val="000000" w:themeColor="text1"/>
                <w:sz w:val="22"/>
                <w:szCs w:val="22"/>
              </w:rPr>
            </w:pPr>
            <w:r>
              <w:rPr>
                <w:rFonts w:ascii="Times New Roman" w:hAnsi="Times New Roman"/>
                <w:bCs/>
                <w:color w:val="000000" w:themeColor="text1"/>
                <w:sz w:val="22"/>
                <w:szCs w:val="22"/>
              </w:rPr>
              <w:t xml:space="preserve">Расчет: </w:t>
            </w:r>
            <w:r w:rsidRPr="00FE0B2A">
              <w:rPr>
                <w:rFonts w:ascii="Times New Roman" w:hAnsi="Times New Roman"/>
                <w:bCs/>
                <w:color w:val="000000" w:themeColor="text1"/>
                <w:sz w:val="22"/>
                <w:szCs w:val="22"/>
              </w:rPr>
              <w:t>Показатель определяется нормативным путем</w:t>
            </w:r>
          </w:p>
        </w:tc>
      </w:tr>
      <w:tr w:rsidR="005F610E" w:rsidRPr="003F7A07" w:rsidTr="002059D4">
        <w:tc>
          <w:tcPr>
            <w:tcW w:w="2411" w:type="dxa"/>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lastRenderedPageBreak/>
              <w:t xml:space="preserve"> </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Филиал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общедоступной</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библиотеки </w:t>
            </w:r>
          </w:p>
          <w:p w:rsidR="005F610E" w:rsidRPr="00FE0B2A" w:rsidRDefault="005F610E" w:rsidP="002059D4">
            <w:pPr>
              <w:ind w:left="-57" w:right="-57"/>
              <w:jc w:val="center"/>
              <w:rPr>
                <w:rFonts w:ascii="Times New Roman" w:hAnsi="Times New Roman"/>
                <w:color w:val="000000" w:themeColor="text1"/>
                <w:sz w:val="22"/>
                <w:szCs w:val="22"/>
              </w:rPr>
            </w:pPr>
            <w:proofErr w:type="gramStart"/>
            <w:r w:rsidRPr="00FE0B2A">
              <w:rPr>
                <w:rFonts w:ascii="Times New Roman" w:hAnsi="Times New Roman"/>
                <w:color w:val="000000" w:themeColor="text1"/>
                <w:sz w:val="22"/>
                <w:szCs w:val="22"/>
              </w:rPr>
              <w:t>с</w:t>
            </w:r>
            <w:proofErr w:type="gramEnd"/>
            <w:r w:rsidRPr="00FE0B2A">
              <w:rPr>
                <w:rFonts w:ascii="Times New Roman" w:hAnsi="Times New Roman"/>
                <w:color w:val="000000" w:themeColor="text1"/>
                <w:sz w:val="22"/>
                <w:szCs w:val="22"/>
              </w:rPr>
              <w:t xml:space="preserve"> детским</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отделением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сельского</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поселения</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Количество объектов - 1 объект на 1000 человек</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Источники и исходные </w:t>
            </w:r>
            <w:r>
              <w:rPr>
                <w:rFonts w:ascii="Times New Roman" w:hAnsi="Times New Roman"/>
                <w:color w:val="000000" w:themeColor="text1"/>
                <w:sz w:val="22"/>
                <w:szCs w:val="22"/>
              </w:rPr>
              <w:t xml:space="preserve">данные: </w:t>
            </w:r>
            <w:r w:rsidRPr="00FE0B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Расчет для групп и зон Волгоградской области</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P = №</w:t>
            </w:r>
            <w:proofErr w:type="spellStart"/>
            <w:r w:rsidRPr="00FE0B2A">
              <w:rPr>
                <w:rFonts w:ascii="Times New Roman" w:hAnsi="Times New Roman"/>
                <w:color w:val="000000" w:themeColor="text1"/>
                <w:sz w:val="22"/>
                <w:szCs w:val="22"/>
              </w:rPr>
              <w:t>бп</w:t>
            </w:r>
            <w:proofErr w:type="spellEnd"/>
            <w:r w:rsidRPr="00FE0B2A">
              <w:rPr>
                <w:rFonts w:ascii="Times New Roman" w:hAnsi="Times New Roman"/>
                <w:color w:val="000000" w:themeColor="text1"/>
                <w:sz w:val="22"/>
                <w:szCs w:val="22"/>
              </w:rPr>
              <w:t xml:space="preserve"> x </w:t>
            </w:r>
            <w:proofErr w:type="spellStart"/>
            <w:r w:rsidRPr="00FE0B2A">
              <w:rPr>
                <w:rFonts w:ascii="Times New Roman" w:hAnsi="Times New Roman"/>
                <w:color w:val="000000" w:themeColor="text1"/>
                <w:sz w:val="22"/>
                <w:szCs w:val="22"/>
              </w:rPr>
              <w:t>Кпмзрп</w:t>
            </w:r>
            <w:proofErr w:type="spellEnd"/>
            <w:r w:rsidRPr="00FE0B2A">
              <w:rPr>
                <w:rFonts w:ascii="Times New Roman" w:hAnsi="Times New Roman"/>
                <w:color w:val="000000" w:themeColor="text1"/>
                <w:sz w:val="22"/>
                <w:szCs w:val="22"/>
              </w:rPr>
              <w:t>, где:</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P - Показатель с учетом зонирования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w:t>
            </w:r>
            <w:proofErr w:type="spellStart"/>
            <w:r w:rsidRPr="00FE0B2A">
              <w:rPr>
                <w:rFonts w:ascii="Times New Roman" w:hAnsi="Times New Roman"/>
                <w:color w:val="000000" w:themeColor="text1"/>
                <w:sz w:val="22"/>
                <w:szCs w:val="22"/>
              </w:rPr>
              <w:t>бп</w:t>
            </w:r>
            <w:proofErr w:type="spellEnd"/>
            <w:r w:rsidRPr="00FE0B2A">
              <w:rPr>
                <w:rFonts w:ascii="Times New Roman" w:hAnsi="Times New Roman"/>
                <w:color w:val="000000" w:themeColor="text1"/>
                <w:sz w:val="22"/>
                <w:szCs w:val="22"/>
              </w:rPr>
              <w:t xml:space="preserve"> - Значение базового показателя</w:t>
            </w:r>
          </w:p>
          <w:p w:rsidR="005F610E" w:rsidRPr="00FE0B2A" w:rsidRDefault="005F610E" w:rsidP="002059D4">
            <w:pPr>
              <w:ind w:left="-57" w:right="-57"/>
              <w:jc w:val="both"/>
              <w:rPr>
                <w:rFonts w:ascii="Times New Roman" w:hAnsi="Times New Roman"/>
                <w:color w:val="000000" w:themeColor="text1"/>
                <w:sz w:val="22"/>
                <w:szCs w:val="22"/>
              </w:rPr>
            </w:pPr>
            <w:proofErr w:type="spellStart"/>
            <w:r w:rsidRPr="00FE0B2A">
              <w:rPr>
                <w:rFonts w:ascii="Times New Roman" w:hAnsi="Times New Roman"/>
                <w:color w:val="000000" w:themeColor="text1"/>
                <w:sz w:val="22"/>
                <w:szCs w:val="22"/>
              </w:rPr>
              <w:t>Кпмзрп</w:t>
            </w:r>
            <w:proofErr w:type="spellEnd"/>
            <w:r w:rsidRPr="00FE0B2A">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филиал общедоступной библиотеки с детским отделением сельского поселения.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Транспортная доступность, минуты - 30 мин.</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Дом культуры </w:t>
            </w:r>
            <w:proofErr w:type="gramStart"/>
            <w:r w:rsidRPr="00FE0B2A">
              <w:rPr>
                <w:rFonts w:ascii="Times New Roman" w:hAnsi="Times New Roman"/>
                <w:color w:val="000000" w:themeColor="text1"/>
                <w:sz w:val="22"/>
                <w:szCs w:val="22"/>
              </w:rPr>
              <w:t>сельского</w:t>
            </w:r>
            <w:proofErr w:type="gramEnd"/>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поселения</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FE0B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Установление максимально допустимого уровня территориальной доступности </w:t>
            </w:r>
            <w:r w:rsidRPr="00FE0B2A">
              <w:rPr>
                <w:rFonts w:ascii="Times New Roman" w:hAnsi="Times New Roman"/>
                <w:color w:val="000000" w:themeColor="text1"/>
                <w:sz w:val="22"/>
                <w:szCs w:val="22"/>
              </w:rPr>
              <w:lastRenderedPageBreak/>
              <w:t>для объекта: дом культуры сельского поселения.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Транспортная доступность, минуты - 30 мин.</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tc>
      </w:tr>
      <w:tr w:rsidR="005F610E" w:rsidRPr="003F7A07" w:rsidTr="002059D4">
        <w:tc>
          <w:tcPr>
            <w:tcW w:w="10065" w:type="dxa"/>
            <w:gridSpan w:val="2"/>
          </w:tcPr>
          <w:p w:rsidR="005F610E" w:rsidRPr="00FE0B2A" w:rsidRDefault="005F610E" w:rsidP="002059D4">
            <w:pPr>
              <w:ind w:left="-57" w:right="-57"/>
              <w:jc w:val="center"/>
              <w:rPr>
                <w:rFonts w:ascii="Times New Roman" w:hAnsi="Times New Roman"/>
                <w:b/>
                <w:bCs/>
                <w:color w:val="000000" w:themeColor="text1"/>
                <w:kern w:val="1"/>
                <w:sz w:val="24"/>
                <w:szCs w:val="24"/>
                <w:lang w:eastAsia="ar-SA"/>
              </w:rPr>
            </w:pPr>
            <w:r w:rsidRPr="00FE0B2A">
              <w:rPr>
                <w:rFonts w:ascii="Times New Roman" w:hAnsi="Times New Roman"/>
                <w:b/>
                <w:color w:val="000000" w:themeColor="text1"/>
                <w:sz w:val="24"/>
                <w:szCs w:val="24"/>
              </w:rPr>
              <w:lastRenderedPageBreak/>
              <w:t>ОБЛАСТЬ: МЕСТНОЕ САМОУПРАВЛЕНИЕ</w:t>
            </w:r>
          </w:p>
        </w:tc>
      </w:tr>
      <w:tr w:rsidR="005F610E" w:rsidRPr="003F7A07" w:rsidTr="002059D4">
        <w:tc>
          <w:tcPr>
            <w:tcW w:w="10065" w:type="dxa"/>
            <w:gridSpan w:val="2"/>
          </w:tcPr>
          <w:p w:rsidR="005F610E" w:rsidRPr="00EF4FF0" w:rsidRDefault="005F610E" w:rsidP="002059D4">
            <w:pPr>
              <w:ind w:left="-57" w:right="-57"/>
              <w:jc w:val="center"/>
              <w:rPr>
                <w:rFonts w:ascii="Times New Roman" w:hAnsi="Times New Roman"/>
                <w:color w:val="000000" w:themeColor="text1"/>
                <w:sz w:val="24"/>
                <w:szCs w:val="24"/>
              </w:rPr>
            </w:pPr>
            <w:r w:rsidRPr="00EF4FF0">
              <w:rPr>
                <w:rFonts w:ascii="Times New Roman" w:hAnsi="Times New Roman"/>
                <w:b/>
                <w:color w:val="000000" w:themeColor="text1"/>
                <w:sz w:val="24"/>
                <w:szCs w:val="24"/>
              </w:rPr>
              <w:t>Объекты услуг</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Административное</w:t>
            </w:r>
          </w:p>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здание органа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местного самоуправления</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5F610E" w:rsidRPr="003F7A07" w:rsidTr="002059D4">
        <w:tc>
          <w:tcPr>
            <w:tcW w:w="10065" w:type="dxa"/>
            <w:gridSpan w:val="2"/>
          </w:tcPr>
          <w:p w:rsidR="005F610E" w:rsidRPr="00FE0B2A" w:rsidRDefault="005F610E" w:rsidP="002059D4">
            <w:pPr>
              <w:ind w:left="-57" w:right="-57"/>
              <w:jc w:val="center"/>
              <w:rPr>
                <w:rFonts w:ascii="Times New Roman" w:hAnsi="Times New Roman"/>
                <w:b/>
                <w:bCs/>
                <w:color w:val="000000" w:themeColor="text1"/>
                <w:kern w:val="1"/>
                <w:sz w:val="22"/>
                <w:szCs w:val="22"/>
                <w:lang w:eastAsia="ar-SA"/>
              </w:rPr>
            </w:pPr>
            <w:r w:rsidRPr="00FE0B2A">
              <w:rPr>
                <w:rFonts w:ascii="Times New Roman" w:hAnsi="Times New Roman"/>
                <w:b/>
                <w:color w:val="000000" w:themeColor="text1"/>
                <w:sz w:val="22"/>
                <w:szCs w:val="22"/>
              </w:rPr>
              <w:t>ОБЛАСТЬ: БЛАГОУСТРОЙСТВО ТЕРРИТОРИИ</w:t>
            </w:r>
          </w:p>
        </w:tc>
      </w:tr>
      <w:tr w:rsidR="005F610E" w:rsidRPr="003F7A07" w:rsidTr="002059D4">
        <w:tc>
          <w:tcPr>
            <w:tcW w:w="10065" w:type="dxa"/>
            <w:gridSpan w:val="2"/>
          </w:tcPr>
          <w:p w:rsidR="005F610E" w:rsidRPr="00EF4FF0" w:rsidRDefault="005F610E" w:rsidP="002059D4">
            <w:pPr>
              <w:ind w:left="-57" w:right="-57"/>
              <w:jc w:val="center"/>
              <w:rPr>
                <w:rFonts w:ascii="Times New Roman" w:hAnsi="Times New Roman"/>
                <w:color w:val="000000" w:themeColor="text1"/>
                <w:sz w:val="24"/>
                <w:szCs w:val="24"/>
              </w:rPr>
            </w:pPr>
            <w:r w:rsidRPr="00EF4FF0">
              <w:rPr>
                <w:rFonts w:ascii="Times New Roman" w:hAnsi="Times New Roman"/>
                <w:b/>
                <w:color w:val="000000" w:themeColor="text1"/>
                <w:sz w:val="24"/>
                <w:szCs w:val="24"/>
              </w:rPr>
              <w:t>Объекты общественных пространств</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Территория</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рекреационного</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назначения</w:t>
            </w:r>
          </w:p>
          <w:p w:rsidR="005F610E" w:rsidRPr="00FE0B2A" w:rsidRDefault="005F610E" w:rsidP="002059D4">
            <w:pPr>
              <w:ind w:left="-57" w:right="-57"/>
              <w:jc w:val="center"/>
              <w:rPr>
                <w:rFonts w:ascii="Times New Roman" w:hAnsi="Times New Roman"/>
                <w:color w:val="000000" w:themeColor="text1"/>
                <w:sz w:val="22"/>
                <w:szCs w:val="22"/>
              </w:rPr>
            </w:pPr>
            <w:proofErr w:type="gramStart"/>
            <w:r w:rsidRPr="00FE0B2A">
              <w:rPr>
                <w:rFonts w:ascii="Times New Roman" w:hAnsi="Times New Roman"/>
                <w:color w:val="000000" w:themeColor="text1"/>
                <w:sz w:val="22"/>
                <w:szCs w:val="22"/>
              </w:rPr>
              <w:t>(лесопарк,</w:t>
            </w:r>
            <w:proofErr w:type="gramEnd"/>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парк, сквер,</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бульвар, аллея)</w:t>
            </w:r>
          </w:p>
        </w:tc>
        <w:tc>
          <w:tcPr>
            <w:tcW w:w="7654" w:type="dxa"/>
          </w:tcPr>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Площадь территории 12 м</w:t>
            </w:r>
            <w:proofErr w:type="gramStart"/>
            <w:r w:rsidRPr="00FE0B2A">
              <w:rPr>
                <w:rFonts w:ascii="Times New Roman" w:hAnsi="Times New Roman"/>
                <w:bCs/>
                <w:color w:val="000000" w:themeColor="text1"/>
                <w:sz w:val="22"/>
                <w:szCs w:val="22"/>
              </w:rPr>
              <w:t>2</w:t>
            </w:r>
            <w:proofErr w:type="gramEnd"/>
            <w:r w:rsidRPr="00FE0B2A">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FE0B2A">
              <w:rPr>
                <w:rFonts w:ascii="Times New Roman" w:hAnsi="Times New Roman"/>
                <w:bCs/>
                <w:color w:val="000000" w:themeColor="text1"/>
                <w:sz w:val="22"/>
                <w:szCs w:val="22"/>
              </w:rPr>
              <w:t>я(</w:t>
            </w:r>
            <w:proofErr w:type="gramEnd"/>
            <w:r w:rsidRPr="00FE0B2A">
              <w:rPr>
                <w:rFonts w:ascii="Times New Roman" w:hAnsi="Times New Roman"/>
                <w:bCs/>
                <w:color w:val="000000" w:themeColor="text1"/>
                <w:sz w:val="22"/>
                <w:szCs w:val="22"/>
              </w:rPr>
              <w:t xml:space="preserve">утв. Приказом Минстроя России от 30.12.2016 N 1034/ </w:t>
            </w:r>
            <w:proofErr w:type="spellStart"/>
            <w:r w:rsidRPr="00FE0B2A">
              <w:rPr>
                <w:rFonts w:ascii="Times New Roman" w:hAnsi="Times New Roman"/>
                <w:bCs/>
                <w:color w:val="000000" w:themeColor="text1"/>
                <w:sz w:val="22"/>
                <w:szCs w:val="22"/>
              </w:rPr>
              <w:t>пр</w:t>
            </w:r>
            <w:proofErr w:type="spellEnd"/>
            <w:r w:rsidRPr="00FE0B2A">
              <w:rPr>
                <w:rFonts w:ascii="Times New Roman" w:hAnsi="Times New Roman"/>
                <w:bCs/>
                <w:color w:val="000000" w:themeColor="text1"/>
                <w:sz w:val="22"/>
                <w:szCs w:val="22"/>
              </w:rPr>
              <w:t>)</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FE0B2A">
              <w:rPr>
                <w:rFonts w:ascii="Times New Roman" w:hAnsi="Times New Roman"/>
                <w:bCs/>
                <w:color w:val="000000" w:themeColor="text1"/>
                <w:sz w:val="22"/>
                <w:szCs w:val="22"/>
              </w:rPr>
              <w:t>урбанизированности</w:t>
            </w:r>
            <w:proofErr w:type="spellEnd"/>
            <w:r w:rsidRPr="00FE0B2A">
              <w:rPr>
                <w:rFonts w:ascii="Times New Roman" w:hAnsi="Times New Roman"/>
                <w:bCs/>
                <w:color w:val="000000" w:themeColor="text1"/>
                <w:sz w:val="22"/>
                <w:szCs w:val="22"/>
              </w:rPr>
              <w:t xml:space="preserve"> получаем по формуле: 12 х КУМО, </w:t>
            </w:r>
          </w:p>
          <w:p w:rsidR="005F610E" w:rsidRPr="00FE0B2A" w:rsidRDefault="005F610E" w:rsidP="002059D4">
            <w:pPr>
              <w:ind w:left="-57" w:right="-57"/>
              <w:jc w:val="both"/>
              <w:rPr>
                <w:rFonts w:ascii="Times New Roman" w:hAnsi="Times New Roman"/>
                <w:bCs/>
                <w:color w:val="000000" w:themeColor="text1"/>
                <w:sz w:val="22"/>
                <w:szCs w:val="22"/>
              </w:rPr>
            </w:pPr>
            <w:r w:rsidRPr="00FE0B2A">
              <w:rPr>
                <w:rFonts w:ascii="Times New Roman" w:hAnsi="Times New Roman"/>
                <w:bCs/>
                <w:color w:val="000000" w:themeColor="text1"/>
                <w:sz w:val="22"/>
                <w:szCs w:val="22"/>
              </w:rPr>
              <w:t xml:space="preserve">где: КУМО* - коэффициент </w:t>
            </w:r>
            <w:proofErr w:type="spellStart"/>
            <w:r w:rsidRPr="00FE0B2A">
              <w:rPr>
                <w:rFonts w:ascii="Times New Roman" w:hAnsi="Times New Roman"/>
                <w:bCs/>
                <w:color w:val="000000" w:themeColor="text1"/>
                <w:sz w:val="22"/>
                <w:szCs w:val="22"/>
              </w:rPr>
              <w:t>урбанизированности</w:t>
            </w:r>
            <w:proofErr w:type="spellEnd"/>
            <w:r w:rsidRPr="00FE0B2A">
              <w:rPr>
                <w:rFonts w:ascii="Times New Roman" w:hAnsi="Times New Roman"/>
                <w:bCs/>
                <w:color w:val="000000" w:themeColor="text1"/>
                <w:sz w:val="22"/>
                <w:szCs w:val="22"/>
              </w:rPr>
              <w:t xml:space="preserve"> муниципального образования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bCs/>
                <w:color w:val="000000" w:themeColor="text1"/>
                <w:sz w:val="22"/>
                <w:szCs w:val="22"/>
              </w:rPr>
              <w:t>Транспортная доступность принята 20</w:t>
            </w:r>
            <w:r w:rsidRPr="00FE0B2A">
              <w:rPr>
                <w:rFonts w:ascii="Times New Roman" w:hAnsi="Times New Roman"/>
                <w:color w:val="000000" w:themeColor="text1"/>
                <w:sz w:val="22"/>
                <w:szCs w:val="22"/>
              </w:rPr>
              <w:t xml:space="preserve"> мин </w:t>
            </w:r>
            <w:r w:rsidRPr="00FE0B2A">
              <w:rPr>
                <w:rFonts w:ascii="Times New Roman" w:hAnsi="Times New Roman"/>
                <w:bCs/>
                <w:color w:val="000000" w:themeColor="text1"/>
                <w:sz w:val="22"/>
                <w:szCs w:val="22"/>
              </w:rPr>
              <w:t xml:space="preserve">в соответствии с </w:t>
            </w:r>
            <w:proofErr w:type="gramStart"/>
            <w:r w:rsidRPr="00FE0B2A">
              <w:rPr>
                <w:rFonts w:ascii="Times New Roman" w:hAnsi="Times New Roman"/>
                <w:bCs/>
                <w:color w:val="000000" w:themeColor="text1"/>
                <w:sz w:val="22"/>
                <w:szCs w:val="22"/>
              </w:rPr>
              <w:t>п</w:t>
            </w:r>
            <w:proofErr w:type="gramEnd"/>
            <w:r w:rsidRPr="00FE0B2A">
              <w:rPr>
                <w:rFonts w:ascii="Times New Roman" w:hAnsi="Times New Roman"/>
                <w:bCs/>
                <w:color w:val="000000" w:themeColor="text1"/>
                <w:sz w:val="22"/>
                <w:szCs w:val="22"/>
              </w:rPr>
              <w:t xml:space="preserve"> 9.4. </w:t>
            </w:r>
            <w:r w:rsidRPr="00FE0B2A">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FE0B2A">
              <w:rPr>
                <w:rFonts w:ascii="Times New Roman" w:hAnsi="Times New Roman"/>
                <w:color w:val="000000" w:themeColor="text1"/>
                <w:sz w:val="22"/>
                <w:szCs w:val="22"/>
              </w:rPr>
              <w:t>я(</w:t>
            </w:r>
            <w:proofErr w:type="gramEnd"/>
            <w:r w:rsidRPr="00FE0B2A">
              <w:rPr>
                <w:rFonts w:ascii="Times New Roman" w:hAnsi="Times New Roman"/>
                <w:color w:val="000000" w:themeColor="text1"/>
                <w:sz w:val="22"/>
                <w:szCs w:val="22"/>
              </w:rPr>
              <w:t xml:space="preserve">утв. Приказом Минстроя России от 30.12.2016 N 1034/ </w:t>
            </w:r>
            <w:proofErr w:type="spellStart"/>
            <w:r w:rsidRPr="00FE0B2A">
              <w:rPr>
                <w:rFonts w:ascii="Times New Roman" w:hAnsi="Times New Roman"/>
                <w:color w:val="000000" w:themeColor="text1"/>
                <w:sz w:val="22"/>
                <w:szCs w:val="22"/>
              </w:rPr>
              <w:t>пр</w:t>
            </w:r>
            <w:proofErr w:type="spellEnd"/>
            <w:r w:rsidRPr="00FE0B2A">
              <w:rPr>
                <w:rFonts w:ascii="Times New Roman" w:hAnsi="Times New Roman"/>
                <w:color w:val="000000" w:themeColor="text1"/>
                <w:sz w:val="22"/>
                <w:szCs w:val="22"/>
              </w:rPr>
              <w:t>)</w:t>
            </w:r>
          </w:p>
        </w:tc>
      </w:tr>
      <w:tr w:rsidR="005F610E" w:rsidRPr="003F7A07" w:rsidTr="002059D4">
        <w:tc>
          <w:tcPr>
            <w:tcW w:w="10065" w:type="dxa"/>
            <w:gridSpan w:val="2"/>
            <w:vAlign w:val="center"/>
          </w:tcPr>
          <w:p w:rsidR="005F610E" w:rsidRPr="00EF4FF0" w:rsidRDefault="005F610E" w:rsidP="002059D4">
            <w:pPr>
              <w:ind w:left="-57" w:right="-57"/>
              <w:jc w:val="center"/>
              <w:rPr>
                <w:rFonts w:ascii="Times New Roman" w:hAnsi="Times New Roman"/>
                <w:color w:val="000000" w:themeColor="text1"/>
                <w:sz w:val="24"/>
                <w:szCs w:val="24"/>
              </w:rPr>
            </w:pPr>
            <w:r w:rsidRPr="00EF4FF0">
              <w:rPr>
                <w:rFonts w:ascii="Times New Roman" w:hAnsi="Times New Roman"/>
                <w:b/>
                <w:color w:val="000000" w:themeColor="text1"/>
                <w:sz w:val="24"/>
                <w:szCs w:val="24"/>
              </w:rPr>
              <w:t>Объекты благоустройства</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Детская</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площадка</w:t>
            </w:r>
          </w:p>
        </w:tc>
        <w:tc>
          <w:tcPr>
            <w:tcW w:w="7654" w:type="dxa"/>
          </w:tcPr>
          <w:p w:rsidR="005F610E" w:rsidRPr="00FE0B2A" w:rsidRDefault="005F610E" w:rsidP="002059D4">
            <w:pPr>
              <w:widowControl/>
              <w:adjustRightInd w:val="0"/>
              <w:ind w:left="-57" w:right="-57"/>
              <w:jc w:val="both"/>
              <w:rPr>
                <w:rFonts w:ascii="Times New Roman" w:hAnsi="Times New Roman"/>
                <w:color w:val="000000" w:themeColor="text1"/>
                <w:sz w:val="22"/>
                <w:szCs w:val="22"/>
              </w:rPr>
            </w:pPr>
            <w:r w:rsidRPr="00FE0B2A">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FE0B2A">
              <w:rPr>
                <w:rFonts w:ascii="Times New Roman" w:hAnsi="Times New Roman"/>
                <w:bCs/>
                <w:color w:val="000000" w:themeColor="text1"/>
                <w:sz w:val="22"/>
                <w:szCs w:val="22"/>
              </w:rPr>
              <w:t>пр</w:t>
            </w:r>
            <w:proofErr w:type="spellEnd"/>
            <w:proofErr w:type="gramEnd"/>
            <w:r w:rsidRPr="00FE0B2A">
              <w:rPr>
                <w:rFonts w:ascii="Times New Roman" w:hAnsi="Times New Roman"/>
                <w:bCs/>
                <w:color w:val="000000" w:themeColor="text1"/>
                <w:sz w:val="22"/>
                <w:szCs w:val="22"/>
              </w:rPr>
              <w:t xml:space="preserve">, </w:t>
            </w:r>
            <w:proofErr w:type="spellStart"/>
            <w:r w:rsidRPr="00FE0B2A">
              <w:rPr>
                <w:rFonts w:ascii="Times New Roman" w:hAnsi="Times New Roman"/>
                <w:bCs/>
                <w:color w:val="000000" w:themeColor="text1"/>
                <w:sz w:val="22"/>
                <w:szCs w:val="22"/>
              </w:rPr>
              <w:t>Минспорта</w:t>
            </w:r>
            <w:proofErr w:type="spellEnd"/>
            <w:r w:rsidRPr="00FE0B2A">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FE0B2A">
              <w:rPr>
                <w:rFonts w:ascii="Times New Roman" w:hAnsi="Times New Roman"/>
                <w:bCs/>
                <w:color w:val="000000" w:themeColor="text1"/>
                <w:sz w:val="22"/>
                <w:szCs w:val="22"/>
              </w:rPr>
              <w:t>пр</w:t>
            </w:r>
            <w:proofErr w:type="spellEnd"/>
            <w:r w:rsidRPr="00FE0B2A">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5F610E" w:rsidRPr="003F7A07" w:rsidTr="002059D4">
        <w:tc>
          <w:tcPr>
            <w:tcW w:w="2411" w:type="dxa"/>
          </w:tcPr>
          <w:p w:rsidR="005F610E"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Площадка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отдыха </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и досуга</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FE0B2A">
              <w:rPr>
                <w:rFonts w:ascii="Times New Roman" w:hAnsi="Times New Roman"/>
                <w:color w:val="000000" w:themeColor="text1"/>
                <w:sz w:val="22"/>
                <w:szCs w:val="22"/>
              </w:rPr>
              <w:t>пр</w:t>
            </w:r>
            <w:proofErr w:type="spellEnd"/>
            <w:proofErr w:type="gramEnd"/>
            <w:r w:rsidRPr="00FE0B2A">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5F610E" w:rsidRPr="003F7A07" w:rsidTr="002059D4">
        <w:tc>
          <w:tcPr>
            <w:tcW w:w="10065" w:type="dxa"/>
            <w:gridSpan w:val="2"/>
          </w:tcPr>
          <w:p w:rsidR="005F610E" w:rsidRPr="00EF4FF0" w:rsidRDefault="005F610E" w:rsidP="002059D4">
            <w:pPr>
              <w:ind w:left="-57" w:right="-57"/>
              <w:jc w:val="center"/>
              <w:rPr>
                <w:rFonts w:ascii="Times New Roman" w:hAnsi="Times New Roman"/>
                <w:b/>
                <w:bCs/>
                <w:color w:val="000000" w:themeColor="text1"/>
                <w:kern w:val="1"/>
                <w:sz w:val="24"/>
                <w:szCs w:val="24"/>
                <w:lang w:eastAsia="ar-SA"/>
              </w:rPr>
            </w:pPr>
            <w:r w:rsidRPr="00EF4FF0">
              <w:rPr>
                <w:rFonts w:ascii="Times New Roman" w:hAnsi="Times New Roman"/>
                <w:b/>
                <w:bCs/>
                <w:color w:val="000000" w:themeColor="text1"/>
                <w:sz w:val="24"/>
                <w:szCs w:val="24"/>
              </w:rPr>
              <w:t>ОБЛАСТЬ: ЗДРАВООХРАНЕНИЕ</w:t>
            </w:r>
          </w:p>
        </w:tc>
      </w:tr>
      <w:tr w:rsidR="005F610E" w:rsidRPr="003F7A07" w:rsidTr="002059D4">
        <w:tc>
          <w:tcPr>
            <w:tcW w:w="10065" w:type="dxa"/>
            <w:gridSpan w:val="2"/>
            <w:vAlign w:val="center"/>
          </w:tcPr>
          <w:p w:rsidR="005F610E" w:rsidRPr="00EF4FF0" w:rsidRDefault="005F610E" w:rsidP="002059D4">
            <w:pPr>
              <w:widowControl/>
              <w:adjustRightInd w:val="0"/>
              <w:ind w:left="-57" w:right="-57"/>
              <w:jc w:val="center"/>
              <w:rPr>
                <w:rFonts w:ascii="Times New Roman" w:eastAsiaTheme="minorHAnsi" w:hAnsi="Times New Roman"/>
                <w:color w:val="000000" w:themeColor="text1"/>
                <w:sz w:val="24"/>
                <w:szCs w:val="24"/>
                <w:lang w:eastAsia="en-US"/>
              </w:rPr>
            </w:pPr>
            <w:r w:rsidRPr="00EF4FF0">
              <w:rPr>
                <w:rFonts w:ascii="Times New Roman" w:hAnsi="Times New Roman"/>
                <w:b/>
                <w:color w:val="000000" w:themeColor="text1"/>
                <w:sz w:val="24"/>
                <w:szCs w:val="24"/>
              </w:rPr>
              <w:t>Объекты в области здравоохранения</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Фельдшерско-акушерские</w:t>
            </w:r>
          </w:p>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t>пункты</w:t>
            </w:r>
          </w:p>
        </w:tc>
        <w:tc>
          <w:tcPr>
            <w:tcW w:w="7654" w:type="dxa"/>
          </w:tcPr>
          <w:p w:rsidR="005F610E" w:rsidRPr="00FE0B2A" w:rsidRDefault="005F610E" w:rsidP="002059D4">
            <w:pPr>
              <w:widowControl/>
              <w:adjustRightInd w:val="0"/>
              <w:ind w:left="-57" w:right="-57"/>
              <w:jc w:val="both"/>
              <w:rPr>
                <w:rFonts w:ascii="Times New Roman" w:hAnsi="Times New Roman"/>
                <w:color w:val="000000" w:themeColor="text1"/>
                <w:sz w:val="22"/>
                <w:szCs w:val="22"/>
              </w:rPr>
            </w:pPr>
            <w:r w:rsidRPr="00FE0B2A">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E0B2A">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FE0B2A">
              <w:rPr>
                <w:rFonts w:ascii="Times New Roman" w:eastAsiaTheme="minorHAnsi" w:hAnsi="Times New Roman"/>
                <w:color w:val="000000" w:themeColor="text1"/>
                <w:sz w:val="22"/>
                <w:szCs w:val="22"/>
                <w:lang w:eastAsia="en-US"/>
              </w:rPr>
              <w:t xml:space="preserve"> с учетом требований </w:t>
            </w:r>
            <w:r w:rsidRPr="00FE0B2A">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FE0B2A">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FE0B2A">
                <w:rPr>
                  <w:rFonts w:ascii="Times New Roman" w:eastAsiaTheme="minorHAnsi" w:hAnsi="Times New Roman"/>
                  <w:color w:val="000000" w:themeColor="text1"/>
                  <w:sz w:val="22"/>
                  <w:szCs w:val="22"/>
                  <w:lang w:eastAsia="en-US"/>
                </w:rPr>
                <w:t>СП 42.13330.2016</w:t>
              </w:r>
            </w:hyperlink>
            <w:r w:rsidRPr="00FE0B2A">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5F610E" w:rsidRPr="003F7A07" w:rsidTr="002059D4">
        <w:tc>
          <w:tcPr>
            <w:tcW w:w="10065" w:type="dxa"/>
            <w:gridSpan w:val="2"/>
          </w:tcPr>
          <w:p w:rsidR="005F610E" w:rsidRPr="00EF4FF0" w:rsidRDefault="005F610E" w:rsidP="002059D4">
            <w:pPr>
              <w:ind w:left="-57" w:right="-57"/>
              <w:jc w:val="center"/>
              <w:rPr>
                <w:rFonts w:ascii="Times New Roman" w:hAnsi="Times New Roman"/>
                <w:b/>
                <w:bCs/>
                <w:color w:val="000000" w:themeColor="text1"/>
                <w:sz w:val="24"/>
                <w:szCs w:val="24"/>
              </w:rPr>
            </w:pPr>
            <w:r w:rsidRPr="00EF4FF0">
              <w:rPr>
                <w:rFonts w:ascii="Times New Roman" w:hAnsi="Times New Roman"/>
                <w:b/>
                <w:bCs/>
                <w:color w:val="000000" w:themeColor="text1"/>
                <w:sz w:val="24"/>
                <w:szCs w:val="24"/>
              </w:rPr>
              <w:t xml:space="preserve">ОБЛАСТЬ: ОБРАБОТКА, УТИЛИЗАЦИЯ, ОБЕЗВРЕЖИВАНИЕ, </w:t>
            </w:r>
          </w:p>
          <w:p w:rsidR="005F610E" w:rsidRPr="00EF4FF0" w:rsidRDefault="005F610E" w:rsidP="002059D4">
            <w:pPr>
              <w:ind w:left="-57" w:right="-57"/>
              <w:jc w:val="center"/>
              <w:rPr>
                <w:rFonts w:ascii="Times New Roman" w:hAnsi="Times New Roman"/>
                <w:b/>
                <w:bCs/>
                <w:color w:val="000000" w:themeColor="text1"/>
                <w:sz w:val="24"/>
                <w:szCs w:val="24"/>
              </w:rPr>
            </w:pPr>
            <w:r w:rsidRPr="00EF4FF0">
              <w:rPr>
                <w:rFonts w:ascii="Times New Roman" w:hAnsi="Times New Roman"/>
                <w:b/>
                <w:bCs/>
                <w:color w:val="000000" w:themeColor="text1"/>
                <w:sz w:val="24"/>
                <w:szCs w:val="24"/>
              </w:rPr>
              <w:t>РАЗМЕЩЕНИЕ ТВЕРДЫХ КОММУНАЛЬНЫХ ОТХОДОВ</w:t>
            </w:r>
          </w:p>
        </w:tc>
      </w:tr>
      <w:tr w:rsidR="005F610E" w:rsidRPr="003F7A07" w:rsidTr="002059D4">
        <w:tc>
          <w:tcPr>
            <w:tcW w:w="10065" w:type="dxa"/>
            <w:gridSpan w:val="2"/>
            <w:vAlign w:val="center"/>
          </w:tcPr>
          <w:p w:rsidR="005F610E" w:rsidRDefault="005F610E" w:rsidP="002059D4">
            <w:pPr>
              <w:ind w:left="-57" w:right="-57"/>
              <w:jc w:val="center"/>
              <w:rPr>
                <w:rFonts w:ascii="Times New Roman" w:hAnsi="Times New Roman"/>
                <w:b/>
                <w:color w:val="000000" w:themeColor="text1"/>
                <w:sz w:val="24"/>
                <w:szCs w:val="24"/>
              </w:rPr>
            </w:pPr>
            <w:r w:rsidRPr="00EF4FF0">
              <w:rPr>
                <w:rFonts w:ascii="Times New Roman" w:hAnsi="Times New Roman"/>
                <w:b/>
                <w:color w:val="000000" w:themeColor="text1"/>
                <w:sz w:val="24"/>
                <w:szCs w:val="24"/>
              </w:rPr>
              <w:t xml:space="preserve">Объекты обработки, утилизации, обезвреживания, </w:t>
            </w:r>
          </w:p>
          <w:p w:rsidR="005F610E" w:rsidRPr="00EF4FF0" w:rsidRDefault="005F610E" w:rsidP="002059D4">
            <w:pPr>
              <w:ind w:left="-57" w:right="-57"/>
              <w:jc w:val="center"/>
              <w:rPr>
                <w:rFonts w:ascii="Times New Roman" w:hAnsi="Times New Roman"/>
                <w:b/>
                <w:bCs/>
                <w:color w:val="000000" w:themeColor="text1"/>
                <w:kern w:val="1"/>
                <w:sz w:val="24"/>
                <w:szCs w:val="24"/>
                <w:lang w:eastAsia="ar-SA"/>
              </w:rPr>
            </w:pPr>
            <w:r w:rsidRPr="00EF4FF0">
              <w:rPr>
                <w:rFonts w:ascii="Times New Roman" w:hAnsi="Times New Roman"/>
                <w:b/>
                <w:color w:val="000000" w:themeColor="text1"/>
                <w:sz w:val="24"/>
                <w:szCs w:val="24"/>
              </w:rPr>
              <w:t>размещения твердых коммунальных отходов</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color w:val="000000" w:themeColor="text1"/>
                <w:sz w:val="22"/>
                <w:szCs w:val="22"/>
              </w:rPr>
            </w:pPr>
            <w:r w:rsidRPr="00FE0B2A">
              <w:rPr>
                <w:rFonts w:ascii="Times New Roman" w:hAnsi="Times New Roman"/>
                <w:color w:val="000000" w:themeColor="text1"/>
                <w:sz w:val="22"/>
                <w:szCs w:val="22"/>
              </w:rPr>
              <w:lastRenderedPageBreak/>
              <w:t>Площадки для установки контейнеров для сбора, в том числе раздельного, твердых коммунальных отходов</w:t>
            </w:r>
          </w:p>
        </w:tc>
        <w:tc>
          <w:tcPr>
            <w:tcW w:w="7654" w:type="dxa"/>
          </w:tcPr>
          <w:p w:rsidR="005F610E" w:rsidRPr="00FE0B2A" w:rsidRDefault="005F610E" w:rsidP="002059D4">
            <w:pPr>
              <w:ind w:left="-57" w:right="-57"/>
              <w:jc w:val="both"/>
              <w:rPr>
                <w:rFonts w:ascii="Times New Roman" w:hAnsi="Times New Roman"/>
                <w:b/>
                <w:bCs/>
                <w:color w:val="000000" w:themeColor="text1"/>
                <w:kern w:val="1"/>
                <w:sz w:val="22"/>
                <w:szCs w:val="22"/>
                <w:lang w:eastAsia="ar-SA"/>
              </w:rPr>
            </w:pPr>
            <w:r w:rsidRPr="00FE0B2A">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FE0B2A">
              <w:rPr>
                <w:rFonts w:ascii="Times New Roman" w:hAnsi="Times New Roman"/>
                <w:color w:val="000000" w:themeColor="text1"/>
                <w:sz w:val="22"/>
                <w:szCs w:val="22"/>
              </w:rPr>
              <w:t xml:space="preserve"> </w:t>
            </w:r>
          </w:p>
        </w:tc>
      </w:tr>
      <w:tr w:rsidR="005F610E" w:rsidRPr="003F7A07" w:rsidTr="002059D4">
        <w:tc>
          <w:tcPr>
            <w:tcW w:w="10065" w:type="dxa"/>
            <w:gridSpan w:val="2"/>
          </w:tcPr>
          <w:p w:rsidR="005F610E" w:rsidRPr="00EF4FF0" w:rsidRDefault="005F610E" w:rsidP="002059D4">
            <w:pPr>
              <w:ind w:left="-57" w:right="-57"/>
              <w:jc w:val="center"/>
              <w:rPr>
                <w:rFonts w:ascii="Times New Roman" w:hAnsi="Times New Roman"/>
                <w:b/>
                <w:bCs/>
                <w:color w:val="000000" w:themeColor="text1"/>
                <w:kern w:val="1"/>
                <w:sz w:val="24"/>
                <w:szCs w:val="24"/>
                <w:lang w:eastAsia="ar-SA"/>
              </w:rPr>
            </w:pPr>
            <w:r w:rsidRPr="00EF4FF0">
              <w:rPr>
                <w:rFonts w:ascii="Times New Roman" w:hAnsi="Times New Roman"/>
                <w:b/>
                <w:color w:val="000000" w:themeColor="text1"/>
                <w:sz w:val="24"/>
                <w:szCs w:val="24"/>
              </w:rPr>
              <w:t>ОБЛАСТЬ: ГРАЖДАНСКАЯ ОБОРОНА И ПРЕДУПРЕЖДЕНИЕ ЧС</w:t>
            </w:r>
          </w:p>
        </w:tc>
      </w:tr>
      <w:tr w:rsidR="005F610E" w:rsidRPr="003F7A07" w:rsidTr="002059D4">
        <w:tc>
          <w:tcPr>
            <w:tcW w:w="10065" w:type="dxa"/>
            <w:gridSpan w:val="2"/>
            <w:vAlign w:val="center"/>
          </w:tcPr>
          <w:p w:rsidR="005F610E" w:rsidRPr="00EF4FF0" w:rsidRDefault="005F610E" w:rsidP="002059D4">
            <w:pPr>
              <w:ind w:left="-57" w:right="-57"/>
              <w:jc w:val="center"/>
              <w:rPr>
                <w:rFonts w:ascii="Times New Roman" w:hAnsi="Times New Roman"/>
                <w:b/>
                <w:bCs/>
                <w:color w:val="000000" w:themeColor="text1"/>
                <w:kern w:val="1"/>
                <w:sz w:val="24"/>
                <w:szCs w:val="24"/>
                <w:lang w:eastAsia="ar-SA"/>
              </w:rPr>
            </w:pPr>
            <w:r w:rsidRPr="00EF4FF0">
              <w:rPr>
                <w:rFonts w:ascii="Times New Roman" w:hAnsi="Times New Roman"/>
                <w:b/>
                <w:color w:val="000000" w:themeColor="text1"/>
                <w:sz w:val="24"/>
                <w:szCs w:val="24"/>
              </w:rPr>
              <w:t>Объекты служб оперативного реагирования</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Объекты</w:t>
            </w:r>
          </w:p>
          <w:p w:rsidR="005F610E"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 xml:space="preserve">пожарной </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охраны</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proofErr w:type="gramStart"/>
            <w:r w:rsidRPr="00FE0B2A">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FE0B2A">
              <w:rPr>
                <w:rFonts w:ascii="Times New Roman" w:hAnsi="Times New Roman"/>
                <w:color w:val="000000" w:themeColor="text1"/>
                <w:sz w:val="22"/>
                <w:szCs w:val="22"/>
              </w:rPr>
              <w:t xml:space="preserve"> пожарной безопасности и безопасности людей на водных объектах»</w:t>
            </w:r>
          </w:p>
          <w:p w:rsidR="005F610E" w:rsidRPr="00FE0B2A" w:rsidRDefault="005F610E" w:rsidP="002059D4">
            <w:pPr>
              <w:ind w:left="-57" w:right="-57"/>
              <w:jc w:val="both"/>
              <w:rPr>
                <w:rFonts w:ascii="Times New Roman" w:hAnsi="Times New Roman"/>
                <w:b/>
                <w:bCs/>
                <w:color w:val="000000" w:themeColor="text1"/>
                <w:kern w:val="1"/>
                <w:sz w:val="22"/>
                <w:szCs w:val="22"/>
                <w:lang w:eastAsia="ar-SA"/>
              </w:rPr>
            </w:pPr>
            <w:r w:rsidRPr="00FE0B2A">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5F610E" w:rsidRPr="003F7A07" w:rsidTr="002059D4">
        <w:tc>
          <w:tcPr>
            <w:tcW w:w="10065" w:type="dxa"/>
            <w:gridSpan w:val="2"/>
            <w:vAlign w:val="center"/>
          </w:tcPr>
          <w:p w:rsidR="005F610E" w:rsidRPr="00EF4FF0" w:rsidRDefault="005F610E" w:rsidP="002059D4">
            <w:pPr>
              <w:ind w:left="-57" w:right="-57"/>
              <w:jc w:val="center"/>
              <w:rPr>
                <w:rFonts w:ascii="Times New Roman" w:hAnsi="Times New Roman"/>
                <w:b/>
                <w:color w:val="000000" w:themeColor="text1"/>
                <w:sz w:val="24"/>
                <w:szCs w:val="24"/>
              </w:rPr>
            </w:pPr>
            <w:r w:rsidRPr="00EF4FF0">
              <w:rPr>
                <w:rFonts w:ascii="Times New Roman" w:hAnsi="Times New Roman"/>
                <w:b/>
                <w:color w:val="000000" w:themeColor="text1"/>
                <w:sz w:val="24"/>
                <w:szCs w:val="24"/>
              </w:rPr>
              <w:t>ОБЛАСТЬ: ГРАЖДАНСКАЯ ОБОРОНА И ПРЕДУПРЕЖДЕНИЕ ЧС</w:t>
            </w:r>
          </w:p>
        </w:tc>
      </w:tr>
      <w:tr w:rsidR="005F610E" w:rsidRPr="003F7A07" w:rsidTr="002059D4">
        <w:tc>
          <w:tcPr>
            <w:tcW w:w="10065" w:type="dxa"/>
            <w:gridSpan w:val="2"/>
            <w:vAlign w:val="center"/>
          </w:tcPr>
          <w:p w:rsidR="005F610E" w:rsidRDefault="005F610E" w:rsidP="002059D4">
            <w:pPr>
              <w:ind w:left="-57" w:right="-57"/>
              <w:jc w:val="center"/>
              <w:rPr>
                <w:rFonts w:ascii="Times New Roman" w:hAnsi="Times New Roman"/>
                <w:b/>
                <w:bCs/>
                <w:color w:val="000000" w:themeColor="text1"/>
                <w:kern w:val="1"/>
                <w:sz w:val="24"/>
                <w:szCs w:val="24"/>
                <w:lang w:eastAsia="ar-SA"/>
              </w:rPr>
            </w:pPr>
            <w:r w:rsidRPr="00EF4FF0">
              <w:rPr>
                <w:rFonts w:ascii="Times New Roman" w:hAnsi="Times New Roman"/>
                <w:b/>
                <w:bCs/>
                <w:color w:val="000000" w:themeColor="text1"/>
                <w:kern w:val="1"/>
                <w:sz w:val="24"/>
                <w:szCs w:val="24"/>
                <w:lang w:eastAsia="ar-SA"/>
              </w:rPr>
              <w:t xml:space="preserve">Объекты в области предупреждения чрезвычайных ситуаций межмуниципального </w:t>
            </w:r>
          </w:p>
          <w:p w:rsidR="005F610E" w:rsidRDefault="005F610E" w:rsidP="002059D4">
            <w:pPr>
              <w:ind w:left="-57" w:right="-57"/>
              <w:jc w:val="center"/>
              <w:rPr>
                <w:rFonts w:ascii="Times New Roman" w:hAnsi="Times New Roman"/>
                <w:b/>
                <w:bCs/>
                <w:color w:val="000000" w:themeColor="text1"/>
                <w:kern w:val="1"/>
                <w:sz w:val="24"/>
                <w:szCs w:val="24"/>
                <w:lang w:eastAsia="ar-SA"/>
              </w:rPr>
            </w:pPr>
            <w:r w:rsidRPr="00EF4FF0">
              <w:rPr>
                <w:rFonts w:ascii="Times New Roman" w:hAnsi="Times New Roman"/>
                <w:b/>
                <w:bCs/>
                <w:color w:val="000000" w:themeColor="text1"/>
                <w:kern w:val="1"/>
                <w:sz w:val="24"/>
                <w:szCs w:val="24"/>
                <w:lang w:eastAsia="ar-SA"/>
              </w:rPr>
              <w:t xml:space="preserve">и регионального характера, стихийных бедствий, пожаров, эпидемий </w:t>
            </w:r>
          </w:p>
          <w:p w:rsidR="005F610E" w:rsidRPr="00EF4FF0" w:rsidRDefault="005F610E" w:rsidP="002059D4">
            <w:pPr>
              <w:ind w:left="-57" w:right="-57"/>
              <w:jc w:val="center"/>
              <w:rPr>
                <w:rFonts w:ascii="Times New Roman" w:hAnsi="Times New Roman"/>
                <w:b/>
                <w:color w:val="000000" w:themeColor="text1"/>
                <w:sz w:val="24"/>
                <w:szCs w:val="24"/>
              </w:rPr>
            </w:pPr>
            <w:r w:rsidRPr="00EF4FF0">
              <w:rPr>
                <w:rFonts w:ascii="Times New Roman" w:hAnsi="Times New Roman"/>
                <w:b/>
                <w:bCs/>
                <w:color w:val="000000" w:themeColor="text1"/>
                <w:kern w:val="1"/>
                <w:sz w:val="24"/>
                <w:szCs w:val="24"/>
                <w:lang w:eastAsia="ar-SA"/>
              </w:rPr>
              <w:t>и ликвидации их последствий</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минимально допустимого уровня обеспеченности для объекта: убежища,</w:t>
            </w:r>
            <w:r>
              <w:rPr>
                <w:rFonts w:ascii="Times New Roman" w:hAnsi="Times New Roman"/>
                <w:color w:val="000000" w:themeColor="text1"/>
                <w:sz w:val="22"/>
                <w:szCs w:val="22"/>
              </w:rPr>
              <w:t xml:space="preserve"> </w:t>
            </w:r>
            <w:r w:rsidRPr="00FE0B2A">
              <w:rPr>
                <w:rFonts w:ascii="Times New Roman" w:hAnsi="Times New Roman"/>
                <w:color w:val="000000" w:themeColor="text1"/>
                <w:sz w:val="22"/>
                <w:szCs w:val="22"/>
              </w:rPr>
              <w:t>противорадиационные укрытия в сельском поселении.</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 xml:space="preserve">Показатель: Показатель вместимости (кв. м) на 1000 </w:t>
            </w:r>
            <w:proofErr w:type="gramStart"/>
            <w:r w:rsidRPr="00FE0B2A">
              <w:rPr>
                <w:rFonts w:ascii="Times New Roman" w:hAnsi="Times New Roman"/>
                <w:color w:val="000000" w:themeColor="text1"/>
                <w:sz w:val="22"/>
                <w:szCs w:val="22"/>
              </w:rPr>
              <w:t>укрываемых</w:t>
            </w:r>
            <w:proofErr w:type="gramEnd"/>
            <w:r w:rsidRPr="00FE0B2A">
              <w:rPr>
                <w:rFonts w:ascii="Times New Roman" w:hAnsi="Times New Roman"/>
                <w:color w:val="000000" w:themeColor="text1"/>
                <w:sz w:val="22"/>
                <w:szCs w:val="22"/>
              </w:rPr>
              <w:t xml:space="preserve"> - 500 кв. м</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FE0B2A">
              <w:rPr>
                <w:rFonts w:ascii="Times New Roman" w:hAnsi="Times New Roman"/>
                <w:color w:val="000000" w:themeColor="text1"/>
                <w:sz w:val="22"/>
                <w:szCs w:val="22"/>
              </w:rPr>
              <w:t>пр</w:t>
            </w:r>
            <w:proofErr w:type="spellEnd"/>
            <w:proofErr w:type="gramEnd"/>
            <w:r w:rsidRPr="00FE0B2A">
              <w:rPr>
                <w:rFonts w:ascii="Times New Roman" w:hAnsi="Times New Roman"/>
                <w:color w:val="000000" w:themeColor="text1"/>
                <w:sz w:val="22"/>
                <w:szCs w:val="22"/>
              </w:rPr>
              <w:t>)</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Пешеходная доступность, километры: 1 км</w:t>
            </w:r>
            <w:proofErr w:type="gramStart"/>
            <w:r w:rsidRPr="00FE0B2A">
              <w:rPr>
                <w:rFonts w:ascii="Times New Roman" w:hAnsi="Times New Roman"/>
                <w:color w:val="000000" w:themeColor="text1"/>
                <w:sz w:val="22"/>
                <w:szCs w:val="22"/>
              </w:rPr>
              <w:t>.</w:t>
            </w:r>
            <w:proofErr w:type="gramEnd"/>
            <w:r w:rsidRPr="00FE0B2A">
              <w:rPr>
                <w:rFonts w:ascii="Times New Roman" w:hAnsi="Times New Roman"/>
                <w:color w:val="000000" w:themeColor="text1"/>
                <w:sz w:val="22"/>
                <w:szCs w:val="22"/>
              </w:rPr>
              <w:t xml:space="preserve"> - </w:t>
            </w:r>
            <w:proofErr w:type="gramStart"/>
            <w:r w:rsidRPr="00FE0B2A">
              <w:rPr>
                <w:rFonts w:ascii="Times New Roman" w:hAnsi="Times New Roman"/>
                <w:color w:val="000000" w:themeColor="text1"/>
                <w:sz w:val="22"/>
                <w:szCs w:val="22"/>
              </w:rPr>
              <w:t>д</w:t>
            </w:r>
            <w:proofErr w:type="gramEnd"/>
            <w:r w:rsidRPr="00FE0B2A">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FE0B2A">
              <w:rPr>
                <w:rFonts w:ascii="Times New Roman" w:hAnsi="Times New Roman"/>
                <w:color w:val="000000" w:themeColor="text1"/>
                <w:sz w:val="22"/>
                <w:szCs w:val="22"/>
              </w:rPr>
              <w:t>пр</w:t>
            </w:r>
            <w:proofErr w:type="spellEnd"/>
            <w:proofErr w:type="gramEnd"/>
            <w:r w:rsidRPr="00FE0B2A">
              <w:rPr>
                <w:rFonts w:ascii="Times New Roman" w:hAnsi="Times New Roman"/>
                <w:color w:val="000000" w:themeColor="text1"/>
                <w:sz w:val="22"/>
                <w:szCs w:val="22"/>
              </w:rPr>
              <w:t>)</w:t>
            </w:r>
          </w:p>
        </w:tc>
      </w:tr>
      <w:tr w:rsidR="005F610E" w:rsidRPr="003F7A07" w:rsidTr="002059D4">
        <w:trPr>
          <w:trHeight w:val="292"/>
        </w:trPr>
        <w:tc>
          <w:tcPr>
            <w:tcW w:w="10065" w:type="dxa"/>
            <w:gridSpan w:val="2"/>
            <w:vAlign w:val="center"/>
          </w:tcPr>
          <w:p w:rsidR="005F610E" w:rsidRPr="00EF4FF0" w:rsidRDefault="005F610E" w:rsidP="002059D4">
            <w:pPr>
              <w:ind w:left="-57" w:right="-57"/>
              <w:jc w:val="center"/>
              <w:rPr>
                <w:rFonts w:ascii="Times New Roman" w:hAnsi="Times New Roman"/>
                <w:b/>
                <w:color w:val="000000" w:themeColor="text1"/>
                <w:sz w:val="24"/>
                <w:szCs w:val="24"/>
              </w:rPr>
            </w:pPr>
            <w:r w:rsidRPr="00EF4FF0">
              <w:rPr>
                <w:rFonts w:ascii="Times New Roman" w:hAnsi="Times New Roman"/>
                <w:b/>
                <w:color w:val="000000" w:themeColor="text1"/>
                <w:sz w:val="24"/>
                <w:szCs w:val="24"/>
              </w:rPr>
              <w:t>ОБЛАСТЬ: ОРГАНИЗАЦИЯ РИТУАЛЬНЫХ УСЛУГ И МЕСТ ЗАХОРОНЕНИЯ</w:t>
            </w:r>
          </w:p>
        </w:tc>
      </w:tr>
      <w:tr w:rsidR="005F610E" w:rsidRPr="003F7A07" w:rsidTr="002059D4">
        <w:tc>
          <w:tcPr>
            <w:tcW w:w="10065" w:type="dxa"/>
            <w:gridSpan w:val="2"/>
            <w:vAlign w:val="center"/>
          </w:tcPr>
          <w:p w:rsidR="005F610E" w:rsidRPr="00EF4FF0" w:rsidRDefault="005F610E" w:rsidP="002059D4">
            <w:pPr>
              <w:ind w:left="-57" w:right="-57"/>
              <w:jc w:val="center"/>
              <w:rPr>
                <w:rFonts w:ascii="Times New Roman" w:hAnsi="Times New Roman"/>
                <w:b/>
                <w:color w:val="000000" w:themeColor="text1"/>
                <w:sz w:val="24"/>
                <w:szCs w:val="24"/>
              </w:rPr>
            </w:pPr>
            <w:r w:rsidRPr="00EF4FF0">
              <w:rPr>
                <w:rFonts w:ascii="Times New Roman" w:hAnsi="Times New Roman"/>
                <w:b/>
                <w:color w:val="000000" w:themeColor="text1"/>
                <w:sz w:val="24"/>
                <w:szCs w:val="24"/>
              </w:rPr>
              <w:t>Объекты в области организации ритуальных услуг и мест захоронения</w:t>
            </w:r>
          </w:p>
        </w:tc>
      </w:tr>
      <w:tr w:rsidR="005F610E" w:rsidRPr="003F7A07" w:rsidTr="002059D4">
        <w:tc>
          <w:tcPr>
            <w:tcW w:w="2411" w:type="dxa"/>
            <w:vAlign w:val="center"/>
          </w:tcPr>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 xml:space="preserve">Кладбище </w:t>
            </w:r>
            <w:proofErr w:type="gramStart"/>
            <w:r w:rsidRPr="00FE0B2A">
              <w:rPr>
                <w:rFonts w:ascii="Times New Roman" w:hAnsi="Times New Roman"/>
                <w:bCs/>
                <w:color w:val="000000" w:themeColor="text1"/>
                <w:kern w:val="1"/>
                <w:sz w:val="22"/>
                <w:szCs w:val="22"/>
                <w:lang w:eastAsia="ar-SA"/>
              </w:rPr>
              <w:t>традиционного</w:t>
            </w:r>
            <w:proofErr w:type="gramEnd"/>
          </w:p>
          <w:p w:rsidR="005F610E"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 xml:space="preserve">захоронения </w:t>
            </w:r>
          </w:p>
          <w:p w:rsidR="005F610E"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 xml:space="preserve">в границах </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сельского</w:t>
            </w:r>
          </w:p>
          <w:p w:rsidR="005F610E" w:rsidRPr="00FE0B2A" w:rsidRDefault="005F610E" w:rsidP="002059D4">
            <w:pPr>
              <w:ind w:left="-57" w:right="-57"/>
              <w:jc w:val="center"/>
              <w:rPr>
                <w:rFonts w:ascii="Times New Roman" w:hAnsi="Times New Roman"/>
                <w:bCs/>
                <w:color w:val="000000" w:themeColor="text1"/>
                <w:kern w:val="1"/>
                <w:sz w:val="22"/>
                <w:szCs w:val="22"/>
                <w:lang w:eastAsia="ar-SA"/>
              </w:rPr>
            </w:pPr>
            <w:r w:rsidRPr="00FE0B2A">
              <w:rPr>
                <w:rFonts w:ascii="Times New Roman" w:hAnsi="Times New Roman"/>
                <w:bCs/>
                <w:color w:val="000000" w:themeColor="text1"/>
                <w:kern w:val="1"/>
                <w:sz w:val="22"/>
                <w:szCs w:val="22"/>
                <w:lang w:eastAsia="ar-SA"/>
              </w:rPr>
              <w:t>поселения</w:t>
            </w:r>
          </w:p>
        </w:tc>
        <w:tc>
          <w:tcPr>
            <w:tcW w:w="7654" w:type="dxa"/>
          </w:tcPr>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Площадь территории– 0,24 га на 1000 человек населения</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Свод правил СП 42.13330.2016, приложение Д.</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5F610E" w:rsidRPr="00FE0B2A" w:rsidRDefault="005F610E" w:rsidP="002059D4">
            <w:pPr>
              <w:ind w:left="-57" w:right="-57"/>
              <w:jc w:val="both"/>
              <w:rPr>
                <w:rFonts w:ascii="Times New Roman" w:hAnsi="Times New Roman"/>
                <w:color w:val="000000" w:themeColor="text1"/>
                <w:sz w:val="22"/>
                <w:szCs w:val="22"/>
              </w:rPr>
            </w:pPr>
            <w:r w:rsidRPr="00FE0B2A">
              <w:rPr>
                <w:rFonts w:ascii="Times New Roman" w:hAnsi="Times New Roman"/>
                <w:color w:val="000000" w:themeColor="text1"/>
                <w:sz w:val="22"/>
                <w:szCs w:val="22"/>
              </w:rPr>
              <w:t>Показатель: Транспортная доступность, минуты - 30 мин.</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FE0B2A">
              <w:rPr>
                <w:rFonts w:ascii="Times New Roman" w:hAnsi="Times New Roman"/>
                <w:color w:val="000000" w:themeColor="text1"/>
                <w:sz w:val="22"/>
                <w:szCs w:val="22"/>
              </w:rPr>
              <w:t xml:space="preserve">Транспортная доступность принята </w:t>
            </w:r>
            <w:proofErr w:type="gramStart"/>
            <w:r w:rsidRPr="00FE0B2A">
              <w:rPr>
                <w:rFonts w:ascii="Times New Roman" w:hAnsi="Times New Roman"/>
                <w:color w:val="000000" w:themeColor="text1"/>
                <w:sz w:val="22"/>
                <w:szCs w:val="22"/>
              </w:rPr>
              <w:t>исходя из времени</w:t>
            </w:r>
            <w:proofErr w:type="gramEnd"/>
            <w:r w:rsidRPr="00FE0B2A">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5F610E" w:rsidRPr="00FE0B2A" w:rsidRDefault="005F610E"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FE0B2A">
              <w:rPr>
                <w:rFonts w:ascii="Times New Roman" w:hAnsi="Times New Roman"/>
                <w:color w:val="000000" w:themeColor="text1"/>
                <w:sz w:val="22"/>
                <w:szCs w:val="22"/>
              </w:rPr>
              <w:t>Показатель определяется нормативным путем.</w:t>
            </w:r>
          </w:p>
        </w:tc>
      </w:tr>
      <w:bookmarkEnd w:id="14"/>
    </w:tbl>
    <w:p w:rsidR="005F610E" w:rsidRPr="003F7A07" w:rsidRDefault="005F610E" w:rsidP="005F610E">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5F610E" w:rsidRPr="003F7A07" w:rsidRDefault="005F610E" w:rsidP="005F610E">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5F610E" w:rsidRPr="003F7A07" w:rsidRDefault="005F610E" w:rsidP="005F610E">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5F610E" w:rsidRPr="003F7A07" w:rsidRDefault="005F610E" w:rsidP="005F610E">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5F610E" w:rsidRPr="003F7A07" w:rsidRDefault="005F610E" w:rsidP="005F610E">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bookmarkStart w:id="15" w:name="_TOC_250002"/>
    </w:p>
    <w:p w:rsidR="005F610E" w:rsidRPr="003F7A07" w:rsidRDefault="005F610E" w:rsidP="005F610E">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bookmarkEnd w:id="15"/>
      <w:r w:rsidRPr="003F7A07">
        <w:rPr>
          <w:rFonts w:ascii="Times New Roman" w:hAnsi="Times New Roman" w:cs="Times New Roman"/>
          <w:b/>
          <w:color w:val="000000" w:themeColor="text1"/>
          <w:sz w:val="28"/>
          <w:szCs w:val="28"/>
          <w:shd w:val="clear" w:color="auto" w:fill="FFFFFF" w:themeFill="background1"/>
        </w:rPr>
        <w:t>.</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5F610E" w:rsidRPr="003F7A07" w:rsidRDefault="005F610E" w:rsidP="005F610E">
      <w:pPr>
        <w:pStyle w:val="a3"/>
        <w:ind w:left="-57" w:right="-57"/>
        <w:rPr>
          <w:b/>
          <w:color w:val="000000" w:themeColor="text1"/>
          <w:sz w:val="16"/>
          <w:szCs w:val="16"/>
          <w:lang w:val="ru-RU"/>
        </w:rPr>
      </w:pPr>
    </w:p>
    <w:p w:rsidR="005F610E" w:rsidRPr="003F7A07" w:rsidRDefault="005F610E" w:rsidP="005F610E">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proofErr w:type="spellStart"/>
      <w:r w:rsidRPr="003F7A07">
        <w:rPr>
          <w:color w:val="000000" w:themeColor="text1"/>
          <w:lang w:val="ru-RU"/>
        </w:rPr>
        <w:t>Акчернского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3F7A07">
        <w:rPr>
          <w:color w:val="000000" w:themeColor="text1"/>
          <w:lang w:val="ru-RU"/>
        </w:rPr>
        <w:t>Акчернского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5F610E" w:rsidRPr="003F7A07" w:rsidRDefault="005F610E" w:rsidP="005F610E">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5F610E" w:rsidRPr="003F7A07" w:rsidRDefault="005F610E" w:rsidP="005F610E">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5F610E" w:rsidRPr="003F7A07" w:rsidRDefault="005F610E" w:rsidP="005F610E">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w:t>
      </w:r>
      <w:r w:rsidRPr="003F7A07">
        <w:rPr>
          <w:color w:val="000000" w:themeColor="text1"/>
          <w:lang w:val="ru-RU"/>
        </w:rPr>
        <w:lastRenderedPageBreak/>
        <w:t xml:space="preserve">распространяются на предлагаемые к размещению на территории </w:t>
      </w:r>
      <w:proofErr w:type="spellStart"/>
      <w:r w:rsidRPr="003F7A07">
        <w:rPr>
          <w:color w:val="000000" w:themeColor="text1"/>
          <w:lang w:val="ru-RU"/>
        </w:rPr>
        <w:t>Акчернского</w:t>
      </w:r>
      <w:proofErr w:type="spellEnd"/>
      <w:r w:rsidRPr="003F7A07">
        <w:rPr>
          <w:color w:val="000000" w:themeColor="text1"/>
          <w:lang w:val="ru-RU"/>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5F610E" w:rsidRPr="003F7A07" w:rsidRDefault="005F610E" w:rsidP="005F610E">
      <w:pPr>
        <w:pStyle w:val="a3"/>
        <w:ind w:left="-57" w:right="-57"/>
        <w:jc w:val="both"/>
        <w:rPr>
          <w:color w:val="000000" w:themeColor="text1"/>
          <w:sz w:val="16"/>
          <w:szCs w:val="16"/>
          <w:lang w:val="ru-RU"/>
        </w:rPr>
      </w:pPr>
    </w:p>
    <w:p w:rsidR="005F610E" w:rsidRPr="003F7A07" w:rsidRDefault="005F610E" w:rsidP="005F610E">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5F610E" w:rsidRPr="003F7A07" w:rsidRDefault="005F610E" w:rsidP="005F610E">
      <w:pPr>
        <w:pStyle w:val="a3"/>
        <w:ind w:left="-57" w:right="-57"/>
        <w:rPr>
          <w:color w:val="000000" w:themeColor="text1"/>
          <w:sz w:val="16"/>
          <w:szCs w:val="16"/>
          <w:lang w:val="ru-RU"/>
        </w:rPr>
      </w:pPr>
    </w:p>
    <w:p w:rsidR="005F610E" w:rsidRPr="003F7A07" w:rsidRDefault="005F610E" w:rsidP="005F610E">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w:t>
      </w:r>
      <w:proofErr w:type="spellStart"/>
      <w:r w:rsidRPr="003F7A07">
        <w:rPr>
          <w:color w:val="000000" w:themeColor="text1"/>
          <w:lang w:val="ru-RU"/>
        </w:rPr>
        <w:t>Акчернского</w:t>
      </w:r>
      <w:proofErr w:type="spellEnd"/>
      <w:r w:rsidRPr="003F7A07">
        <w:rPr>
          <w:color w:val="000000" w:themeColor="text1"/>
          <w:lang w:val="ru-RU"/>
        </w:rPr>
        <w:t xml:space="preserve">  сельского поселения Урюпинского муниципального района входят:</w:t>
      </w:r>
    </w:p>
    <w:p w:rsidR="005F610E" w:rsidRPr="003F7A07" w:rsidRDefault="005F610E" w:rsidP="005F610E">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5F610E" w:rsidRPr="003F7A07" w:rsidRDefault="005F610E" w:rsidP="005F610E">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5F610E" w:rsidRPr="003F7A07" w:rsidRDefault="005F610E" w:rsidP="005F610E">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w:t>
      </w:r>
      <w:proofErr w:type="spellStart"/>
      <w:r w:rsidRPr="003F7A07">
        <w:rPr>
          <w:color w:val="000000" w:themeColor="text1"/>
          <w:sz w:val="28"/>
          <w:szCs w:val="28"/>
          <w:lang w:val="ru-RU"/>
        </w:rPr>
        <w:t>Акчернского</w:t>
      </w:r>
      <w:proofErr w:type="spellEnd"/>
      <w:r w:rsidRPr="003F7A07">
        <w:rPr>
          <w:color w:val="000000" w:themeColor="text1"/>
          <w:sz w:val="28"/>
          <w:szCs w:val="28"/>
          <w:lang w:val="ru-RU"/>
        </w:rPr>
        <w:t xml:space="preserve"> сельского поселения.</w:t>
      </w:r>
    </w:p>
    <w:p w:rsidR="005F610E" w:rsidRPr="003F7A07" w:rsidRDefault="005F610E" w:rsidP="005F610E">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 xml:space="preserve">Население </w:t>
      </w:r>
      <w:proofErr w:type="spellStart"/>
      <w:r w:rsidRPr="003F7A07">
        <w:rPr>
          <w:color w:val="000000" w:themeColor="text1"/>
          <w:sz w:val="28"/>
          <w:szCs w:val="28"/>
          <w:lang w:val="ru-RU"/>
        </w:rPr>
        <w:t>Акчернского</w:t>
      </w:r>
      <w:proofErr w:type="spellEnd"/>
      <w:r w:rsidRPr="003F7A07">
        <w:rPr>
          <w:color w:val="000000" w:themeColor="text1"/>
          <w:sz w:val="28"/>
          <w:szCs w:val="28"/>
          <w:lang w:val="ru-RU"/>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5F610E" w:rsidRPr="003F7A07" w:rsidRDefault="005F610E" w:rsidP="005F610E">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5F610E" w:rsidRPr="003F7A07" w:rsidRDefault="005F610E" w:rsidP="005F610E">
      <w:pPr>
        <w:pStyle w:val="a5"/>
        <w:tabs>
          <w:tab w:val="left" w:pos="993"/>
        </w:tabs>
        <w:ind w:left="-57" w:right="-57" w:firstLine="0"/>
        <w:jc w:val="both"/>
        <w:rPr>
          <w:b/>
          <w:color w:val="000000" w:themeColor="text1"/>
          <w:sz w:val="16"/>
          <w:szCs w:val="16"/>
          <w:lang w:val="ru-RU"/>
        </w:rPr>
      </w:pPr>
    </w:p>
    <w:p w:rsidR="005F610E" w:rsidRPr="003F7A07" w:rsidRDefault="005F610E" w:rsidP="005F610E">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5F610E" w:rsidRPr="003F7A07" w:rsidRDefault="005F610E" w:rsidP="005F610E">
      <w:pPr>
        <w:pStyle w:val="a3"/>
        <w:ind w:left="-57" w:right="-57"/>
        <w:rPr>
          <w:color w:val="000000" w:themeColor="text1"/>
          <w:sz w:val="16"/>
          <w:szCs w:val="16"/>
          <w:lang w:val="ru-RU"/>
        </w:rPr>
      </w:pPr>
    </w:p>
    <w:p w:rsidR="005F610E" w:rsidRPr="003F7A07" w:rsidRDefault="005F610E" w:rsidP="005F610E">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 xml:space="preserve">быть соблюдены требования настоящих нормативов градостроительного проектирования </w:t>
      </w:r>
      <w:proofErr w:type="spellStart"/>
      <w:r w:rsidRPr="003F7A07">
        <w:rPr>
          <w:color w:val="000000" w:themeColor="text1"/>
          <w:lang w:val="ru-RU"/>
        </w:rPr>
        <w:t>Акчернского</w:t>
      </w:r>
      <w:proofErr w:type="spellEnd"/>
      <w:r w:rsidRPr="003F7A07">
        <w:rPr>
          <w:color w:val="000000" w:themeColor="text1"/>
          <w:lang w:val="ru-RU"/>
        </w:rPr>
        <w:t xml:space="preserve"> сельского поселения Урюпинского муниципального района относятся</w:t>
      </w:r>
      <w:proofErr w:type="gramEnd"/>
      <w:r w:rsidRPr="003F7A07">
        <w:rPr>
          <w:color w:val="000000" w:themeColor="text1"/>
          <w:lang w:val="ru-RU"/>
        </w:rPr>
        <w:t>:</w:t>
      </w:r>
    </w:p>
    <w:p w:rsidR="005F610E" w:rsidRPr="003F7A07" w:rsidRDefault="005F610E" w:rsidP="005F610E">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5F610E" w:rsidRPr="003F7A07" w:rsidRDefault="005F610E" w:rsidP="005F610E">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w:t>
      </w:r>
      <w:proofErr w:type="spellStart"/>
      <w:r w:rsidRPr="003F7A07">
        <w:rPr>
          <w:color w:val="000000" w:themeColor="text1"/>
          <w:sz w:val="28"/>
          <w:szCs w:val="28"/>
          <w:lang w:val="ru-RU"/>
        </w:rPr>
        <w:t>Акчернского</w:t>
      </w:r>
      <w:proofErr w:type="spellEnd"/>
      <w:r w:rsidRPr="003F7A07">
        <w:rPr>
          <w:color w:val="000000" w:themeColor="text1"/>
          <w:sz w:val="28"/>
          <w:szCs w:val="28"/>
          <w:lang w:val="ru-RU"/>
        </w:rPr>
        <w:t xml:space="preserve"> сельского поселения Урюпинского муниципального района;</w:t>
      </w:r>
    </w:p>
    <w:p w:rsidR="005F610E" w:rsidRPr="003F7A07" w:rsidRDefault="005F610E" w:rsidP="005F610E">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w:t>
      </w:r>
      <w:proofErr w:type="spellStart"/>
      <w:r w:rsidRPr="003F7A07">
        <w:rPr>
          <w:rFonts w:ascii="Times New Roman" w:hAnsi="Times New Roman" w:cs="Times New Roman"/>
          <w:color w:val="000000" w:themeColor="text1"/>
          <w:sz w:val="28"/>
          <w:szCs w:val="28"/>
        </w:rPr>
        <w:t>Акчернского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w:t>
      </w:r>
    </w:p>
    <w:p w:rsidR="005F610E" w:rsidRPr="003F7A07" w:rsidRDefault="005F610E" w:rsidP="005F610E">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5F610E" w:rsidRPr="003F7A07" w:rsidRDefault="005F610E" w:rsidP="005F610E">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5F610E" w:rsidRPr="003F7A07" w:rsidRDefault="005F610E" w:rsidP="005F610E">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5F610E" w:rsidRPr="003F7A07" w:rsidRDefault="005F610E" w:rsidP="005F610E">
      <w:pPr>
        <w:pStyle w:val="a5"/>
        <w:tabs>
          <w:tab w:val="left" w:pos="709"/>
        </w:tabs>
        <w:ind w:left="-57" w:right="-57" w:firstLine="0"/>
        <w:rPr>
          <w:color w:val="000000" w:themeColor="text1"/>
          <w:sz w:val="28"/>
          <w:szCs w:val="28"/>
          <w:highlight w:val="yellow"/>
          <w:lang w:val="ru-RU"/>
        </w:rPr>
      </w:pPr>
    </w:p>
    <w:p w:rsidR="005F610E" w:rsidRPr="003F7A07" w:rsidRDefault="005F610E" w:rsidP="005F610E">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lastRenderedPageBreak/>
        <w:t xml:space="preserve">4. Вступление в силу Местных нормативов градостроительного проектирования </w:t>
      </w:r>
      <w:proofErr w:type="spellStart"/>
      <w:r w:rsidRPr="003F7A07">
        <w:rPr>
          <w:rFonts w:ascii="Times New Roman" w:hAnsi="Times New Roman" w:cs="Times New Roman"/>
          <w:b/>
          <w:bCs/>
          <w:color w:val="000000" w:themeColor="text1"/>
          <w:sz w:val="28"/>
          <w:szCs w:val="28"/>
        </w:rPr>
        <w:t>Акчернского</w:t>
      </w:r>
      <w:proofErr w:type="spellEnd"/>
      <w:r w:rsidRPr="003F7A07">
        <w:rPr>
          <w:rFonts w:ascii="Times New Roman" w:hAnsi="Times New Roman" w:cs="Times New Roman"/>
          <w:b/>
          <w:bCs/>
          <w:color w:val="000000" w:themeColor="text1"/>
          <w:sz w:val="28"/>
          <w:szCs w:val="28"/>
        </w:rPr>
        <w:t xml:space="preserve"> сельского поселения Урюпинского муниципального района Волгоградской области</w:t>
      </w:r>
    </w:p>
    <w:p w:rsidR="005F610E" w:rsidRPr="003F7A07" w:rsidRDefault="005F610E" w:rsidP="005F610E">
      <w:pPr>
        <w:spacing w:after="0" w:line="240" w:lineRule="auto"/>
        <w:ind w:left="-57" w:right="-57"/>
        <w:rPr>
          <w:rFonts w:ascii="Times New Roman" w:hAnsi="Times New Roman" w:cs="Times New Roman"/>
          <w:b/>
          <w:bCs/>
          <w:color w:val="000000" w:themeColor="text1"/>
          <w:sz w:val="28"/>
          <w:szCs w:val="28"/>
        </w:rPr>
      </w:pP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w:t>
      </w:r>
      <w:proofErr w:type="spellStart"/>
      <w:r w:rsidRPr="003F7A07">
        <w:rPr>
          <w:rFonts w:ascii="Times New Roman" w:hAnsi="Times New Roman" w:cs="Times New Roman"/>
          <w:color w:val="000000" w:themeColor="text1"/>
          <w:sz w:val="28"/>
          <w:szCs w:val="28"/>
        </w:rPr>
        <w:t>Акчернского</w:t>
      </w:r>
      <w:proofErr w:type="spellEnd"/>
      <w:r w:rsidRPr="003F7A07">
        <w:rPr>
          <w:rFonts w:ascii="Times New Roman" w:hAnsi="Times New Roman" w:cs="Times New Roman"/>
          <w:color w:val="000000" w:themeColor="text1"/>
          <w:sz w:val="28"/>
          <w:szCs w:val="28"/>
        </w:rPr>
        <w:t xml:space="preserve">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5F610E" w:rsidRPr="003F7A07" w:rsidRDefault="005F610E" w:rsidP="005F610E">
      <w:pPr>
        <w:spacing w:after="0" w:line="240" w:lineRule="auto"/>
        <w:ind w:left="-57" w:right="-57"/>
        <w:jc w:val="both"/>
        <w:rPr>
          <w:rFonts w:ascii="Times New Roman" w:hAnsi="Times New Roman" w:cs="Times New Roman"/>
          <w:color w:val="000000" w:themeColor="text1"/>
          <w:sz w:val="28"/>
          <w:szCs w:val="28"/>
        </w:rPr>
      </w:pPr>
    </w:p>
    <w:p w:rsidR="005F610E" w:rsidRPr="003F7A07" w:rsidRDefault="005F610E" w:rsidP="005F610E">
      <w:pPr>
        <w:spacing w:after="0" w:line="240" w:lineRule="auto"/>
        <w:ind w:left="-57" w:right="-57"/>
        <w:jc w:val="both"/>
        <w:rPr>
          <w:rFonts w:ascii="Times New Roman" w:hAnsi="Times New Roman" w:cs="Times New Roman"/>
          <w:b/>
          <w:color w:val="000000" w:themeColor="text1"/>
          <w:sz w:val="28"/>
          <w:szCs w:val="28"/>
        </w:rPr>
      </w:pPr>
    </w:p>
    <w:p w:rsidR="005F610E" w:rsidRPr="003F7A07" w:rsidRDefault="005F610E" w:rsidP="005F610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5F610E" w:rsidRPr="003F7A07" w:rsidRDefault="005F610E" w:rsidP="005F610E">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0106FA" w:rsidRDefault="000106FA">
      <w:bookmarkStart w:id="16" w:name="_GoBack"/>
      <w:bookmarkEnd w:id="16"/>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6418D8"/>
    <w:rsid w:val="000106FA"/>
    <w:rsid w:val="005F610E"/>
    <w:rsid w:val="006418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10E"/>
    <w:rPr>
      <w:rFonts w:eastAsiaTheme="minorEastAsia"/>
      <w:lang w:eastAsia="ru-RU"/>
    </w:rPr>
  </w:style>
  <w:style w:type="paragraph" w:styleId="1">
    <w:name w:val="heading 1"/>
    <w:basedOn w:val="a"/>
    <w:link w:val="10"/>
    <w:uiPriority w:val="9"/>
    <w:qFormat/>
    <w:rsid w:val="005F610E"/>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5F610E"/>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610E"/>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5F610E"/>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5F610E"/>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5F610E"/>
    <w:rPr>
      <w:rFonts w:ascii="Times New Roman" w:eastAsia="Times New Roman" w:hAnsi="Times New Roman" w:cs="Times New Roman"/>
      <w:sz w:val="28"/>
      <w:szCs w:val="28"/>
      <w:lang w:val="en-US"/>
    </w:rPr>
  </w:style>
  <w:style w:type="paragraph" w:styleId="a5">
    <w:name w:val="List Paragraph"/>
    <w:basedOn w:val="a"/>
    <w:link w:val="a6"/>
    <w:uiPriority w:val="34"/>
    <w:qFormat/>
    <w:rsid w:val="005F610E"/>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5F610E"/>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5F610E"/>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5F610E"/>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5F610E"/>
    <w:rPr>
      <w:rFonts w:ascii="Calibri" w:eastAsia="Times New Roman" w:hAnsi="Calibri" w:cs="Calibri"/>
      <w:szCs w:val="20"/>
      <w:lang w:eastAsia="ru-RU"/>
    </w:rPr>
  </w:style>
  <w:style w:type="paragraph" w:customStyle="1" w:styleId="Default">
    <w:name w:val="Default"/>
    <w:uiPriority w:val="99"/>
    <w:qFormat/>
    <w:rsid w:val="005F61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5F610E"/>
    <w:pPr>
      <w:spacing w:after="0" w:line="240" w:lineRule="auto"/>
    </w:pPr>
    <w:rPr>
      <w:rFonts w:ascii="Calibri" w:eastAsia="Calibri" w:hAnsi="Calibri" w:cs="Times New Roman"/>
    </w:rPr>
  </w:style>
  <w:style w:type="paragraph" w:customStyle="1" w:styleId="msonormalmrcssattr">
    <w:name w:val="msonormal_mr_css_attr"/>
    <w:basedOn w:val="a"/>
    <w:rsid w:val="005F61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5F610E"/>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5F610E"/>
    <w:rPr>
      <w:rFonts w:ascii="Times New Roman" w:eastAsia="Times New Roman" w:hAnsi="Times New Roman" w:cs="Times New Roman"/>
      <w:lang w:eastAsia="ru-RU"/>
    </w:rPr>
  </w:style>
  <w:style w:type="character" w:styleId="ab">
    <w:name w:val="Subtle Emphasis"/>
    <w:basedOn w:val="a0"/>
    <w:uiPriority w:val="19"/>
    <w:qFormat/>
    <w:rsid w:val="005F610E"/>
    <w:rPr>
      <w:i/>
      <w:iCs/>
      <w:color w:val="404040" w:themeColor="text1" w:themeTint="BF"/>
    </w:rPr>
  </w:style>
  <w:style w:type="character" w:customStyle="1" w:styleId="a6">
    <w:name w:val="Абзац списка Знак"/>
    <w:link w:val="a5"/>
    <w:uiPriority w:val="34"/>
    <w:locked/>
    <w:rsid w:val="005F610E"/>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5F610E"/>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8676</Words>
  <Characters>49455</Characters>
  <Application>Microsoft Office Word</Application>
  <DocSecurity>0</DocSecurity>
  <Lines>412</Lines>
  <Paragraphs>116</Paragraphs>
  <ScaleCrop>false</ScaleCrop>
  <Company/>
  <LinksUpToDate>false</LinksUpToDate>
  <CharactersWithSpaces>58015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2025-12-03T13:01:00Z</dcterms:created>
  <dcterms:modified xsi:type="dcterms:W3CDTF">2025-12-03T13:02:00Z</dcterms:modified>
</cp:coreProperties>
</file>