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E6A" w:rsidRDefault="008D3E6A" w:rsidP="008D3E6A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" name="Рисунок 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3E6A" w:rsidRDefault="008D3E6A" w:rsidP="008D3E6A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D3E6A" w:rsidRDefault="008D3E6A" w:rsidP="008D3E6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8D3E6A" w:rsidRDefault="008D3E6A" w:rsidP="008D3E6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8D3E6A" w:rsidRDefault="008D3E6A" w:rsidP="008D3E6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8D3E6A" w:rsidRDefault="008D3E6A" w:rsidP="008D3E6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8D3E6A" w:rsidRDefault="008D3E6A" w:rsidP="008D3E6A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8D3E6A" w:rsidRDefault="008D3E6A" w:rsidP="008D3E6A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772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109" name="Прямая соединительная линия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9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l5B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D/&#10;rl5BUAIAAFw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108" name="Прямая соединительная линия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8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QcjTw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Hmd&#10;ByNPAgAAXA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8D3E6A" w:rsidRDefault="008D3E6A" w:rsidP="008D3E6A">
      <w:pPr>
        <w:pStyle w:val="3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8D3E6A" w:rsidRDefault="008D3E6A" w:rsidP="008D3E6A">
      <w:pPr>
        <w:pStyle w:val="3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Е  Ш  Е  Н  И  Е</w:t>
      </w:r>
    </w:p>
    <w:p w:rsidR="008D3E6A" w:rsidRDefault="008D3E6A" w:rsidP="008D3E6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8D3E6A" w:rsidRDefault="008D3E6A" w:rsidP="008D3E6A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29 июля 2022 года                           № 21/403</w:t>
      </w:r>
    </w:p>
    <w:p w:rsidR="008D3E6A" w:rsidRDefault="008D3E6A" w:rsidP="008D3E6A">
      <w:pPr>
        <w:spacing w:after="0" w:line="240" w:lineRule="auto"/>
        <w:ind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D3E6A" w:rsidRDefault="008D3E6A" w:rsidP="008D3E6A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Окладненского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53/506</w:t>
      </w:r>
    </w:p>
    <w:p w:rsidR="008D3E6A" w:rsidRDefault="008D3E6A" w:rsidP="008D3E6A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D3E6A" w:rsidRDefault="008D3E6A" w:rsidP="008D3E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Окладненского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53/506 «Об утверждении Правил землепользования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Окладненского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 (в редакции решений Урюпинской районной Думы от 23 декабря 2019 года № 4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45 и от 29 мая 2020 года № 89, от 03 июня 2022 года № 377), в соответствии с Градостроительным кодексом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8D3E6A" w:rsidRDefault="008D3E6A" w:rsidP="008D3E6A">
      <w:pPr>
        <w:pStyle w:val="a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>
        <w:rPr>
          <w:sz w:val="28"/>
          <w:szCs w:val="28"/>
        </w:rPr>
        <w:t xml:space="preserve">Статью 12 Правил землепользования и застройки </w:t>
      </w:r>
      <w:proofErr w:type="spellStart"/>
      <w:r>
        <w:rPr>
          <w:sz w:val="28"/>
          <w:szCs w:val="28"/>
        </w:rPr>
        <w:t>Окладненского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изложить в следующей редакции:</w:t>
      </w:r>
    </w:p>
    <w:p w:rsidR="008D3E6A" w:rsidRDefault="008D3E6A" w:rsidP="008D3E6A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</w:t>
      </w:r>
      <w:r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8D3E6A" w:rsidRDefault="008D3E6A" w:rsidP="008D3E6A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8D3E6A" w:rsidRDefault="008D3E6A" w:rsidP="008D3E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8D3E6A" w:rsidRDefault="008D3E6A" w:rsidP="008D3E6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8D3E6A" w:rsidRDefault="008D3E6A" w:rsidP="008D3E6A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1) несоответствие Правил Генеральному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Окладненского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возникшее в результате внесения в Генеральный план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Окладненского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поселений Урюпинского муниципального района Волгоградской области или схему территориального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планирования Урюпинского муниципального района Волгоградской области изменений;</w:t>
      </w:r>
    </w:p>
    <w:p w:rsidR="008D3E6A" w:rsidRDefault="008D3E6A" w:rsidP="008D3E6A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2) поступление предложений об изменении границ территориальных зон, изменении градостроительных регламентов;</w:t>
      </w:r>
    </w:p>
    <w:p w:rsidR="008D3E6A" w:rsidRDefault="008D3E6A" w:rsidP="008D3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8D3E6A" w:rsidRDefault="008D3E6A" w:rsidP="008D3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8D3E6A" w:rsidRDefault="008D3E6A" w:rsidP="008D3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8D3E6A" w:rsidRDefault="008D3E6A" w:rsidP="008D3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8D3E6A" w:rsidRDefault="008D3E6A" w:rsidP="008D3E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3E6A" w:rsidRDefault="008D3E6A" w:rsidP="008D3E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8D3E6A" w:rsidRDefault="008D3E6A" w:rsidP="008D3E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8D3E6A" w:rsidRDefault="008D3E6A" w:rsidP="008D3E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8D3E6A" w:rsidRDefault="008D3E6A" w:rsidP="008D3E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органами исполнительной власти Волгоградской области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8D3E6A" w:rsidRDefault="008D3E6A" w:rsidP="008D3E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8D3E6A" w:rsidRDefault="008D3E6A" w:rsidP="008D3E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br/>
        <w:t xml:space="preserve">на соответствующей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Окладненского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8D3E6A" w:rsidRDefault="008D3E6A" w:rsidP="008D3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8D3E6A" w:rsidRDefault="008D3E6A" w:rsidP="008D3E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физическими или юридическими лицами в инициативном порядке либо в случаях, если в результате применения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</w:t>
      </w:r>
      <w:r>
        <w:rPr>
          <w:rFonts w:ascii="Times New Roman" w:hAnsi="Times New Roman" w:cs="Times New Roman"/>
          <w:sz w:val="28"/>
          <w:szCs w:val="28"/>
        </w:rPr>
        <w:lastRenderedPageBreak/>
        <w:t>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8D3E6A" w:rsidRDefault="008D3E6A" w:rsidP="008D3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8D3E6A" w:rsidRDefault="008D3E6A" w:rsidP="008D3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территории. </w:t>
      </w:r>
      <w:proofErr w:type="gramEnd"/>
    </w:p>
    <w:p w:rsidR="008D3E6A" w:rsidRDefault="008D3E6A" w:rsidP="008D3E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>
        <w:rPr>
          <w:rFonts w:ascii="Times New Roman" w:hAnsi="Times New Roman" w:cs="Times New Roman"/>
          <w:sz w:val="28"/>
          <w:szCs w:val="28"/>
        </w:rPr>
        <w:br/>
        <w:t>пунктами 3 - 6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 2 настоящей статьи, а также в случае однократного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 однократного изменения одного или нескольких предельных параметров разрешенного строительства, реконструкции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слушаний,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требуются. </w:t>
      </w:r>
    </w:p>
    <w:p w:rsidR="008D3E6A" w:rsidRDefault="008D3E6A" w:rsidP="008D3E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6" w:history="1">
        <w:r w:rsidRPr="002C149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развития. </w:t>
      </w:r>
    </w:p>
    <w:p w:rsidR="008D3E6A" w:rsidRDefault="008D3E6A" w:rsidP="008D3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таких мест, при этом проведение общественных обсуждений или публичных слушаний не требуется.</w:t>
      </w:r>
    </w:p>
    <w:p w:rsidR="008D3E6A" w:rsidRDefault="008D3E6A" w:rsidP="008D3E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двадцати пяти дней </w:t>
      </w:r>
      <w:r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Урюпинского муниципального района,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 отклонения,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Урюпинского муниципального района. </w:t>
      </w:r>
    </w:p>
    <w:p w:rsidR="008D3E6A" w:rsidRDefault="008D3E6A" w:rsidP="008D3E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 Глава Урюпинского муниципального района с учетом рекомендаций, содержащихся 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Комиссии,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8D3E6A" w:rsidRDefault="008D3E6A" w:rsidP="008D3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 в Правила глава Урюпинского муниципального района определяет порядок и сроки проведения работ по подготовке проекта, иные вопросы организации работ.</w:t>
      </w:r>
    </w:p>
    <w:p w:rsidR="008D3E6A" w:rsidRDefault="008D3E6A" w:rsidP="008D3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Урюпинского муниципального района не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администрации Урюпинского муниципального района Волгоградской области в сети «Интернет».</w:t>
      </w:r>
    </w:p>
    <w:p w:rsidR="008D3E6A" w:rsidRDefault="008D3E6A" w:rsidP="008D3E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Администрация Урюпинского муниципального района Волгоградской области осуществляет проверку проекта о внесении изменений в Правила, представленного Комиссией, на соответствие требованиям технических регламентов, Генеральному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Окладненского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сведениям, документам и материалам, содержащимся в государственных информационных системах обеспечения градостроительной деятельности. </w:t>
      </w:r>
    </w:p>
    <w:p w:rsidR="008D3E6A" w:rsidRDefault="008D3E6A" w:rsidP="008D3E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7" w:anchor="Par2" w:history="1">
        <w:r w:rsidRPr="002C149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8D3E6A" w:rsidRDefault="008D3E6A" w:rsidP="008D3E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11. Глава Урюпинского муниципального района при получении от администрации Урюпинского муниципального района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проекта.</w:t>
      </w:r>
    </w:p>
    <w:p w:rsidR="008D3E6A" w:rsidRDefault="008D3E6A" w:rsidP="008D3E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8D3E6A" w:rsidRDefault="008D3E6A" w:rsidP="008D3E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Урюпинского муниципального района и (или) нормативным правовым актом Урюпинской районной Думы, в соответствии с положениями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8D3E6A" w:rsidRDefault="008D3E6A" w:rsidP="008D3E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Продолжительность общественных обсуждений или публичных слушаний 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8D3E6A" w:rsidRDefault="008D3E6A" w:rsidP="008D3E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 слушания по проекту о внесении изменений в Правила проводятся в границах территориальной зоны, для которой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В этих случаях срок проведения общественных обсуждений или публичных слушаний не может быть более чем один месяц. </w:t>
      </w:r>
    </w:p>
    <w:p w:rsidR="008D3E6A" w:rsidRDefault="008D3E6A" w:rsidP="008D3E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14. 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Урюпинского муниципального района. Обязательными приложениями к проекту о внесении изменений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 с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 не требуется.</w:t>
      </w:r>
    </w:p>
    <w:p w:rsidR="008D3E6A" w:rsidRDefault="008D3E6A" w:rsidP="008D3E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Глава Урюпинского муниципального района в течение десяти дней после представления ему проекта о внесении изменений в Правила и указанных в </w:t>
      </w:r>
      <w:hyperlink r:id="rId8" w:anchor="Par8" w:history="1">
        <w:r w:rsidRPr="002C149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 обязательных приложений должен принять решение о направлении указанного проекта в Урюпинскую районную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>Думу или об отклонении проекта о внесении изменений в Правила и о направлении его на доработку с указанием даты его повторного представления.</w:t>
      </w:r>
      <w:proofErr w:type="gramEnd"/>
    </w:p>
    <w:p w:rsidR="008D3E6A" w:rsidRDefault="008D3E6A" w:rsidP="008D3E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власти Волгоградской области, в ведении которых находится особо охраняемая природная территория. </w:t>
      </w:r>
    </w:p>
    <w:p w:rsidR="008D3E6A" w:rsidRDefault="008D3E6A" w:rsidP="008D3E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16. 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 на доработку в соответствии с результатами общественных обсуждений или публичных слушаний по проекту о внесении изменений в Правила.</w:t>
      </w:r>
    </w:p>
    <w:p w:rsidR="008D3E6A" w:rsidRDefault="008D3E6A" w:rsidP="008D3E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заседанием.</w:t>
      </w:r>
    </w:p>
    <w:p w:rsidR="008D3E6A" w:rsidRDefault="008D3E6A" w:rsidP="008D3E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 дня поступления в администрацию Урюпинского муниципального района уведомления о выявлении самовольной постройки </w:t>
      </w:r>
      <w:r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РФ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</w:p>
    <w:p w:rsidR="008D3E6A" w:rsidRDefault="008D3E6A" w:rsidP="008D3E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случаях, предусмотренных пунктами 3 – 5 части 2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8D3E6A" w:rsidRDefault="008D3E6A" w:rsidP="008D3E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3 – 5 части 2 настоящей статьи оснований для внесения изменений в Правила глава местной администрации обязан обеспечить внесение изменений в </w:t>
      </w:r>
      <w:r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путем их уточнения в соответствии с такими требованиями.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предусмотренным частью 18 настоящей статьи, не требуется. </w:t>
      </w:r>
    </w:p>
    <w:p w:rsidR="008D3E6A" w:rsidRDefault="008D3E6A" w:rsidP="008D3E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20. </w:t>
      </w:r>
      <w:proofErr w:type="gramStart"/>
      <w:r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территорий не может превышать шесть месяцев со дня поступления требования, предусмотренного частью 18 настоящей статьи, поступления от органа регистрации прав сведений об установлении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8D3E6A" w:rsidRDefault="008D3E6A" w:rsidP="008D3E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8D3E6A" w:rsidRDefault="008D3E6A" w:rsidP="008D3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8D3E6A" w:rsidRDefault="008D3E6A" w:rsidP="008D3E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8D3E6A" w:rsidRDefault="008D3E6A" w:rsidP="008D3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8D3E6A" w:rsidRDefault="008D3E6A" w:rsidP="008D3E6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D3E6A" w:rsidRDefault="008D3E6A" w:rsidP="008D3E6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Глава</w:t>
      </w:r>
    </w:p>
    <w:p w:rsidR="008D3E6A" w:rsidRDefault="008D3E6A" w:rsidP="008D3E6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8D3E6A" w:rsidRDefault="008D3E6A" w:rsidP="008D3E6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8D3E6A" w:rsidRDefault="008D3E6A" w:rsidP="008D3E6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А.Ю. Максимов</w:t>
      </w:r>
    </w:p>
    <w:sectPr w:rsidR="008D3E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C61"/>
    <w:rsid w:val="002C1497"/>
    <w:rsid w:val="003E2DA3"/>
    <w:rsid w:val="004B0C61"/>
    <w:rsid w:val="008D3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E6A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8D3E6A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8D3E6A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D3E6A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8D3E6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8D3E6A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8D3E6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8D3E6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C14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14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E6A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8D3E6A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8D3E6A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D3E6A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8D3E6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8D3E6A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8D3E6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8D3E6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C14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14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1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_Pochivalova.I-VOLGA\Desktop\2%20&#1055;&#1088;&#1086;&#1077;&#1082;&#1090;%20&#1055;&#1047;&#1047;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A_Pochivalova.I-VOLGA\Desktop\2%20&#1055;&#1088;&#1086;&#1077;&#1082;&#1090;%20&#1055;&#1047;&#1047;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2835</Words>
  <Characters>16162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18960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2022-07-29T05:39:00Z</cp:lastPrinted>
  <dcterms:created xsi:type="dcterms:W3CDTF">2022-07-28T11:56:00Z</dcterms:created>
  <dcterms:modified xsi:type="dcterms:W3CDTF">2022-07-29T05:40:00Z</dcterms:modified>
</cp:coreProperties>
</file>