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199" w:rsidRPr="00194FFA" w:rsidRDefault="00CC5199" w:rsidP="00CC519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5860C2F3" wp14:editId="1323C683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7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C5199" w:rsidRPr="00194FFA" w:rsidRDefault="00CC5199" w:rsidP="00CC51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5199" w:rsidRPr="00194FFA" w:rsidRDefault="00CC5199" w:rsidP="00CC519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CC5199" w:rsidRPr="00194FFA" w:rsidRDefault="00CC5199" w:rsidP="00CC519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CC5199" w:rsidRPr="00194FFA" w:rsidRDefault="00CC5199" w:rsidP="00CC519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CC5199" w:rsidRPr="00194FFA" w:rsidRDefault="00CC5199" w:rsidP="00CC519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CC5199" w:rsidRPr="00194FFA" w:rsidRDefault="00CC5199" w:rsidP="00CC519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CC5199" w:rsidRPr="00194FFA" w:rsidRDefault="00CC5199" w:rsidP="00CC519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CC5199" w:rsidRPr="00194FFA" w:rsidRDefault="00CC5199" w:rsidP="00CC51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CC5199" w:rsidRDefault="00CC5199" w:rsidP="00CC5199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C5199" w:rsidRPr="00220EE1" w:rsidRDefault="00CC5199" w:rsidP="00CC5199">
      <w:pPr>
        <w:pStyle w:val="3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220EE1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220EE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Е </w:t>
      </w:r>
      <w:bookmarkStart w:id="0" w:name="_GoBack"/>
      <w:bookmarkEnd w:id="0"/>
      <w:r w:rsidRPr="00220EE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Ш  Е  Н  И  Е</w:t>
      </w:r>
    </w:p>
    <w:p w:rsidR="00CC5199" w:rsidRPr="00194FFA" w:rsidRDefault="00CC5199" w:rsidP="00CC51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5199" w:rsidRPr="00194FFA" w:rsidRDefault="00CC5199" w:rsidP="00CC51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 мая 2025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№ 10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103</w:t>
      </w:r>
    </w:p>
    <w:p w:rsidR="00CC5199" w:rsidRDefault="00CC5199" w:rsidP="00CC5199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C5199" w:rsidRDefault="00CC5199" w:rsidP="00CC5199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C5199" w:rsidRPr="00FE5E29" w:rsidRDefault="00CC5199" w:rsidP="00CC51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E29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о бюджетном процессе в Урюпинском муниципальном районе, утвержденное решение</w:t>
      </w:r>
      <w:r>
        <w:rPr>
          <w:rFonts w:ascii="Times New Roman" w:hAnsi="Times New Roman" w:cs="Times New Roman"/>
          <w:b/>
          <w:sz w:val="28"/>
          <w:szCs w:val="28"/>
        </w:rPr>
        <w:t>м Урюпинской районной Думы от</w:t>
      </w:r>
      <w:r w:rsidRPr="00FE5E29">
        <w:rPr>
          <w:rFonts w:ascii="Times New Roman" w:hAnsi="Times New Roman" w:cs="Times New Roman"/>
          <w:b/>
          <w:sz w:val="28"/>
          <w:szCs w:val="28"/>
        </w:rPr>
        <w:t xml:space="preserve"> 02 июля 2015 года № 12/100</w:t>
      </w:r>
    </w:p>
    <w:p w:rsidR="00CC5199" w:rsidRDefault="00CC5199" w:rsidP="00CC51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199" w:rsidRDefault="00CC5199" w:rsidP="00CC51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FE5E29">
        <w:rPr>
          <w:rFonts w:ascii="Times New Roman" w:hAnsi="Times New Roman" w:cs="Times New Roman"/>
          <w:sz w:val="28"/>
          <w:szCs w:val="28"/>
        </w:rPr>
        <w:t xml:space="preserve">Положение о бюджетном процессе в Урюпинском муниципальном районе, утвержденное решением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FE5E29">
        <w:rPr>
          <w:rFonts w:ascii="Times New Roman" w:hAnsi="Times New Roman" w:cs="Times New Roman"/>
          <w:sz w:val="28"/>
          <w:szCs w:val="28"/>
        </w:rPr>
        <w:t xml:space="preserve"> 02 июля 2015 года № 12/100</w:t>
      </w:r>
      <w:r>
        <w:rPr>
          <w:rFonts w:ascii="Times New Roman" w:hAnsi="Times New Roman" w:cs="Times New Roman"/>
          <w:sz w:val="28"/>
          <w:szCs w:val="28"/>
        </w:rPr>
        <w:t xml:space="preserve"> (в редакции решений Урюпинской районной Думы от 29 декабря 2015 года № 20/143, от 03 октября 2019 года      № 1/7, от 08 декабря 2021 года № 17/281, от 27 сентября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2022 года № 23/435, от 07 ноября 2022 года № 24/454, от 29 марта 2024 года № 44/632, от 24 июня 2024 года № 47/661, от 27 ноября 2024 года № 3/40), в соответствии с Федеральным законом от 04 августа 2023 года № 416-ФЗ «</w:t>
      </w:r>
      <w:r w:rsidRPr="0086692A">
        <w:rPr>
          <w:rFonts w:ascii="Times New Roman" w:hAnsi="Times New Roman" w:cs="Times New Roman"/>
          <w:sz w:val="28"/>
          <w:szCs w:val="28"/>
        </w:rPr>
        <w:t>О внесении изменений в Бюджет</w:t>
      </w:r>
      <w:r>
        <w:rPr>
          <w:rFonts w:ascii="Times New Roman" w:hAnsi="Times New Roman" w:cs="Times New Roman"/>
          <w:sz w:val="28"/>
          <w:szCs w:val="28"/>
        </w:rPr>
        <w:t xml:space="preserve">ный кодекс Российской Федерации </w:t>
      </w:r>
      <w:r w:rsidRPr="0086692A">
        <w:rPr>
          <w:rFonts w:ascii="Times New Roman" w:hAnsi="Times New Roman" w:cs="Times New Roman"/>
          <w:sz w:val="28"/>
          <w:szCs w:val="28"/>
        </w:rPr>
        <w:t>и отдельные законодательные акты Российской Федерации и о признании</w:t>
      </w:r>
      <w:proofErr w:type="gramEnd"/>
      <w:r w:rsidRPr="008669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692A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86692A">
        <w:rPr>
          <w:rFonts w:ascii="Times New Roman" w:hAnsi="Times New Roman" w:cs="Times New Roman"/>
          <w:sz w:val="28"/>
          <w:szCs w:val="28"/>
        </w:rPr>
        <w:t xml:space="preserve"> силу отдельных положений законодател</w:t>
      </w:r>
      <w:r>
        <w:rPr>
          <w:rFonts w:ascii="Times New Roman" w:hAnsi="Times New Roman" w:cs="Times New Roman"/>
          <w:sz w:val="28"/>
          <w:szCs w:val="28"/>
        </w:rPr>
        <w:t>ьных актов Российской Федерации»</w:t>
      </w:r>
      <w:r w:rsidRPr="0086692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Урюпинская районная Дума </w:t>
      </w:r>
      <w:r w:rsidRPr="00FE5E29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CC5199" w:rsidRDefault="00CC5199" w:rsidP="00CC51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232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E29">
        <w:rPr>
          <w:rFonts w:ascii="Times New Roman" w:hAnsi="Times New Roman" w:cs="Times New Roman"/>
          <w:sz w:val="28"/>
          <w:szCs w:val="28"/>
        </w:rPr>
        <w:t>Внести в</w:t>
      </w:r>
      <w:r>
        <w:rPr>
          <w:rFonts w:ascii="Times New Roman" w:hAnsi="Times New Roman" w:cs="Times New Roman"/>
          <w:sz w:val="28"/>
          <w:szCs w:val="28"/>
        </w:rPr>
        <w:t xml:space="preserve"> Положение</w:t>
      </w:r>
      <w:r w:rsidRPr="00FE5E29">
        <w:rPr>
          <w:rFonts w:ascii="Times New Roman" w:hAnsi="Times New Roman" w:cs="Times New Roman"/>
          <w:sz w:val="28"/>
          <w:szCs w:val="28"/>
        </w:rPr>
        <w:t xml:space="preserve"> о бюджете Урюпинского муниципального района следующие изменения:</w:t>
      </w:r>
    </w:p>
    <w:p w:rsidR="00CC5199" w:rsidRDefault="00CC5199" w:rsidP="00CC51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пункт 2 статьи 18 изложить в следующей редакции:</w:t>
      </w:r>
    </w:p>
    <w:p w:rsidR="00CC5199" w:rsidRDefault="00CC5199" w:rsidP="00CC51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Объем бюджетных ассигнований на финансовое обеспечение реализации муниципальных программ утверждается решением Урюпинской районной Думы о бюджете по соответствующей каждой программе целевой статье расходов бюджета в соответствии с перечнем и структурой муниципальных программ, определенных администрацией Урюпинского муниципального района.</w:t>
      </w:r>
    </w:p>
    <w:p w:rsidR="00CC5199" w:rsidRPr="00BF7FD7" w:rsidRDefault="00CC5199" w:rsidP="00CC51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 подлежат утверждению в порядке и сроки, которые установлены </w:t>
      </w:r>
      <w:r w:rsidRPr="00BF7FD7">
        <w:rPr>
          <w:rFonts w:ascii="Times New Roman" w:hAnsi="Times New Roman" w:cs="Times New Roman"/>
          <w:sz w:val="28"/>
          <w:szCs w:val="28"/>
        </w:rPr>
        <w:t xml:space="preserve">администрацией Урюпинского муниципального </w:t>
      </w:r>
      <w:r w:rsidRPr="00BF7FD7">
        <w:rPr>
          <w:rFonts w:ascii="Times New Roman" w:hAnsi="Times New Roman" w:cs="Times New Roman"/>
          <w:sz w:val="28"/>
          <w:szCs w:val="28"/>
        </w:rPr>
        <w:lastRenderedPageBreak/>
        <w:t>района. Урюпинская районная Дума вправе осуществлять рассмотрение проектов муниципальных программ и предложений о внесении изменений в муниципальные программы в порядке, установленном нормативными правовыми актами представительных органов муниципальных образований.</w:t>
      </w:r>
    </w:p>
    <w:p w:rsidR="00CC5199" w:rsidRPr="00BF7FD7" w:rsidRDefault="00CC5199" w:rsidP="00CC51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F7F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Муниципальные программы подлежат приведению в соответствие с решением о бюджете не позднее 1 апреля текущего финансового года</w:t>
      </w:r>
      <w:proofErr w:type="gramStart"/>
      <w:r w:rsidRPr="00BF7FD7">
        <w:rPr>
          <w:rFonts w:ascii="Times New Roman" w:eastAsiaTheme="minorHAnsi" w:hAnsi="Times New Roman" w:cs="Times New Roman"/>
          <w:sz w:val="28"/>
          <w:szCs w:val="28"/>
          <w:lang w:eastAsia="en-US"/>
        </w:rPr>
        <w:t>.»;</w:t>
      </w:r>
    </w:p>
    <w:p w:rsidR="00CC5199" w:rsidRPr="00BF7FD7" w:rsidRDefault="00CC5199" w:rsidP="00CC51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BF7FD7">
        <w:rPr>
          <w:rFonts w:ascii="Times New Roman" w:hAnsi="Times New Roman" w:cs="Times New Roman"/>
          <w:sz w:val="28"/>
          <w:szCs w:val="28"/>
        </w:rPr>
        <w:t>2) статью 19 исключить.</w:t>
      </w:r>
    </w:p>
    <w:p w:rsidR="00CC5199" w:rsidRDefault="00CC5199" w:rsidP="00CC51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4232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CC5199" w:rsidRDefault="00CC5199" w:rsidP="00CC51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4232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CC5199" w:rsidRDefault="00CC5199" w:rsidP="00CC51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C5199" w:rsidRPr="00687C51" w:rsidRDefault="00CC5199" w:rsidP="00CC51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5199" w:rsidRPr="00F4497F" w:rsidRDefault="00CC5199" w:rsidP="00CC51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F4497F">
        <w:rPr>
          <w:rFonts w:ascii="Times New Roman" w:hAnsi="Times New Roman" w:cs="Times New Roman"/>
          <w:b/>
          <w:sz w:val="28"/>
          <w:szCs w:val="28"/>
        </w:rPr>
        <w:t xml:space="preserve">Председатель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Pr="00F4497F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CC5199" w:rsidRDefault="00CC5199" w:rsidP="00CC51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97F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CC5199" w:rsidRPr="00F4497F" w:rsidRDefault="00CC5199" w:rsidP="00CC51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C5199" w:rsidRDefault="00CC5199" w:rsidP="00CC51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CC5199" w:rsidRDefault="00CC5199" w:rsidP="00CC5199"/>
    <w:p w:rsidR="00CC5199" w:rsidRDefault="00CC5199" w:rsidP="00CC519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C5199" w:rsidRDefault="00CC5199" w:rsidP="00CC519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C5199" w:rsidRDefault="00CC5199" w:rsidP="00CC519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752B"/>
    <w:rsid w:val="000106FA"/>
    <w:rsid w:val="0053752B"/>
    <w:rsid w:val="00CC5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199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CC5199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CC5199"/>
    <w:rPr>
      <w:rFonts w:ascii="Cambria" w:eastAsia="Calibri" w:hAnsi="Cambria" w:cs="Cambria"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2025-05-16T05:05:00Z</dcterms:created>
  <dcterms:modified xsi:type="dcterms:W3CDTF">2025-05-16T05:06:00Z</dcterms:modified>
</cp:coreProperties>
</file>