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BA" w:rsidRPr="000A52B2" w:rsidRDefault="00C753BA" w:rsidP="00C753BA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0A52B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0FABE02" wp14:editId="2E580C7F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30" name="Рисунок 3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53BA" w:rsidRPr="000A52B2" w:rsidRDefault="00C753BA" w:rsidP="00C753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753BA" w:rsidRPr="000A52B2" w:rsidRDefault="00C753BA" w:rsidP="00C753B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753BA" w:rsidRPr="000A52B2" w:rsidRDefault="00C753BA" w:rsidP="00C753B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C753BA" w:rsidRPr="000A52B2" w:rsidRDefault="00C753BA" w:rsidP="00C753B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753BA" w:rsidRPr="000A52B2" w:rsidRDefault="00C753BA" w:rsidP="00C753B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753BA" w:rsidRPr="000A52B2" w:rsidRDefault="00C753BA" w:rsidP="00C753BA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C753BA" w:rsidRPr="000A52B2" w:rsidRDefault="00C753BA" w:rsidP="00C753B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A52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C753BA" w:rsidRPr="000A52B2" w:rsidRDefault="00C753BA" w:rsidP="00C75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</w:pict>
      </w:r>
    </w:p>
    <w:p w:rsidR="00C753BA" w:rsidRPr="000A52B2" w:rsidRDefault="00C753BA" w:rsidP="00C753BA">
      <w:pPr>
        <w:pStyle w:val="3"/>
        <w:spacing w:befor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53BA" w:rsidRPr="00905B07" w:rsidRDefault="00C753BA" w:rsidP="00C753BA">
      <w:pPr>
        <w:pStyle w:val="3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 w:rsidRPr="00905B0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905B0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905B0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Ш  Е  Н  И  Е</w:t>
      </w:r>
    </w:p>
    <w:p w:rsidR="00C753BA" w:rsidRPr="000A52B2" w:rsidRDefault="00C753BA" w:rsidP="00C75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53BA" w:rsidRPr="000A52B2" w:rsidRDefault="00C753BA" w:rsidP="00C753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52B2">
        <w:rPr>
          <w:rFonts w:ascii="Times New Roman" w:hAnsi="Times New Roman" w:cs="Times New Roman"/>
          <w:b/>
          <w:sz w:val="28"/>
          <w:szCs w:val="28"/>
        </w:rPr>
        <w:t xml:space="preserve">20 </w:t>
      </w:r>
      <w:r>
        <w:rPr>
          <w:rFonts w:ascii="Times New Roman" w:hAnsi="Times New Roman" w:cs="Times New Roman"/>
          <w:b/>
          <w:sz w:val="28"/>
          <w:szCs w:val="28"/>
        </w:rPr>
        <w:t>мая</w:t>
      </w:r>
      <w:r w:rsidRPr="000A52B2">
        <w:rPr>
          <w:rFonts w:ascii="Times New Roman" w:hAnsi="Times New Roman" w:cs="Times New Roman"/>
          <w:b/>
          <w:sz w:val="28"/>
          <w:szCs w:val="28"/>
        </w:rPr>
        <w:t xml:space="preserve"> 2025 года</w:t>
      </w:r>
      <w:r w:rsidRPr="000A52B2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A52B2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0A52B2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123</w:t>
      </w:r>
    </w:p>
    <w:p w:rsidR="00C753BA" w:rsidRDefault="00C753BA" w:rsidP="00C753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BA" w:rsidRDefault="00C753BA" w:rsidP="00C753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BA" w:rsidRPr="009C23CA" w:rsidRDefault="00C753BA" w:rsidP="00C753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23CA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</w:t>
      </w:r>
      <w:r>
        <w:rPr>
          <w:rFonts w:ascii="Times New Roman" w:hAnsi="Times New Roman" w:cs="Times New Roman"/>
          <w:b/>
          <w:bCs/>
          <w:sz w:val="28"/>
          <w:szCs w:val="28"/>
        </w:rPr>
        <w:t>нной Думы от 25 июня 2021 года №</w:t>
      </w:r>
      <w:r w:rsidRPr="009C23CA">
        <w:rPr>
          <w:rFonts w:ascii="Times New Roman" w:hAnsi="Times New Roman" w:cs="Times New Roman"/>
          <w:b/>
          <w:bCs/>
          <w:sz w:val="28"/>
          <w:szCs w:val="28"/>
        </w:rPr>
        <w:t xml:space="preserve"> 15/229</w:t>
      </w: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3BA" w:rsidRPr="009C23C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12E4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6512E4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26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6512E4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     </w:t>
      </w:r>
      <w:r w:rsidRPr="006512E4">
        <w:rPr>
          <w:rFonts w:ascii="Times New Roman" w:hAnsi="Times New Roman" w:cs="Times New Roman"/>
          <w:sz w:val="28"/>
          <w:szCs w:val="28"/>
        </w:rPr>
        <w:t xml:space="preserve"> № 486-ФЗ «О внесении изменений в Градостроительный кодекс Российской Федерации и отдельные законодательные акты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512E4">
        <w:rPr>
          <w:rFonts w:ascii="Times New Roman" w:hAnsi="Times New Roman" w:cs="Times New Roman"/>
          <w:sz w:val="28"/>
          <w:szCs w:val="28"/>
        </w:rPr>
        <w:t>от 26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6512E4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512E4">
        <w:rPr>
          <w:rFonts w:ascii="Times New Roman" w:hAnsi="Times New Roman" w:cs="Times New Roman"/>
          <w:sz w:val="28"/>
          <w:szCs w:val="28"/>
        </w:rPr>
        <w:t xml:space="preserve"> № 494-ФЗ «О внесении изменений в отдельные законодательные акты Российской Федерации», </w:t>
      </w:r>
      <w:r w:rsidRPr="006512E4">
        <w:rPr>
          <w:rFonts w:ascii="Times New Roman" w:hAnsi="Times New Roman" w:cs="Times New Roman"/>
          <w:iCs/>
          <w:sz w:val="28"/>
          <w:szCs w:val="28"/>
        </w:rPr>
        <w:t>постановлением Администрации Волгоградской области от 27</w:t>
      </w:r>
      <w:r>
        <w:rPr>
          <w:rFonts w:ascii="Times New Roman" w:hAnsi="Times New Roman" w:cs="Times New Roman"/>
          <w:iCs/>
          <w:sz w:val="28"/>
          <w:szCs w:val="28"/>
        </w:rPr>
        <w:t xml:space="preserve"> апреля </w:t>
      </w:r>
      <w:r w:rsidRPr="006512E4">
        <w:rPr>
          <w:rFonts w:ascii="Times New Roman" w:hAnsi="Times New Roman" w:cs="Times New Roman"/>
          <w:iCs/>
          <w:sz w:val="28"/>
          <w:szCs w:val="28"/>
        </w:rPr>
        <w:t>2022</w:t>
      </w:r>
      <w:r>
        <w:rPr>
          <w:rFonts w:ascii="Times New Roman" w:hAnsi="Times New Roman" w:cs="Times New Roman"/>
          <w:iCs/>
          <w:sz w:val="28"/>
          <w:szCs w:val="28"/>
        </w:rPr>
        <w:t xml:space="preserve"> года</w:t>
      </w:r>
      <w:r w:rsidRPr="006512E4">
        <w:rPr>
          <w:rFonts w:ascii="Times New Roman" w:hAnsi="Times New Roman" w:cs="Times New Roman"/>
          <w:iCs/>
          <w:sz w:val="28"/>
          <w:szCs w:val="28"/>
        </w:rPr>
        <w:t xml:space="preserve"> № 246-п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6512E4">
        <w:rPr>
          <w:rFonts w:ascii="Times New Roman" w:hAnsi="Times New Roman" w:cs="Times New Roman"/>
          <w:iCs/>
          <w:sz w:val="28"/>
          <w:szCs w:val="28"/>
        </w:rPr>
        <w:t>«Об установлении случаев утверждения в 2022, 2023, 2024 и 2025</w:t>
      </w:r>
      <w:proofErr w:type="gramEnd"/>
      <w:r w:rsidRPr="006512E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6512E4">
        <w:rPr>
          <w:rFonts w:ascii="Times New Roman" w:hAnsi="Times New Roman" w:cs="Times New Roman"/>
          <w:iCs/>
          <w:sz w:val="28"/>
          <w:szCs w:val="28"/>
        </w:rPr>
        <w:t xml:space="preserve">годах проектов генеральных планов, проектов правил землепользования и застройки, проектов планировки территории, проектов межевания территории, проектов, предусматривающих внесение изменений в один из указанных утвержденных документов, без проведения общественных обсуждений или публичных слушаний» </w:t>
      </w:r>
      <w:r w:rsidRPr="009C23CA">
        <w:rPr>
          <w:rFonts w:ascii="Times New Roman" w:hAnsi="Times New Roman" w:cs="Times New Roman"/>
          <w:sz w:val="28"/>
          <w:szCs w:val="28"/>
        </w:rPr>
        <w:t>Урюпинская районная Дума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3CA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 xml:space="preserve">  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 (в редакции решений Урюпинской районной Думы от 02 февраля 2022 года № 292, от 26 декабря 2022 года            № 26/471, от 26 апреля 2023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30/501, от 11 июля 2024 года № 48/669), следующие изменения:</w:t>
      </w:r>
      <w:proofErr w:type="gramEnd"/>
    </w:p>
    <w:p w:rsidR="00C753BA" w:rsidRPr="002344AE" w:rsidRDefault="00C753BA" w:rsidP="00C75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4AE">
        <w:rPr>
          <w:rFonts w:ascii="Times New Roman" w:hAnsi="Times New Roman" w:cs="Times New Roman"/>
          <w:sz w:val="28"/>
          <w:szCs w:val="28"/>
        </w:rPr>
        <w:t>1) в пункте 1.8 слова «для реализации решения о комплексном развитии территории» заменить словами «в целях комплексного развития территории»;</w:t>
      </w:r>
    </w:p>
    <w:p w:rsidR="00C753BA" w:rsidRPr="002344AE" w:rsidRDefault="00C753BA" w:rsidP="00C75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44AE">
        <w:rPr>
          <w:rFonts w:ascii="Times New Roman" w:hAnsi="Times New Roman" w:cs="Times New Roman"/>
          <w:sz w:val="28"/>
          <w:szCs w:val="28"/>
        </w:rPr>
        <w:lastRenderedPageBreak/>
        <w:t xml:space="preserve">  2) в пункте 1.10 слова «в связи с принятием решения о комплексном развитии территории» заменить словами «в целях комплексного развития территории», слова «в отношении которой принято решение о комплексном развитии территории» заменить словами «подлежащей комплексному развитию».          </w:t>
      </w:r>
    </w:p>
    <w:p w:rsidR="00C753BA" w:rsidRDefault="00C753BA" w:rsidP="00C753BA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 xml:space="preserve">         2.</w:t>
      </w:r>
      <w:r w:rsidRPr="009C23CA">
        <w:rPr>
          <w:rFonts w:ascii="Times New Roman" w:hAnsi="Times New Roman" w:cs="Times New Roman"/>
          <w:sz w:val="28"/>
          <w:szCs w:val="28"/>
        </w:rPr>
        <w:t xml:space="preserve"> </w:t>
      </w:r>
      <w:r w:rsidRPr="00DD2EB7">
        <w:rPr>
          <w:rFonts w:ascii="Times New Roman" w:hAnsi="Times New Roman" w:cs="Times New Roman"/>
          <w:sz w:val="28"/>
          <w:szCs w:val="28"/>
        </w:rPr>
        <w:t>Администрации Урюпинского муниципального района при организации и проведении общественных обсужден</w:t>
      </w:r>
      <w:r>
        <w:rPr>
          <w:rFonts w:ascii="Times New Roman" w:hAnsi="Times New Roman" w:cs="Times New Roman"/>
          <w:sz w:val="28"/>
          <w:szCs w:val="28"/>
        </w:rPr>
        <w:t>ий или публичных слушаний в 2025</w:t>
      </w:r>
      <w:r w:rsidRPr="00DD2EB7">
        <w:rPr>
          <w:rFonts w:ascii="Times New Roman" w:hAnsi="Times New Roman" w:cs="Times New Roman"/>
          <w:sz w:val="28"/>
          <w:szCs w:val="28"/>
        </w:rPr>
        <w:t xml:space="preserve"> году учитывать требования:</w:t>
      </w:r>
    </w:p>
    <w:p w:rsidR="00C753BA" w:rsidRPr="002344AE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D2EB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D2EB7">
        <w:rPr>
          <w:rFonts w:ascii="Times New Roman" w:hAnsi="Times New Roman" w:cs="Times New Roman"/>
          <w:sz w:val="28"/>
          <w:szCs w:val="28"/>
        </w:rPr>
        <w:t>пункта 2 статьи 7 Федерального закона от 14 марта 2022 года № 58-ФЗ «О внесении изменений в отдельные законодательные акты Российской Федерации», в соответствии с которым срок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</w:t>
      </w:r>
      <w:proofErr w:type="gramEnd"/>
      <w:r w:rsidRPr="00DD2EB7">
        <w:rPr>
          <w:rFonts w:ascii="Times New Roman" w:hAnsi="Times New Roman" w:cs="Times New Roman"/>
          <w:sz w:val="28"/>
          <w:szCs w:val="28"/>
        </w:rPr>
        <w:t xml:space="preserve">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месяц; </w:t>
      </w:r>
    </w:p>
    <w:p w:rsidR="00C753BA" w:rsidRPr="00DD2EB7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D2EB7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DD2EB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Волгоградской области от 27 апреля 2022 года № 246-п «Об установлении случаев утверждения </w:t>
      </w:r>
      <w:r w:rsidRPr="00DD2EB7">
        <w:rPr>
          <w:rFonts w:ascii="Times New Roman" w:hAnsi="Times New Roman" w:cs="Times New Roman"/>
          <w:iCs/>
          <w:sz w:val="28"/>
          <w:szCs w:val="28"/>
        </w:rPr>
        <w:t xml:space="preserve">в 2022, 2023, 2024 и 2025 годах </w:t>
      </w:r>
      <w:r w:rsidRPr="00DD2EB7">
        <w:rPr>
          <w:rFonts w:ascii="Times New Roman" w:hAnsi="Times New Roman" w:cs="Times New Roman"/>
          <w:sz w:val="28"/>
          <w:szCs w:val="28"/>
        </w:rPr>
        <w:t>проектов генеральных планов, проектов правил землепользования и застройки, проектов планировки территории, проектов межевания территории, проектов, предусматривающих внесение изменений в один из указанных утвержденных документов, без проведения общественных обсуждений или публичных слушаний», устанавливающего наряду со случаями, предусмотренными законодательством о градостроительной</w:t>
      </w:r>
      <w:proofErr w:type="gramEnd"/>
      <w:r w:rsidRPr="00DD2EB7">
        <w:rPr>
          <w:rFonts w:ascii="Times New Roman" w:hAnsi="Times New Roman" w:cs="Times New Roman"/>
          <w:sz w:val="28"/>
          <w:szCs w:val="28"/>
        </w:rPr>
        <w:t xml:space="preserve"> деятельности, дополнительные случаи утверждения указанных проектов и проектов о внесении в них изменений, без проведения общественных обсуждений или публичных слушаний. </w:t>
      </w: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53BA" w:rsidRPr="00292E6B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292E6B">
        <w:rPr>
          <w:rFonts w:ascii="Times New Roman" w:hAnsi="Times New Roman" w:cs="Times New Roman"/>
          <w:b/>
          <w:sz w:val="28"/>
          <w:szCs w:val="28"/>
        </w:rPr>
        <w:t xml:space="preserve">Председатель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292E6B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92E6B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C753BA" w:rsidRPr="00292E6B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53BA" w:rsidRDefault="00C753BA" w:rsidP="00C75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753B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6947"/>
    <w:rsid w:val="000106FA"/>
    <w:rsid w:val="00A46947"/>
    <w:rsid w:val="00C75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3BA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C753B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C753BA"/>
    <w:rPr>
      <w:rFonts w:ascii="Cambria" w:eastAsia="Calibri" w:hAnsi="Cambria" w:cs="Cambria"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2025-05-16T05:10:00Z</dcterms:created>
  <dcterms:modified xsi:type="dcterms:W3CDTF">2025-05-16T05:11:00Z</dcterms:modified>
</cp:coreProperties>
</file>