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696" w:tblpY="221"/>
        <w:tblOverlap w:val="never"/>
        <w:tblW w:w="64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6246"/>
      </w:tblGrid>
      <w:tr w:rsidR="002507B7" w:rsidTr="00BE48E6">
        <w:tc>
          <w:tcPr>
            <w:tcW w:w="6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7B7" w:rsidRDefault="002507B7" w:rsidP="002507B7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2507B7" w:rsidRPr="002C3CDC" w:rsidTr="00BE48E6">
        <w:tc>
          <w:tcPr>
            <w:tcW w:w="6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8E6" w:rsidRPr="00BE48E6" w:rsidRDefault="002507B7" w:rsidP="00BE48E6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E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E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КУ«</w:t>
            </w:r>
            <w:r w:rsidR="00BE48E6" w:rsidRPr="00BE48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48E6"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Молодёжный культурно-</w:t>
            </w:r>
          </w:p>
          <w:p w:rsidR="002507B7" w:rsidRPr="00717EE7" w:rsidRDefault="00BE48E6" w:rsidP="00BE48E6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комплекс Россошинский </w:t>
            </w:r>
            <w:r w:rsidR="002507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507B7" w:rsidTr="00BE48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07B7" w:rsidRPr="009B2AA6" w:rsidRDefault="002507B7" w:rsidP="002507B7">
            <w:pPr>
              <w:jc w:val="both"/>
              <w:rPr>
                <w:lang w:val="ru-RU"/>
              </w:rPr>
            </w:pPr>
          </w:p>
        </w:tc>
        <w:tc>
          <w:tcPr>
            <w:tcW w:w="624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07B7" w:rsidRDefault="002507B7" w:rsidP="00BE48E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proofErr w:type="spellStart"/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М.В.Субботина</w:t>
            </w:r>
            <w:proofErr w:type="spellEnd"/>
          </w:p>
        </w:tc>
      </w:tr>
    </w:tbl>
    <w:p w:rsidR="005661E1" w:rsidRPr="009B2AA6" w:rsidRDefault="009B2AA6" w:rsidP="00717E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lang w:val="ru-RU"/>
        </w:rPr>
        <w:br/>
      </w:r>
    </w:p>
    <w:p w:rsidR="005661E1" w:rsidRPr="009B2AA6" w:rsidRDefault="005661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61E1" w:rsidRDefault="00717EE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textWrapping" w:clear="all"/>
      </w:r>
    </w:p>
    <w:p w:rsidR="00BE48E6" w:rsidRPr="00BE48E6" w:rsidRDefault="009B2AA6" w:rsidP="00BE48E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противодействия коррупции в</w:t>
      </w:r>
      <w:r w:rsidRPr="009B2AA6">
        <w:rPr>
          <w:lang w:val="ru-RU"/>
        </w:rPr>
        <w:br/>
      </w:r>
      <w:r w:rsidR="00717E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МКУ</w:t>
      </w:r>
      <w:r w:rsidR="00A94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«</w:t>
      </w:r>
      <w:proofErr w:type="gramStart"/>
      <w:r w:rsidR="00BE48E6" w:rsidRPr="00BE4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Молодёжный</w:t>
      </w:r>
      <w:proofErr w:type="gramEnd"/>
      <w:r w:rsidR="00BE48E6" w:rsidRPr="00BE4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культурно-</w:t>
      </w:r>
    </w:p>
    <w:p w:rsidR="00717EE7" w:rsidRDefault="00BE48E6" w:rsidP="00BE48E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E4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спортивный комплекс Россошинский</w:t>
      </w:r>
      <w:r w:rsidR="00717E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B2AA6" w:rsidRPr="009B2AA6">
        <w:rPr>
          <w:lang w:val="ru-RU"/>
        </w:rPr>
        <w:br/>
      </w:r>
      <w:r w:rsidR="009B2AA6"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9B2AA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5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="009B2AA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B2AA6"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="00717E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2025</w:t>
      </w:r>
      <w:r w:rsidR="009B2AA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B2AA6"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717EE7" w:rsidRDefault="00717EE7" w:rsidP="00717EE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61E1" w:rsidRPr="00717EE7" w:rsidRDefault="009B2AA6" w:rsidP="00717EE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2AA6">
        <w:rPr>
          <w:b/>
          <w:bCs/>
          <w:color w:val="252525"/>
          <w:spacing w:val="-2"/>
          <w:sz w:val="28"/>
          <w:szCs w:val="28"/>
        </w:rPr>
        <w:t>I</w:t>
      </w:r>
      <w:r w:rsidRPr="009B2AA6">
        <w:rPr>
          <w:b/>
          <w:bCs/>
          <w:color w:val="252525"/>
          <w:spacing w:val="-2"/>
          <w:sz w:val="28"/>
          <w:szCs w:val="28"/>
          <w:lang w:val="ru-RU"/>
        </w:rPr>
        <w:t>. ПОЯСНИТЕЛЬНАЯ ЗАПИСКА</w:t>
      </w:r>
    </w:p>
    <w:p w:rsidR="005661E1" w:rsidRPr="009B2AA6" w:rsidRDefault="009B2AA6" w:rsidP="00BE48E6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="00717EE7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 «</w:t>
      </w:r>
      <w:r w:rsidR="00BE48E6" w:rsidRPr="00BE48E6">
        <w:rPr>
          <w:rFonts w:hAnsi="Times New Roman" w:cs="Times New Roman"/>
          <w:color w:val="000000"/>
          <w:sz w:val="24"/>
          <w:szCs w:val="24"/>
          <w:lang w:val="ru-RU"/>
        </w:rPr>
        <w:t xml:space="preserve">Молодёжный </w:t>
      </w:r>
      <w:r w:rsidR="00BE48E6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="002C3CD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E48E6" w:rsidRPr="00BE48E6">
        <w:rPr>
          <w:rFonts w:hAnsi="Times New Roman" w:cs="Times New Roman"/>
          <w:color w:val="000000"/>
          <w:sz w:val="24"/>
          <w:szCs w:val="24"/>
          <w:lang w:val="ru-RU"/>
        </w:rPr>
        <w:t>спортивный комплекс Россошинский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B251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 w:rsidR="00717EE7">
        <w:rPr>
          <w:rFonts w:hAnsi="Times New Roman" w:cs="Times New Roman"/>
          <w:color w:val="000000"/>
          <w:sz w:val="24"/>
          <w:szCs w:val="24"/>
          <w:lang w:val="ru-RU"/>
        </w:rPr>
        <w:t xml:space="preserve"> 2025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5661E1" w:rsidRPr="009B2AA6" w:rsidRDefault="009B2AA6" w:rsidP="009B2A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5661E1" w:rsidRPr="009B2AA6" w:rsidRDefault="009B2AA6" w:rsidP="009B2A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9B2AA6" w:rsidRDefault="00717EE7" w:rsidP="009B2AA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9B2AA6"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</w:p>
    <w:p w:rsidR="005661E1" w:rsidRPr="009B2AA6" w:rsidRDefault="009B2AA6" w:rsidP="004576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в </w:t>
      </w:r>
      <w:r w:rsidR="00717EE7">
        <w:rPr>
          <w:rFonts w:hAnsi="Times New Roman" w:cs="Times New Roman"/>
          <w:color w:val="000000"/>
          <w:sz w:val="24"/>
          <w:szCs w:val="24"/>
          <w:lang w:val="ru-RU"/>
        </w:rPr>
        <w:t xml:space="preserve">МКУ </w:t>
      </w:r>
      <w:r w:rsidR="00BE48E6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 w:rsidR="00717EE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 </w:t>
      </w:r>
      <w:r w:rsidR="00717EE7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48E6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E1" w:rsidRPr="009B2AA6" w:rsidRDefault="009B2AA6" w:rsidP="009B2A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 w:rsidR="004576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661E1" w:rsidRPr="009B2AA6" w:rsidRDefault="009B2AA6" w:rsidP="0045763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5661E1" w:rsidRPr="009B2AA6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атмосферы нетерпимости к коррупционным проявлениям;</w:t>
      </w:r>
    </w:p>
    <w:p w:rsidR="005661E1" w:rsidRPr="009B2AA6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17EE7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48E6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E1" w:rsidRPr="009B2AA6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или) ликвидация последствия правонарушений;</w:t>
      </w:r>
    </w:p>
    <w:p w:rsidR="005661E1" w:rsidRPr="009B2AA6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5661E1" w:rsidRPr="009B2AA6" w:rsidRDefault="009B2AA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</w:t>
      </w:r>
      <w:r w:rsidR="00717EE7">
        <w:rPr>
          <w:rFonts w:hAnsi="Times New Roman" w:cs="Times New Roman"/>
          <w:color w:val="000000"/>
          <w:sz w:val="24"/>
          <w:szCs w:val="24"/>
          <w:lang w:val="ru-RU"/>
        </w:rPr>
        <w:t>культурной организации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717EE7" w:rsidRDefault="00717EE7" w:rsidP="004576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61E1" w:rsidRDefault="00A94501" w:rsidP="0045763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="009B2AA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 w:rsidR="009B2AA6">
        <w:rPr>
          <w:rFonts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оррупции</w:t>
      </w:r>
      <w:proofErr w:type="spellEnd"/>
      <w:r w:rsidR="009B2AA6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9"/>
        <w:gridCol w:w="6918"/>
      </w:tblGrid>
      <w:tr w:rsidR="005661E1" w:rsidTr="000267DF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  <w:proofErr w:type="spellEnd"/>
          </w:p>
        </w:tc>
        <w:tc>
          <w:tcPr>
            <w:tcW w:w="69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</w:tr>
      <w:tr w:rsidR="005661E1" w:rsidRPr="002C3CDC" w:rsidTr="000267DF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политики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действующему законодательству и общепринятым нормам</w:t>
            </w:r>
          </w:p>
        </w:tc>
        <w:tc>
          <w:tcPr>
            <w:tcW w:w="6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реализуемых антикоррупционных мероприятий Конституции РФ, заключенным Российской Федерацией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международным договорам, законодательству Российской Федерации и иным нормативным правовым актам, применимым к </w:t>
            </w:r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клубам</w:t>
            </w:r>
          </w:p>
        </w:tc>
      </w:tr>
      <w:tr w:rsidR="005661E1" w:rsidRPr="002C3CDC" w:rsidTr="000267DF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6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5661E1" w:rsidRPr="002C3CDC" w:rsidTr="000267DF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5661E1" w:rsidRPr="002C3CDC" w:rsidTr="000267DF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6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выполнение комплекса мероприятий, позволяющих снизить вероятность вовлечения М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МКСКР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ее руководителей и работников в коррупционную деятельность, осуществляется с учетом существующих в деятельности М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коррупционных рисков</w:t>
            </w:r>
          </w:p>
        </w:tc>
      </w:tr>
      <w:tr w:rsidR="005661E1" w:rsidRPr="002C3CDC" w:rsidTr="000267DF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6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proofErr w:type="gramStart"/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МКСКР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5661E1" w:rsidRPr="002C3CDC" w:rsidTr="000267DF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6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реализацию</w:t>
            </w:r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внутриорганизационной антикоррупционной политики</w:t>
            </w:r>
          </w:p>
        </w:tc>
      </w:tr>
      <w:tr w:rsidR="005661E1" w:rsidRPr="002C3CDC" w:rsidTr="000267DF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6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исполнением</w:t>
            </w:r>
          </w:p>
        </w:tc>
      </w:tr>
    </w:tbl>
    <w:p w:rsidR="005661E1" w:rsidRPr="007F4739" w:rsidRDefault="009B2AA6" w:rsidP="007F4739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7F4739">
        <w:rPr>
          <w:b/>
          <w:bCs/>
          <w:color w:val="252525"/>
          <w:spacing w:val="-2"/>
          <w:sz w:val="28"/>
          <w:szCs w:val="28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9"/>
        <w:gridCol w:w="7088"/>
      </w:tblGrid>
      <w:tr w:rsidR="005661E1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Default="009B2A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 w:rsidP="00457632">
            <w:pPr>
              <w:jc w:val="both"/>
              <w:rPr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</w:t>
            </w:r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Муниципальном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казенном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учреждении «</w:t>
            </w:r>
            <w:r w:rsidR="00BE48E6"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Молодёжный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</w:t>
            </w:r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E48E6"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 Россошинский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2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2025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5661E1" w:rsidRPr="00A945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>
            <w:pPr>
              <w:rPr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9B2AA6">
              <w:rPr>
                <w:lang w:val="ru-RU"/>
              </w:rPr>
              <w:br/>
            </w: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2025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год;</w:t>
            </w:r>
          </w:p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2025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566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8E6" w:rsidRDefault="00BE48E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5661E1" w:rsidRDefault="009B2A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514420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</w:t>
            </w:r>
            <w:r w:rsidR="007F4739" w:rsidRP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</w:t>
            </w:r>
            <w:r w:rsidRP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E48E6"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Молодёжный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 - </w:t>
            </w:r>
            <w:r w:rsidR="00BE48E6"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комплекс Россошинский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661E1" w:rsidRPr="00BE48E6" w:rsidRDefault="009B2AA6" w:rsidP="00BE48E6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Субботина</w:t>
            </w:r>
            <w:r w:rsidR="00514420" w:rsidRP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М.В.,</w:t>
            </w:r>
          </w:p>
          <w:p w:rsidR="005661E1" w:rsidRPr="009B2AA6" w:rsidRDefault="009B2AA6" w:rsidP="0045763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 </w:t>
            </w:r>
            <w:r w:rsidR="00514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Субботина 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proofErr w:type="gramStart"/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661E1" w:rsidRDefault="009B2AA6" w:rsidP="00457632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</w:t>
            </w:r>
          </w:p>
        </w:tc>
      </w:tr>
      <w:tr w:rsidR="005661E1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Default="009B2A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рассчитана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661E1" w:rsidRDefault="00514420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</w:t>
            </w:r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Default="00514420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вспомогательный</w:t>
            </w:r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Default="009B2AA6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Default="00514420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посетителей</w:t>
            </w:r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4501" w:rsidRPr="00A94501" w:rsidRDefault="009B2AA6" w:rsidP="00A9450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61E1" w:rsidRPr="00A94501" w:rsidRDefault="003F04A0" w:rsidP="00A94501">
            <w:p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="009B2AA6" w:rsidRPr="00A9450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Pr="009B2AA6" w:rsidRDefault="009B2AA6" w:rsidP="00457632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которыми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культурная организация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5661E1" w:rsidTr="004576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>
            <w:pPr>
              <w:rPr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объемы</w:t>
            </w:r>
            <w:r w:rsidRPr="009B2AA6">
              <w:rPr>
                <w:lang w:val="ru-RU"/>
              </w:rPr>
              <w:br/>
            </w: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9B2AA6">
              <w:rPr>
                <w:lang w:val="ru-RU"/>
              </w:rPr>
              <w:br/>
            </w: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реализации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 w:rsidP="0045763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г., составляет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руб.,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 средств муниципального бюджета:</w:t>
            </w:r>
          </w:p>
          <w:p w:rsidR="005661E1" w:rsidRDefault="009B2AA6" w:rsidP="00457632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04A0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 w:rsidR="003F04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5661E1" w:rsidRPr="003F04A0" w:rsidRDefault="009B2AA6" w:rsidP="00457632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04A0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 w:rsidR="003F04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F0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04A0" w:rsidRDefault="003F04A0" w:rsidP="00457632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2025 году-1,5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</w:t>
            </w:r>
            <w:proofErr w:type="spellEnd"/>
          </w:p>
        </w:tc>
      </w:tr>
    </w:tbl>
    <w:p w:rsidR="005661E1" w:rsidRPr="007F4739" w:rsidRDefault="00457632" w:rsidP="007F4739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9B2AA6" w:rsidRPr="007F4739">
        <w:rPr>
          <w:b/>
          <w:bCs/>
          <w:color w:val="252525"/>
          <w:spacing w:val="-2"/>
          <w:sz w:val="28"/>
          <w:szCs w:val="28"/>
        </w:rPr>
        <w:t>II. ОСНОВНАЯ ЧАСТЬ</w:t>
      </w:r>
    </w:p>
    <w:p w:rsidR="005661E1" w:rsidRPr="009B2AA6" w:rsidRDefault="009B2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 w:rsidR="003F0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территории МКУ «</w:t>
      </w:r>
      <w:r w:rsidR="00BE48E6" w:rsidRPr="00BE48E6">
        <w:rPr>
          <w:rFonts w:hAnsi="Times New Roman" w:cs="Times New Roman"/>
          <w:b/>
          <w:color w:val="000000"/>
          <w:sz w:val="24"/>
          <w:szCs w:val="24"/>
          <w:lang w:val="ru-RU"/>
        </w:rPr>
        <w:t>Молодёжный культурно - спортивный комплекс Россошинский</w:t>
      </w:r>
      <w:r w:rsidR="003F04A0" w:rsidRPr="00BE4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661E1" w:rsidRPr="009B2AA6" w:rsidRDefault="009B2AA6" w:rsidP="0077498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3F04A0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04A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E48E6">
        <w:rPr>
          <w:rFonts w:hAnsi="Times New Roman" w:cs="Times New Roman"/>
          <w:color w:val="000000"/>
          <w:sz w:val="24"/>
          <w:szCs w:val="24"/>
          <w:lang w:val="ru-RU"/>
        </w:rPr>
        <w:t>МКСКР</w:t>
      </w:r>
      <w:r w:rsidR="007F4739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3"/>
        <w:gridCol w:w="2805"/>
        <w:gridCol w:w="4429"/>
      </w:tblGrid>
      <w:tr w:rsidR="00566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минимизации</w:t>
            </w:r>
            <w:proofErr w:type="spellEnd"/>
          </w:p>
        </w:tc>
      </w:tr>
      <w:tr w:rsidR="00566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вымогание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Default="009B2AA6" w:rsidP="00774983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зарплаты</w:t>
            </w:r>
            <w:proofErr w:type="spellEnd"/>
          </w:p>
        </w:tc>
      </w:tr>
      <w:tr w:rsidR="005661E1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спонсорской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Pr="009B2AA6" w:rsidRDefault="009B2AA6" w:rsidP="00774983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D3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661E1" w:rsidRPr="009B2AA6" w:rsidRDefault="009B2AA6" w:rsidP="00774983">
            <w:pPr>
              <w:numPr>
                <w:ilvl w:val="0"/>
                <w:numId w:val="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9D3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 w:rsidR="007F4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</w:tr>
      <w:tr w:rsidR="005661E1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Default="009B2AA6" w:rsidP="00774983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 w:rsidP="00774983">
            <w:pPr>
              <w:jc w:val="both"/>
              <w:rPr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9B2AA6">
              <w:rPr>
                <w:lang w:val="ru-RU"/>
              </w:rPr>
              <w:br/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 w:rsidP="00774983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5661E1" w:rsidRDefault="009B2AA6" w:rsidP="00774983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Default="009B2AA6" w:rsidP="00774983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61E1" w:rsidRPr="009B2AA6" w:rsidRDefault="009B2AA6" w:rsidP="00774983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5661E1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Default="009B2AA6" w:rsidP="00774983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 w:rsidP="00774983">
            <w:pPr>
              <w:jc w:val="both"/>
              <w:rPr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9B2AA6">
              <w:rPr>
                <w:lang w:val="ru-RU"/>
              </w:rPr>
              <w:br/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9B2AA6" w:rsidRDefault="009B2AA6" w:rsidP="00774983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антикоррупционных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5661E1" w:rsidRPr="009B2AA6" w:rsidRDefault="009B2AA6" w:rsidP="00774983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5661E1" w:rsidRPr="002C3C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774983" w:rsidRDefault="005661E1" w:rsidP="007F473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774983" w:rsidRDefault="005661E1" w:rsidP="007F473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774983" w:rsidRDefault="005661E1" w:rsidP="007F473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61E1" w:rsidRPr="00774983" w:rsidRDefault="009B2AA6" w:rsidP="007F4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5661E1" w:rsidRPr="009B2AA6" w:rsidRDefault="009B2AA6" w:rsidP="007F473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"/>
        <w:gridCol w:w="2476"/>
        <w:gridCol w:w="1937"/>
        <w:gridCol w:w="1740"/>
        <w:gridCol w:w="2393"/>
      </w:tblGrid>
      <w:tr w:rsidR="00E8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5661E1" w:rsidRPr="002C3CD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5661E1" w:rsidRPr="002C3CD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1B19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E84D1B" w:rsidRPr="002C3C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(актуализация принятых) локальных актов </w:t>
            </w:r>
            <w:r w:rsidR="002C3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клуба</w:t>
            </w:r>
            <w:bookmarkStart w:id="0" w:name="_GoBack"/>
            <w:bookmarkEnd w:id="0"/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противодействия коррупции:</w:t>
            </w:r>
          </w:p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C224D" w:rsidRDefault="00EC224D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0267DF" w:rsidRDefault="007F4739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C22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C22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AA6"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="0002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E84D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EC224D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темы  антикоррупционного характера в план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C224D" w:rsidRDefault="00EC224D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сотрудники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C224D" w:rsidRDefault="00EC224D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E84D1B" w:rsidRPr="002C3C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24D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C224D" w:rsidRDefault="00EC224D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5661E1" w:rsidRPr="002C3CD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739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</w:t>
            </w:r>
            <w:r w:rsidR="007F4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направленная на совершенствование порядка работы</w:t>
            </w:r>
          </w:p>
          <w:p w:rsidR="005661E1" w:rsidRPr="007F4739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директора и административных работников школы</w:t>
            </w:r>
          </w:p>
        </w:tc>
      </w:tr>
      <w:tr w:rsidR="00E84D1B" w:rsidRPr="002C3C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оценки должностных обязанностей работников </w:t>
            </w:r>
            <w:r w:rsidR="00EC22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C224D" w:rsidRDefault="00EC224D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E84D1B" w:rsidRPr="002C3C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персональной ответственности работников </w:t>
            </w:r>
            <w:r w:rsidR="00EC22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E84D1B" w:rsidRPr="002C3C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5661E1" w:rsidRPr="002C3CD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739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</w:t>
            </w:r>
          </w:p>
          <w:p w:rsidR="005661E1" w:rsidRPr="009B2AA6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пропаганды нетерпимого отношения к коррупции</w:t>
            </w:r>
          </w:p>
        </w:tc>
      </w:tr>
      <w:tr w:rsidR="00E84D1B" w:rsidRPr="002C3C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7C52E0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7C52E0" w:rsidRDefault="007C52E0" w:rsidP="00A945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="00650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0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6507D5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 месяца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5661E1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4D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антикоррупционное обучение</w:t>
            </w:r>
          </w:p>
          <w:p w:rsidR="006507D5" w:rsidRPr="009B2AA6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501" w:rsidRDefault="006507D5" w:rsidP="00A945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661E1" w:rsidRPr="006507D5" w:rsidRDefault="006507D5" w:rsidP="00A945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6507D5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5661E1" w:rsidP="0077498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1E1" w:rsidRPr="00717EE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6507D5" w:rsidP="001B19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3.Взаимодействие с общественностью</w:t>
            </w:r>
          </w:p>
        </w:tc>
      </w:tr>
      <w:tr w:rsidR="00E84D1B" w:rsidRPr="00717E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6507D5" w:rsidRDefault="00650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6507D5" w:rsidP="00A945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работу телефона довер</w:t>
            </w:r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и горячей линии,</w:t>
            </w:r>
            <w:r w:rsidR="00A94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«ящик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501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</w:t>
            </w:r>
          </w:p>
          <w:p w:rsidR="005661E1" w:rsidRPr="006507D5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6507D5" w:rsidRDefault="006507D5" w:rsidP="000267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5661E1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4D1B" w:rsidRPr="00717E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6507D5" w:rsidRDefault="00650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личный прием граждан по вопросам проявления коррупции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501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</w:t>
            </w:r>
          </w:p>
          <w:p w:rsidR="005661E1" w:rsidRPr="006507D5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6507D5" w:rsidRDefault="006507D5" w:rsidP="000267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5661E1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4D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0267DF" w:rsidRDefault="00650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501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анкетирование,</w:t>
            </w:r>
          </w:p>
          <w:p w:rsidR="005661E1" w:rsidRPr="009B2AA6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501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</w:t>
            </w:r>
          </w:p>
          <w:p w:rsidR="005661E1" w:rsidRPr="006507D5" w:rsidRDefault="006507D5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6507D5" w:rsidRDefault="006507D5" w:rsidP="000267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5661E1" w:rsidP="0077498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1E1" w:rsidRPr="002C3CD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0E5487" w:rsidP="00A94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4.Создание эффективного контроля за распределением и расход</w:t>
            </w:r>
            <w:r w:rsidR="00A945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ванием бюджетных средств</w:t>
            </w:r>
          </w:p>
        </w:tc>
      </w:tr>
      <w:tr w:rsidR="00E84D1B" w:rsidRPr="00717E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0E5487" w:rsidRDefault="000E5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0E5487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0E5487" w:rsidRDefault="000E5487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0267DF" w:rsidRDefault="000E5487" w:rsidP="000267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5661E1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4D1B" w:rsidRPr="00717E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0267DF" w:rsidRDefault="000E5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0E5487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Целевое использование бюджетных и внебюджетных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0E5487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0E5487" w:rsidRDefault="000E5487" w:rsidP="000267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5661E1" w:rsidP="0077498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61E1" w:rsidRPr="009B5335" w:rsidRDefault="009B2AA6" w:rsidP="009B53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53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</w:p>
    <w:p w:rsidR="005661E1" w:rsidRDefault="009B2AA6" w:rsidP="009B5335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169"/>
      </w:tblGrid>
      <w:tr w:rsidR="00566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0E5487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487" w:rsidRPr="000E5487" w:rsidRDefault="000E5487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487" w:rsidRPr="009B2AA6" w:rsidRDefault="000E5487" w:rsidP="009B5335">
            <w:pPr>
              <w:numPr>
                <w:ilvl w:val="0"/>
                <w:numId w:val="1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 тыс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уб.на весь срок реализации программы</w:t>
            </w:r>
          </w:p>
        </w:tc>
      </w:tr>
      <w:tr w:rsidR="005661E1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9B5335">
            <w:pPr>
              <w:numPr>
                <w:ilvl w:val="0"/>
                <w:numId w:val="1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 w:rsidR="000E5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МКУ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 w:rsidR="009B5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661E1" w:rsidRDefault="009B2AA6" w:rsidP="009B5335">
            <w:pPr>
              <w:numPr>
                <w:ilvl w:val="0"/>
                <w:numId w:val="1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 стенды М</w:t>
            </w:r>
            <w:r w:rsidR="000E5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</w:t>
            </w:r>
            <w:r w:rsidRPr="000E5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4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«МКСКР</w:t>
            </w:r>
            <w:r w:rsidR="009B5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0E5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9B53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5487" w:rsidRPr="000E5487" w:rsidRDefault="000E5487" w:rsidP="009B5335">
            <w:pPr>
              <w:numPr>
                <w:ilvl w:val="0"/>
                <w:numId w:val="1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публичный отчет директора за истекший срок</w:t>
            </w:r>
          </w:p>
        </w:tc>
      </w:tr>
      <w:tr w:rsidR="000E5487" w:rsidRPr="00717E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487" w:rsidRPr="000E5487" w:rsidRDefault="000E5487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487" w:rsidRPr="009B2AA6" w:rsidRDefault="000E5487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5661E1" w:rsidRPr="002C3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Default="009B2AA6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9B2AA6" w:rsidRDefault="009B2AA6" w:rsidP="009B533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помещений</w:t>
            </w:r>
          </w:p>
        </w:tc>
      </w:tr>
    </w:tbl>
    <w:p w:rsidR="005661E1" w:rsidRPr="009B2AA6" w:rsidRDefault="009B2AA6" w:rsidP="009B53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5661E1" w:rsidRPr="009B2AA6" w:rsidRDefault="009B2AA6" w:rsidP="009B533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D18D0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48E6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 w:rsidR="009B53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. Он</w:t>
      </w:r>
      <w:r w:rsidR="00ED18D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5661E1" w:rsidRPr="009B2AA6" w:rsidRDefault="009B2AA6" w:rsidP="009B533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Программы готовят 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5661E1" w:rsidRPr="009B2AA6" w:rsidRDefault="009B2AA6" w:rsidP="009B53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61E1" w:rsidRPr="009B2AA6" w:rsidRDefault="009B2AA6" w:rsidP="009B5335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5661E1" w:rsidRPr="009B2AA6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качества и доступности предоставляемых </w:t>
      </w:r>
      <w:r w:rsidR="00ED18D0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услуг;</w:t>
      </w:r>
    </w:p>
    <w:p w:rsidR="005661E1" w:rsidRPr="009B2AA6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укрепление доверия граждан к деятельности М</w:t>
      </w:r>
      <w:r w:rsidR="00ED18D0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907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 w:rsidR="009B53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E1" w:rsidRPr="009B2AA6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ED18D0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907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 w:rsidR="009B53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E1" w:rsidRPr="009B2AA6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5661E1" w:rsidRPr="009B2AA6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антикоррупционного правосознания у работников, </w:t>
      </w:r>
      <w:r w:rsidR="00D60907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proofErr w:type="gramStart"/>
      <w:r w:rsidR="00D60907">
        <w:rPr>
          <w:rFonts w:hAnsi="Times New Roman" w:cs="Times New Roman"/>
          <w:color w:val="000000"/>
          <w:sz w:val="24"/>
          <w:szCs w:val="24"/>
          <w:lang w:val="ru-RU"/>
        </w:rPr>
        <w:t>У«</w:t>
      </w:r>
      <w:proofErr w:type="gramEnd"/>
      <w:r w:rsidR="00D60907">
        <w:rPr>
          <w:rFonts w:hAnsi="Times New Roman" w:cs="Times New Roman"/>
          <w:color w:val="000000"/>
          <w:sz w:val="24"/>
          <w:szCs w:val="24"/>
          <w:lang w:val="ru-RU"/>
        </w:rPr>
        <w:t>МКСКР</w:t>
      </w:r>
      <w:r w:rsidR="009B53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E1" w:rsidRPr="009B2AA6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 М</w:t>
      </w:r>
      <w:r w:rsidR="00ED18D0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907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 w:rsidR="009B53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E1" w:rsidRPr="009B2AA6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9B53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18D0">
        <w:rPr>
          <w:rFonts w:hAnsi="Times New Roman" w:cs="Times New Roman"/>
          <w:color w:val="000000"/>
          <w:sz w:val="24"/>
          <w:szCs w:val="24"/>
          <w:lang w:val="ru-RU"/>
        </w:rPr>
        <w:t>МКУ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907">
        <w:rPr>
          <w:rFonts w:hAnsi="Times New Roman" w:cs="Times New Roman"/>
          <w:color w:val="000000"/>
          <w:sz w:val="24"/>
          <w:szCs w:val="24"/>
          <w:lang w:val="ru-RU"/>
        </w:rPr>
        <w:t>«МКСКР</w:t>
      </w:r>
      <w:r w:rsidR="009B53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2A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E1" w:rsidRPr="00774983" w:rsidRDefault="005661E1" w:rsidP="009B5335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61E1" w:rsidRPr="00774983" w:rsidSect="009B5335">
      <w:pgSz w:w="11907" w:h="16839"/>
      <w:pgMar w:top="426" w:right="1440" w:bottom="42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1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92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E1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2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66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A66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60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E5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D2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82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73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D2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67DF"/>
    <w:rsid w:val="000E5487"/>
    <w:rsid w:val="001B1914"/>
    <w:rsid w:val="001B3877"/>
    <w:rsid w:val="002507B7"/>
    <w:rsid w:val="002C3CDC"/>
    <w:rsid w:val="002D33B1"/>
    <w:rsid w:val="002D3591"/>
    <w:rsid w:val="003514A0"/>
    <w:rsid w:val="003F04A0"/>
    <w:rsid w:val="00457632"/>
    <w:rsid w:val="004F7E17"/>
    <w:rsid w:val="00514420"/>
    <w:rsid w:val="005661E1"/>
    <w:rsid w:val="005A05CE"/>
    <w:rsid w:val="005A17CD"/>
    <w:rsid w:val="006507D5"/>
    <w:rsid w:val="00653AF6"/>
    <w:rsid w:val="00717EE7"/>
    <w:rsid w:val="00774983"/>
    <w:rsid w:val="007A458F"/>
    <w:rsid w:val="007C52E0"/>
    <w:rsid w:val="007F4739"/>
    <w:rsid w:val="0095621E"/>
    <w:rsid w:val="009B2AA6"/>
    <w:rsid w:val="009B5335"/>
    <w:rsid w:val="009D3DEC"/>
    <w:rsid w:val="00A94501"/>
    <w:rsid w:val="00B73A5A"/>
    <w:rsid w:val="00BE48E6"/>
    <w:rsid w:val="00C36D1C"/>
    <w:rsid w:val="00D60907"/>
    <w:rsid w:val="00E04B28"/>
    <w:rsid w:val="00E438A1"/>
    <w:rsid w:val="00E84D1B"/>
    <w:rsid w:val="00EB2511"/>
    <w:rsid w:val="00EC224D"/>
    <w:rsid w:val="00ED18D0"/>
    <w:rsid w:val="00F01E19"/>
    <w:rsid w:val="00F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D420-9D0A-441C-A355-8298D850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qwert</cp:lastModifiedBy>
  <cp:revision>10</cp:revision>
  <dcterms:created xsi:type="dcterms:W3CDTF">2011-11-02T04:15:00Z</dcterms:created>
  <dcterms:modified xsi:type="dcterms:W3CDTF">2023-09-07T14:30:00Z</dcterms:modified>
</cp:coreProperties>
</file>