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A4" w:rsidRPr="00074D68" w:rsidRDefault="00C94AA4" w:rsidP="00074D68">
      <w:pPr>
        <w:jc w:val="center"/>
        <w:rPr>
          <w:rFonts w:ascii="Times New Roman" w:hAnsi="Times New Roman" w:cs="Times New Roman"/>
          <w:b/>
          <w:sz w:val="32"/>
          <w:szCs w:val="32"/>
        </w:rPr>
      </w:pPr>
      <w:r w:rsidRPr="00C94AA4">
        <w:rPr>
          <w:rFonts w:ascii="Times New Roman" w:hAnsi="Times New Roman" w:cs="Times New Roman"/>
          <w:b/>
          <w:sz w:val="32"/>
          <w:szCs w:val="32"/>
        </w:rPr>
        <w:t xml:space="preserve">Онлайн-касса на рынке. Кому нужно их применять и </w:t>
      </w:r>
      <w:r w:rsidR="00074D68">
        <w:rPr>
          <w:rFonts w:ascii="Times New Roman" w:hAnsi="Times New Roman" w:cs="Times New Roman"/>
          <w:b/>
          <w:sz w:val="32"/>
          <w:szCs w:val="32"/>
        </w:rPr>
        <w:t>чем грозит торговля без кассы</w:t>
      </w:r>
      <w:r w:rsidRPr="00C94AA4">
        <w:rPr>
          <w:rFonts w:ascii="Times New Roman" w:hAnsi="Times New Roman" w:cs="Times New Roman"/>
          <w:b/>
          <w:sz w:val="32"/>
          <w:szCs w:val="32"/>
        </w:rPr>
        <w:t>?</w:t>
      </w:r>
      <w:bookmarkStart w:id="0" w:name="_GoBack"/>
      <w:bookmarkEnd w:id="0"/>
      <w:r w:rsidRPr="00C94AA4">
        <w:rPr>
          <w:rFonts w:ascii="Times New Roman" w:eastAsia="Times New Roman" w:hAnsi="Times New Roman" w:cs="Times New Roman"/>
          <w:sz w:val="24"/>
          <w:szCs w:val="24"/>
          <w:lang w:eastAsia="ru-RU"/>
        </w:rPr>
        <w:br/>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В законе о кассах столько тонкостей, что многие предприниматели уже запутались — кому можно работать без кассы, а кому нет.</w:t>
      </w:r>
    </w:p>
    <w:p w:rsidR="00C94AA4" w:rsidRDefault="00C94AA4" w:rsidP="00C94AA4">
      <w:pPr>
        <w:shd w:val="clear" w:color="auto" w:fill="FFFFFF"/>
        <w:spacing w:after="0" w:line="240" w:lineRule="auto"/>
        <w:rPr>
          <w:rFonts w:ascii="Times New Roman" w:eastAsia="Times New Roman" w:hAnsi="Times New Roman" w:cs="Times New Roman"/>
          <w:b/>
          <w:bCs/>
          <w:sz w:val="24"/>
          <w:szCs w:val="24"/>
          <w:u w:val="single"/>
          <w:lang w:eastAsia="ru-RU"/>
        </w:rPr>
      </w:pPr>
      <w:r w:rsidRPr="00763ABF">
        <w:rPr>
          <w:rFonts w:ascii="Times New Roman" w:eastAsia="Times New Roman" w:hAnsi="Times New Roman" w:cs="Times New Roman"/>
          <w:b/>
          <w:bCs/>
          <w:sz w:val="24"/>
          <w:szCs w:val="24"/>
          <w:u w:val="single"/>
          <w:lang w:eastAsia="ru-RU"/>
        </w:rPr>
        <w:t>Когда касса на рынке точно нужна?</w:t>
      </w:r>
    </w:p>
    <w:p w:rsidR="00763ABF" w:rsidRPr="00763ABF" w:rsidRDefault="00763ABF" w:rsidP="00C94AA4">
      <w:pPr>
        <w:shd w:val="clear" w:color="auto" w:fill="FFFFFF"/>
        <w:spacing w:after="0" w:line="240" w:lineRule="auto"/>
        <w:rPr>
          <w:rFonts w:ascii="Times New Roman" w:eastAsia="Times New Roman" w:hAnsi="Times New Roman" w:cs="Times New Roman"/>
          <w:sz w:val="24"/>
          <w:szCs w:val="24"/>
          <w:u w:val="single"/>
          <w:lang w:eastAsia="ru-RU"/>
        </w:rPr>
      </w:pPr>
    </w:p>
    <w:p w:rsidR="00763ABF"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 xml:space="preserve">Чтобы понять, действительно ли нужно применять контрольно-кассовую технику на рынке, нужно проверить, входите ли вы в число тех, кто обязан это делать. Необходимость использования контрольно-кассовой техники обусловлена местом торговли, списком товаров, которые реализует предприниматель, и услугами, которые он предоставляет. </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Во-первых, для торговли на рынках и ярмарках необходимо использовать ККТ, если товары продаются в обустроенных торговых местах, которые обеспечивают их показ и сохранность. Например, в находящихся на территории рынка магазинах, павильонах, киосках, палатках, помещениях контейнерного типа, автомагазинах, автолавках, фургонах.</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Во-вторых, налогоплательщик обязан применять ККТ, если он изготавливает и продаёт следующую продукцию:</w:t>
      </w:r>
    </w:p>
    <w:p w:rsidR="00C94AA4" w:rsidRPr="00C94AA4" w:rsidRDefault="00C94AA4" w:rsidP="00C94AA4">
      <w:pPr>
        <w:numPr>
          <w:ilvl w:val="0"/>
          <w:numId w:val="1"/>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подакцизные товары. Их продажу регламентирует соответствующая статья Налогового кодекса РФ. К ним также относят алкоголь, табак, автомобили и мотоциклы, топливо, спиртовые настойки, эмульсии и другие товары;</w:t>
      </w:r>
    </w:p>
    <w:p w:rsidR="00C94AA4" w:rsidRPr="00C94AA4" w:rsidRDefault="00C94AA4" w:rsidP="00C94AA4">
      <w:pPr>
        <w:numPr>
          <w:ilvl w:val="0"/>
          <w:numId w:val="1"/>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непродовольственные товары из списка, утверждённого распоряжением российского правительства. К примеру, ковры, мебель, музыкальные инструменты, одежда (кроме нательного белья, носовых платков, вязаных или трикотажных чулочно-носочных изделий), изделия из кожи, изделия из дерева и соломки (кроме деревянных ложек и плетёных корзинок), лекарства и спортивные товары (кроме предметов снаряжения рыболовных снастей и удилищ, а также приманки искусственные и предметы их оснащения);</w:t>
      </w:r>
    </w:p>
    <w:p w:rsidR="00C94AA4" w:rsidRDefault="00C94AA4" w:rsidP="00C94AA4">
      <w:pPr>
        <w:numPr>
          <w:ilvl w:val="0"/>
          <w:numId w:val="1"/>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 xml:space="preserve">маркированные товары, которые перечислены в соответствующем распоряжении правительства РФ. </w:t>
      </w:r>
      <w:proofErr w:type="gramStart"/>
      <w:r w:rsidRPr="00C94AA4">
        <w:rPr>
          <w:rFonts w:ascii="Times New Roman" w:eastAsia="Times New Roman" w:hAnsi="Times New Roman" w:cs="Times New Roman"/>
          <w:sz w:val="24"/>
          <w:szCs w:val="24"/>
          <w:lang w:eastAsia="ru-RU"/>
        </w:rPr>
        <w:t>Сейчас уже маркируются меховые изделия, табак, духи, лекарства, фотоаппараты и лампы-вспышки, шины и покрышки, обувь, некоторые категории товаров легкой промышленности, молочная продукция (мороженое, сыры).</w:t>
      </w:r>
      <w:proofErr w:type="gramEnd"/>
    </w:p>
    <w:p w:rsidR="001E7B37" w:rsidRPr="00C94AA4" w:rsidRDefault="001E7B37" w:rsidP="001E7B37">
      <w:pPr>
        <w:shd w:val="clear" w:color="auto" w:fill="FFFFFF"/>
        <w:spacing w:after="0" w:line="240" w:lineRule="auto"/>
        <w:ind w:left="240"/>
        <w:rPr>
          <w:rFonts w:ascii="Times New Roman" w:eastAsia="Times New Roman" w:hAnsi="Times New Roman" w:cs="Times New Roman"/>
          <w:sz w:val="24"/>
          <w:szCs w:val="24"/>
          <w:lang w:eastAsia="ru-RU"/>
        </w:rPr>
      </w:pPr>
    </w:p>
    <w:p w:rsidR="00C94AA4" w:rsidRPr="00763ABF" w:rsidRDefault="00C94AA4" w:rsidP="00C94AA4">
      <w:pPr>
        <w:shd w:val="clear" w:color="auto" w:fill="FFFFFF"/>
        <w:spacing w:after="0" w:line="240" w:lineRule="auto"/>
        <w:rPr>
          <w:rFonts w:ascii="Times New Roman" w:eastAsia="Times New Roman" w:hAnsi="Times New Roman" w:cs="Times New Roman"/>
          <w:sz w:val="24"/>
          <w:szCs w:val="24"/>
          <w:u w:val="single"/>
          <w:lang w:eastAsia="ru-RU"/>
        </w:rPr>
      </w:pPr>
      <w:r w:rsidRPr="00763ABF">
        <w:rPr>
          <w:rFonts w:ascii="Times New Roman" w:eastAsia="Times New Roman" w:hAnsi="Times New Roman" w:cs="Times New Roman"/>
          <w:b/>
          <w:bCs/>
          <w:sz w:val="24"/>
          <w:szCs w:val="24"/>
          <w:u w:val="single"/>
          <w:lang w:eastAsia="ru-RU"/>
        </w:rPr>
        <w:t>Когда касса на рынке не нужна?</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Рассмотрим ситуации, когда налогоплательщик не попадает ни в одну из перечисленных выше категорий.</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1. Если торговля ведётся в необустроенной торговой точке, то применять ККТ необязательно. При этом необустроенной точкой считается место, которое не гарантирует сохранность товара и оборудования для торговли. То есть, если предприниматель встал посреди рыночной площади, положил свой товар на столик, то онлайн-касса ему не нужна, потому что у него нет обустроенного торгового места, также во время торговли он не может обеспечивать сохранность товара.</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lastRenderedPageBreak/>
        <w:t>2. Если предприниматель сам создаёт предметы, относящиеся к народным промыслам: рисует, лепит или вырезает по дереву, а результат работы продаёт на рынке, такие налогоплательщики также не обязаны применять ККТ.</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3. Также ККТ можно не применять, если налогоплательщик находится и осуществляет деятельность в отдалённых или труднодоступных местностях, указанных в перечне, утверждённом правительством региона. Такие налогоплательщики могут работать без ККТ не только на ярмарках и рынках, но и в магазинах и других стационарных торговых точках. При этом предприниматели по просьбе покупателя в момент расчёта обязаны выдавать подтверждающий оплату документ.</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4. Применять ККТ не нужно, если налогоплательщик продаёт сезонные овощи на арбузных, дынных или овощных развалах.</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В Федеральном законе №54-ФЗ перечислены виды деятельности, при которых ККТ не применяется (если товар при этом не относится к категориям, для продажи которого ККТ нужна):</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торговля на розничных рынках, ярмарках, в выставочных комплексах, а также на других территориях с необустроенными местами. Всё, что можно свернуть за пару минут и места, где товар нельзя хранить, — освобождено от применения касс;</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разносная торговля продовольственными и непродовольственными товарами с рук, из ручных тележек, корзин, лотков (в том числе защищённых от непогоды всякими каркасами, полиэтиленовыми плёнками и тому подобное);</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торговля в ро</w:t>
      </w:r>
      <w:r w:rsidR="001E7B37">
        <w:rPr>
          <w:rFonts w:ascii="Times New Roman" w:eastAsia="Times New Roman" w:hAnsi="Times New Roman" w:cs="Times New Roman"/>
          <w:sz w:val="24"/>
          <w:szCs w:val="24"/>
          <w:lang w:eastAsia="ru-RU"/>
        </w:rPr>
        <w:t>злив безалкогольными напитками</w:t>
      </w:r>
      <w:r w:rsidRPr="00C94AA4">
        <w:rPr>
          <w:rFonts w:ascii="Times New Roman" w:eastAsia="Times New Roman" w:hAnsi="Times New Roman" w:cs="Times New Roman"/>
          <w:sz w:val="24"/>
          <w:szCs w:val="24"/>
          <w:lang w:eastAsia="ru-RU"/>
        </w:rPr>
        <w:t>, питьевой водой;</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торговля из автоцистерн с квасом, молоком, растительным маслом, живой рыбой, керосином;</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сезонная торговля вразвал овощами и фруктами, в том числе картофелем, фруктами и бахчевыми культурами;</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продажа лотерейных билетов;</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продажа газет и журналов, а также сопутствующих товаров в киосках при условии, что доля газет и журналов в товарообороте составляет не менее 50 процентов;</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приём от населения стеклопосуды и утильсырья (кроме металлолома);</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изготовление и ремонт металлической галантереи и ключей;</w:t>
      </w:r>
    </w:p>
    <w:p w:rsidR="00C94AA4" w:rsidRPr="00C94AA4" w:rsidRDefault="00C94AA4" w:rsidP="00C94AA4">
      <w:pPr>
        <w:numPr>
          <w:ilvl w:val="0"/>
          <w:numId w:val="2"/>
        </w:numPr>
        <w:shd w:val="clear" w:color="auto" w:fill="FFFFFF"/>
        <w:spacing w:after="0" w:line="240" w:lineRule="auto"/>
        <w:ind w:left="240"/>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деятельность в отдалённых и труднодоступных местностях. Список таких местностей определяют региональные власти. При этом продавец обязан выдать вместо кассового чека другой документ о приёме наличных.</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5. Если налогоплательщик продаёт товар через автоматы, которые работают не от сети и принимают только монеты (в таких автоматах продают жвачку, шарики, мелкие игрушки), он также не обязан применять ККТ.</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6. Освобождены от применения ККТ плательщики налога на профессиональный доход (</w:t>
      </w:r>
      <w:proofErr w:type="spellStart"/>
      <w:r w:rsidRPr="00C94AA4">
        <w:rPr>
          <w:rFonts w:ascii="Times New Roman" w:eastAsia="Times New Roman" w:hAnsi="Times New Roman" w:cs="Times New Roman"/>
          <w:sz w:val="24"/>
          <w:szCs w:val="24"/>
          <w:lang w:eastAsia="ru-RU"/>
        </w:rPr>
        <w:t>самозанятые</w:t>
      </w:r>
      <w:proofErr w:type="spellEnd"/>
      <w:r w:rsidRPr="00C94AA4">
        <w:rPr>
          <w:rFonts w:ascii="Times New Roman" w:eastAsia="Times New Roman" w:hAnsi="Times New Roman" w:cs="Times New Roman"/>
          <w:sz w:val="24"/>
          <w:szCs w:val="24"/>
          <w:lang w:eastAsia="ru-RU"/>
        </w:rPr>
        <w:t>), в том числе, если они зарегистрированы как индивидуальные предприниматели. Они вместо ККТ используют специальное приложение «Мой налог», в котором электронные чеки автоматически формируются и направляются клиентам.</w:t>
      </w:r>
    </w:p>
    <w:p w:rsidR="00C94AA4" w:rsidRDefault="00C94AA4" w:rsidP="00C94AA4">
      <w:pPr>
        <w:shd w:val="clear" w:color="auto" w:fill="FFFFFF"/>
        <w:spacing w:after="0" w:line="240" w:lineRule="auto"/>
        <w:rPr>
          <w:rFonts w:ascii="Times New Roman" w:eastAsia="Times New Roman" w:hAnsi="Times New Roman" w:cs="Times New Roman"/>
          <w:b/>
          <w:bCs/>
          <w:sz w:val="24"/>
          <w:szCs w:val="24"/>
          <w:u w:val="single"/>
          <w:lang w:eastAsia="ru-RU"/>
        </w:rPr>
      </w:pPr>
      <w:r w:rsidRPr="002D3408">
        <w:rPr>
          <w:rFonts w:ascii="Times New Roman" w:eastAsia="Times New Roman" w:hAnsi="Times New Roman" w:cs="Times New Roman"/>
          <w:b/>
          <w:bCs/>
          <w:sz w:val="24"/>
          <w:szCs w:val="24"/>
          <w:u w:val="single"/>
          <w:lang w:eastAsia="ru-RU"/>
        </w:rPr>
        <w:t>Что делать людям, которые хотят торговать своими огурцами и помидорами или изделиями, которые сделали сами?</w:t>
      </w:r>
    </w:p>
    <w:p w:rsidR="00C7484D" w:rsidRPr="002D3408" w:rsidRDefault="00C7484D" w:rsidP="00C94AA4">
      <w:pPr>
        <w:shd w:val="clear" w:color="auto" w:fill="FFFFFF"/>
        <w:spacing w:after="0" w:line="240" w:lineRule="auto"/>
        <w:rPr>
          <w:rFonts w:ascii="Times New Roman" w:eastAsia="Times New Roman" w:hAnsi="Times New Roman" w:cs="Times New Roman"/>
          <w:sz w:val="24"/>
          <w:szCs w:val="24"/>
          <w:u w:val="single"/>
          <w:lang w:eastAsia="ru-RU"/>
        </w:rPr>
      </w:pP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 xml:space="preserve">Рассмотрим следующую ситуацию: одна бабушка хочет торговать на рынке вязаными носками или вениками для бани, а другая — свежими овощами и фруктами с дачи. Первая бабушка продаёт товары собственного производства, поэтому должна зарегистрироваться </w:t>
      </w:r>
      <w:r w:rsidRPr="00C94AA4">
        <w:rPr>
          <w:rFonts w:ascii="Times New Roman" w:eastAsia="Times New Roman" w:hAnsi="Times New Roman" w:cs="Times New Roman"/>
          <w:sz w:val="24"/>
          <w:szCs w:val="24"/>
          <w:lang w:eastAsia="ru-RU"/>
        </w:rPr>
        <w:lastRenderedPageBreak/>
        <w:t xml:space="preserve">как </w:t>
      </w:r>
      <w:proofErr w:type="spellStart"/>
      <w:r w:rsidRPr="00C94AA4">
        <w:rPr>
          <w:rFonts w:ascii="Times New Roman" w:eastAsia="Times New Roman" w:hAnsi="Times New Roman" w:cs="Times New Roman"/>
          <w:sz w:val="24"/>
          <w:szCs w:val="24"/>
          <w:lang w:eastAsia="ru-RU"/>
        </w:rPr>
        <w:t>самозанятое</w:t>
      </w:r>
      <w:proofErr w:type="spellEnd"/>
      <w:r w:rsidRPr="00C94AA4">
        <w:rPr>
          <w:rFonts w:ascii="Times New Roman" w:eastAsia="Times New Roman" w:hAnsi="Times New Roman" w:cs="Times New Roman"/>
          <w:sz w:val="24"/>
          <w:szCs w:val="24"/>
          <w:lang w:eastAsia="ru-RU"/>
        </w:rPr>
        <w:t xml:space="preserve"> лицо и платить налог на профессиональный доход. А вот вторая может торговать своим урожаем без регистрации, так как продукция, выращенная на участке личного подсобного хозяйства или на даче, не подлежит налогообложению (в том числе в переработанном виде). При этом налогоплательщику необходимо получить справку, подтверждающую, что продаваемый товар произведён на принадлежащем бабушке или членам её семьи земельном участке, где также должна быть указана площадь участка. Также этот человек должен получить разрешение на торговлю в местной администрации.</w:t>
      </w:r>
    </w:p>
    <w:p w:rsidR="00C94AA4" w:rsidRDefault="00C94AA4" w:rsidP="00C94AA4">
      <w:pPr>
        <w:shd w:val="clear" w:color="auto" w:fill="FFFFFF"/>
        <w:spacing w:after="0" w:line="240" w:lineRule="auto"/>
        <w:rPr>
          <w:rFonts w:ascii="Times New Roman" w:eastAsia="Times New Roman" w:hAnsi="Times New Roman" w:cs="Times New Roman"/>
          <w:b/>
          <w:bCs/>
          <w:sz w:val="24"/>
          <w:szCs w:val="24"/>
          <w:u w:val="single"/>
          <w:lang w:eastAsia="ru-RU"/>
        </w:rPr>
      </w:pPr>
      <w:r w:rsidRPr="002D3408">
        <w:rPr>
          <w:rFonts w:ascii="Times New Roman" w:eastAsia="Times New Roman" w:hAnsi="Times New Roman" w:cs="Times New Roman"/>
          <w:b/>
          <w:bCs/>
          <w:sz w:val="24"/>
          <w:szCs w:val="24"/>
          <w:u w:val="single"/>
          <w:lang w:eastAsia="ru-RU"/>
        </w:rPr>
        <w:t>Чем грозит торговля без кассы?</w:t>
      </w:r>
    </w:p>
    <w:p w:rsidR="00C7484D" w:rsidRPr="002D3408" w:rsidRDefault="00C7484D" w:rsidP="00C94AA4">
      <w:pPr>
        <w:shd w:val="clear" w:color="auto" w:fill="FFFFFF"/>
        <w:spacing w:after="0" w:line="240" w:lineRule="auto"/>
        <w:rPr>
          <w:rFonts w:ascii="Times New Roman" w:eastAsia="Times New Roman" w:hAnsi="Times New Roman" w:cs="Times New Roman"/>
          <w:sz w:val="24"/>
          <w:szCs w:val="24"/>
          <w:u w:val="single"/>
          <w:lang w:eastAsia="ru-RU"/>
        </w:rPr>
      </w:pP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r w:rsidRPr="00C94AA4">
        <w:rPr>
          <w:rFonts w:ascii="Times New Roman" w:eastAsia="Times New Roman" w:hAnsi="Times New Roman" w:cs="Times New Roman"/>
          <w:sz w:val="24"/>
          <w:szCs w:val="24"/>
          <w:lang w:eastAsia="ru-RU"/>
        </w:rPr>
        <w:t xml:space="preserve">Если налогоплательщик обязан применять ККТ, но торгует без неё, его могут привлечь к административной ответственности. Сначала ему выпишут предупреждение, но после повторного нарушения уже присудят штраф. Для индивидуальных предпринимателей он составляет от четверти до половины суммы расчёта, но не менее 10 тысяч рублей. Для </w:t>
      </w:r>
      <w:proofErr w:type="spellStart"/>
      <w:r w:rsidRPr="00C94AA4">
        <w:rPr>
          <w:rFonts w:ascii="Times New Roman" w:eastAsia="Times New Roman" w:hAnsi="Times New Roman" w:cs="Times New Roman"/>
          <w:sz w:val="24"/>
          <w:szCs w:val="24"/>
          <w:lang w:eastAsia="ru-RU"/>
        </w:rPr>
        <w:t>юрлиц</w:t>
      </w:r>
      <w:proofErr w:type="spellEnd"/>
      <w:r w:rsidRPr="00C94AA4">
        <w:rPr>
          <w:rFonts w:ascii="Times New Roman" w:eastAsia="Times New Roman" w:hAnsi="Times New Roman" w:cs="Times New Roman"/>
          <w:sz w:val="24"/>
          <w:szCs w:val="24"/>
          <w:lang w:eastAsia="ru-RU"/>
        </w:rPr>
        <w:t xml:space="preserve"> — 75 процентов или вся сумма расчёта, но не менее 30 тысяч рублей.</w:t>
      </w:r>
    </w:p>
    <w:p w:rsidR="00C94AA4" w:rsidRPr="00C94AA4" w:rsidRDefault="00C94AA4" w:rsidP="00C94AA4">
      <w:pPr>
        <w:shd w:val="clear" w:color="auto" w:fill="FFFFFF"/>
        <w:spacing w:after="300" w:line="240" w:lineRule="auto"/>
        <w:rPr>
          <w:rFonts w:ascii="Times New Roman" w:eastAsia="Times New Roman" w:hAnsi="Times New Roman" w:cs="Times New Roman"/>
          <w:sz w:val="24"/>
          <w:szCs w:val="24"/>
          <w:lang w:eastAsia="ru-RU"/>
        </w:rPr>
      </w:pPr>
      <w:proofErr w:type="gramStart"/>
      <w:r w:rsidRPr="00C94AA4">
        <w:rPr>
          <w:rFonts w:ascii="Times New Roman" w:eastAsia="Times New Roman" w:hAnsi="Times New Roman" w:cs="Times New Roman"/>
          <w:sz w:val="24"/>
          <w:szCs w:val="24"/>
          <w:lang w:eastAsia="ru-RU"/>
        </w:rPr>
        <w:t>Если сотрудники налоговой докажут, что налогоплательщик наторговал без кассы на сумму превышающую миллион рублей, ему запретят работать на срок до 90 суток, а также выпишут штраф.</w:t>
      </w:r>
      <w:proofErr w:type="gramEnd"/>
      <w:r w:rsidRPr="00C94AA4">
        <w:rPr>
          <w:rFonts w:ascii="Times New Roman" w:eastAsia="Times New Roman" w:hAnsi="Times New Roman" w:cs="Times New Roman"/>
          <w:sz w:val="24"/>
          <w:szCs w:val="24"/>
          <w:lang w:eastAsia="ru-RU"/>
        </w:rPr>
        <w:t xml:space="preserve"> Также следует отметить, что сотрудники налоговых органов в режиме реального времени видят, применяется ли кассовый аппарат или нет, какие чеки пробиваются и на какую сумму. Если будут выявлены какие-либо аномалии с этим, то работники налоговой вправе прийти с проверкой.</w:t>
      </w:r>
    </w:p>
    <w:p w:rsidR="00C94AA4" w:rsidRPr="00C94AA4" w:rsidRDefault="00C94AA4">
      <w:pPr>
        <w:rPr>
          <w:rFonts w:ascii="Times New Roman" w:hAnsi="Times New Roman" w:cs="Times New Roman"/>
        </w:rPr>
      </w:pPr>
    </w:p>
    <w:sectPr w:rsidR="00C94AA4" w:rsidRPr="00C94AA4" w:rsidSect="00D82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781B"/>
    <w:multiLevelType w:val="multilevel"/>
    <w:tmpl w:val="0B2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818DC"/>
    <w:multiLevelType w:val="multilevel"/>
    <w:tmpl w:val="B0B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94AA4"/>
    <w:rsid w:val="00074D68"/>
    <w:rsid w:val="001E7B37"/>
    <w:rsid w:val="002D3408"/>
    <w:rsid w:val="003C2976"/>
    <w:rsid w:val="00575CB2"/>
    <w:rsid w:val="00763ABF"/>
    <w:rsid w:val="00C7484D"/>
    <w:rsid w:val="00C94AA4"/>
    <w:rsid w:val="00C95FFB"/>
    <w:rsid w:val="00CC4B2F"/>
    <w:rsid w:val="00D82BEB"/>
    <w:rsid w:val="00DF3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region">
    <w:name w:val="item_region"/>
    <w:basedOn w:val="a0"/>
    <w:rsid w:val="00C94AA4"/>
  </w:style>
  <w:style w:type="paragraph" w:customStyle="1" w:styleId="gray">
    <w:name w:val="gray"/>
    <w:basedOn w:val="a"/>
    <w:rsid w:val="00C9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94AA4"/>
    <w:rPr>
      <w:b/>
      <w:bCs/>
    </w:rPr>
  </w:style>
  <w:style w:type="character" w:styleId="a4">
    <w:name w:val="Hyperlink"/>
    <w:basedOn w:val="a0"/>
    <w:uiPriority w:val="99"/>
    <w:semiHidden/>
    <w:unhideWhenUsed/>
    <w:rsid w:val="00C94AA4"/>
    <w:rPr>
      <w:color w:val="0000FF"/>
      <w:u w:val="single"/>
    </w:rPr>
  </w:style>
  <w:style w:type="paragraph" w:styleId="a5">
    <w:name w:val="Normal (Web)"/>
    <w:basedOn w:val="a"/>
    <w:uiPriority w:val="99"/>
    <w:semiHidden/>
    <w:unhideWhenUsed/>
    <w:rsid w:val="00C94A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93149">
      <w:bodyDiv w:val="1"/>
      <w:marLeft w:val="0"/>
      <w:marRight w:val="0"/>
      <w:marTop w:val="0"/>
      <w:marBottom w:val="0"/>
      <w:divBdr>
        <w:top w:val="none" w:sz="0" w:space="0" w:color="auto"/>
        <w:left w:val="none" w:sz="0" w:space="0" w:color="auto"/>
        <w:bottom w:val="none" w:sz="0" w:space="0" w:color="auto"/>
        <w:right w:val="none" w:sz="0" w:space="0" w:color="auto"/>
      </w:divBdr>
    </w:div>
    <w:div w:id="1743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3457-00-329</cp:lastModifiedBy>
  <cp:revision>5</cp:revision>
  <dcterms:created xsi:type="dcterms:W3CDTF">2022-06-21T11:58:00Z</dcterms:created>
  <dcterms:modified xsi:type="dcterms:W3CDTF">2022-06-22T08:51:00Z</dcterms:modified>
</cp:coreProperties>
</file>