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>Извещение о размещении проекта отчета об итогах государственной кадастровой оцен</w:t>
      </w:r>
      <w:r w:rsidR="00071E94">
        <w:rPr>
          <w:rFonts w:ascii="Times New Roman" w:hAnsi="Times New Roman" w:cs="Times New Roman"/>
          <w:sz w:val="28"/>
          <w:szCs w:val="28"/>
        </w:rPr>
        <w:t>ки по состоянию на 1 января 2023</w:t>
      </w:r>
      <w:r w:rsidRPr="00D33E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>, согласно федеральному закону, в 202</w:t>
      </w:r>
      <w:r w:rsidR="00071E94">
        <w:rPr>
          <w:rFonts w:ascii="Times New Roman" w:hAnsi="Times New Roman" w:cs="Times New Roman"/>
          <w:sz w:val="28"/>
          <w:szCs w:val="28"/>
        </w:rPr>
        <w:t>3</w:t>
      </w:r>
      <w:r w:rsidRPr="007C0857">
        <w:rPr>
          <w:rFonts w:ascii="Times New Roman" w:hAnsi="Times New Roman" w:cs="Times New Roman"/>
          <w:sz w:val="28"/>
          <w:szCs w:val="28"/>
        </w:rPr>
        <w:t xml:space="preserve"> году проводится во всех субъектах Российской Федерации. Каждый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) </w:t>
      </w:r>
      <w:r w:rsidR="003828D6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оценки. </w:t>
      </w:r>
    </w:p>
    <w:p w:rsidR="007C0857" w:rsidRPr="007C0857" w:rsidRDefault="003828D6" w:rsidP="0038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могут ознакомиться с предварительными данными на официальном сайте Центра государственной кадастровой оценки </w:t>
      </w:r>
      <w:hyperlink r:id="rId4" w:history="1">
        <w:r w:rsidR="00200F74" w:rsidRPr="00200F7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http://link.volbti.ru:27027</w:t>
        </w:r>
      </w:hyperlink>
      <w:r w:rsidR="00200F74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04 июля 2023</w:t>
      </w:r>
      <w:r w:rsidR="007C0857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сообщить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 о своих замечаниях, связанных с определением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7C0857" w:rsidRPr="007C0857">
        <w:rPr>
          <w:rFonts w:ascii="Times New Roman" w:hAnsi="Times New Roman" w:cs="Times New Roman"/>
          <w:sz w:val="28"/>
          <w:szCs w:val="28"/>
        </w:rPr>
        <w:t>в ГБУ ВО "ЦГКО" (400012, г. Волгоград, ул. Витимская 15А, офис 50; график работы:</w:t>
      </w:r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proofErr w:type="gramStart"/>
      <w:r w:rsidR="007C0857"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="007C0857" w:rsidRPr="007C0857">
        <w:rPr>
          <w:rFonts w:ascii="Times New Roman" w:hAnsi="Times New Roman" w:cs="Times New Roman"/>
          <w:sz w:val="28"/>
          <w:szCs w:val="28"/>
        </w:rPr>
        <w:t>Телефоны: 8(8442)31-94-04, 8(8442)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31-94-26;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6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</w:t>
      </w:r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="000C44AA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>к проекту отчета, если замечание относится к конкретному объекту недвижимости;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97CCC" w:rsidRPr="007C0857" w:rsidRDefault="000C44AA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документа о предоставлении замечаний размещен на сайте </w:t>
      </w:r>
      <w:r w:rsidRPr="007C0857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7" w:history="1">
        <w:r w:rsidRPr="007C0857">
          <w:rPr>
            <w:rStyle w:val="a3"/>
            <w:sz w:val="28"/>
            <w:szCs w:val="28"/>
          </w:rPr>
          <w:t>www.volbti.ru</w:t>
        </w:r>
      </w:hyperlink>
      <w:r>
        <w:t>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071E94"/>
    <w:rsid w:val="000C44AA"/>
    <w:rsid w:val="00200F74"/>
    <w:rsid w:val="003828D6"/>
    <w:rsid w:val="003E5D37"/>
    <w:rsid w:val="004724EA"/>
    <w:rsid w:val="004A4D65"/>
    <w:rsid w:val="00597CCC"/>
    <w:rsid w:val="0063039E"/>
    <w:rsid w:val="00705F1E"/>
    <w:rsid w:val="007C0857"/>
    <w:rsid w:val="00834157"/>
    <w:rsid w:val="0099437A"/>
    <w:rsid w:val="00AF1536"/>
    <w:rsid w:val="00B56F5F"/>
    <w:rsid w:val="00D26998"/>
    <w:rsid w:val="00D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b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mailto:ibti@volbti.ru" TargetMode="External"/><Relationship Id="rId4" Type="http://schemas.openxmlformats.org/officeDocument/2006/relationships/hyperlink" Target="http://link.volbti.ru:270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S_Spirichev</cp:lastModifiedBy>
  <cp:revision>5</cp:revision>
  <dcterms:created xsi:type="dcterms:W3CDTF">2023-05-24T10:36:00Z</dcterms:created>
  <dcterms:modified xsi:type="dcterms:W3CDTF">2023-06-05T08:46:00Z</dcterms:modified>
</cp:coreProperties>
</file>