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CF" w:rsidRPr="00AB602D" w:rsidRDefault="00B658CF" w:rsidP="00B65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602D">
        <w:rPr>
          <w:rFonts w:ascii="Times New Roman" w:hAnsi="Times New Roman" w:cs="Times New Roman"/>
          <w:b/>
          <w:bCs/>
          <w:sz w:val="26"/>
          <w:szCs w:val="26"/>
        </w:rPr>
        <w:t>Уведомление на уплату НДФЛ с фиксированной прибыли КИК необходимо направить в инспекцию до 31 декабря</w:t>
      </w:r>
    </w:p>
    <w:p w:rsidR="00B658CF" w:rsidRPr="00AB602D" w:rsidRDefault="00B658CF" w:rsidP="00B65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658CF" w:rsidRPr="00AB602D" w:rsidRDefault="00B658CF" w:rsidP="006168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602D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Pr="00AB602D">
        <w:rPr>
          <w:rFonts w:ascii="Times New Roman" w:hAnsi="Times New Roman" w:cs="Times New Roman"/>
          <w:sz w:val="26"/>
          <w:szCs w:val="26"/>
        </w:rPr>
        <w:t xml:space="preserve"> ИФНС России №7 по Волгоградской области напоминает о возможности налогоплательщиков – физических лиц перейти на уплату НДФЛ с фиксированной прибыли контролируемых иностранных компаний (КИК).</w:t>
      </w:r>
    </w:p>
    <w:p w:rsidR="00B658CF" w:rsidRPr="00AB602D" w:rsidRDefault="00B658CF" w:rsidP="00B65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8CF" w:rsidRPr="00AB602D" w:rsidRDefault="00B658CF" w:rsidP="006168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AB602D">
          <w:rPr>
            <w:rFonts w:ascii="Times New Roman" w:hAnsi="Times New Roman" w:cs="Times New Roman"/>
            <w:sz w:val="26"/>
            <w:szCs w:val="26"/>
          </w:rPr>
          <w:t>Пунктом 1 ст. 227.2 Налогового кодекса Российской Федерации</w:t>
        </w:r>
      </w:hyperlink>
      <w:r w:rsidRPr="00AB602D">
        <w:rPr>
          <w:rFonts w:ascii="Times New Roman" w:hAnsi="Times New Roman" w:cs="Times New Roman"/>
          <w:sz w:val="26"/>
          <w:szCs w:val="26"/>
        </w:rPr>
        <w:t xml:space="preserve"> (НК РФ) предусмотрено право налогоплательщиков – физических лиц представить в налоговый орган уведомление о переходе на уплату налога на доходы физических лиц с фиксированной прибыли в порядке и на условиях, которые установлены </w:t>
      </w:r>
      <w:hyperlink r:id="rId5" w:history="1">
        <w:r w:rsidRPr="00AB602D">
          <w:rPr>
            <w:rFonts w:ascii="Times New Roman" w:hAnsi="Times New Roman" w:cs="Times New Roman"/>
            <w:sz w:val="26"/>
            <w:szCs w:val="26"/>
          </w:rPr>
          <w:t>Главой 23 НК РФ</w:t>
        </w:r>
      </w:hyperlink>
      <w:r w:rsidRPr="00AB602D">
        <w:rPr>
          <w:rFonts w:ascii="Times New Roman" w:hAnsi="Times New Roman" w:cs="Times New Roman"/>
          <w:sz w:val="26"/>
          <w:szCs w:val="26"/>
        </w:rPr>
        <w:t>.</w:t>
      </w:r>
    </w:p>
    <w:p w:rsidR="00B658CF" w:rsidRPr="00AB602D" w:rsidRDefault="00B658CF" w:rsidP="00B65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8CF" w:rsidRPr="00AB602D" w:rsidRDefault="00B658CF" w:rsidP="006168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602D">
        <w:rPr>
          <w:rFonts w:ascii="Times New Roman" w:hAnsi="Times New Roman" w:cs="Times New Roman"/>
          <w:sz w:val="26"/>
          <w:szCs w:val="26"/>
        </w:rPr>
        <w:t>Указанное уведомление представляется в налоговый орган по месту жительства в срок до 31 декабря года, являющегося налоговым периодом, начиная с которого налогоплательщик осуществляет уплату налога с фиксированной прибыли. Соответственно, в случае принятия решения о переходе с 2023 года на уплату НДФЛ с фиксированной прибыли КИК уведомить об этом налоговый орган необходимо до 31.12.2023 года.</w:t>
      </w:r>
    </w:p>
    <w:p w:rsidR="00B658CF" w:rsidRPr="00AB602D" w:rsidRDefault="00B658CF" w:rsidP="00B65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8CF" w:rsidRPr="00AB602D" w:rsidRDefault="00B658CF" w:rsidP="006168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602D">
        <w:rPr>
          <w:rFonts w:ascii="Times New Roman" w:hAnsi="Times New Roman" w:cs="Times New Roman"/>
          <w:sz w:val="26"/>
          <w:szCs w:val="26"/>
        </w:rPr>
        <w:t xml:space="preserve">Фиксированная прибыль для 2023 года составляет 34 </w:t>
      </w:r>
      <w:proofErr w:type="spellStart"/>
      <w:proofErr w:type="gramStart"/>
      <w:r w:rsidRPr="00AB602D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Pr="00AB602D">
        <w:rPr>
          <w:rFonts w:ascii="Times New Roman" w:hAnsi="Times New Roman" w:cs="Times New Roman"/>
          <w:sz w:val="26"/>
          <w:szCs w:val="26"/>
        </w:rPr>
        <w:t xml:space="preserve"> руб., вне зависимости от количества КИК, в отношении которых налогоплательщик, перешедший на уплату налога с фиксированной прибыли, является контролирующим лицом (</w:t>
      </w:r>
      <w:hyperlink r:id="rId6" w:history="1">
        <w:r w:rsidRPr="00AB602D">
          <w:rPr>
            <w:rFonts w:ascii="Times New Roman" w:hAnsi="Times New Roman" w:cs="Times New Roman"/>
            <w:sz w:val="26"/>
            <w:szCs w:val="26"/>
          </w:rPr>
          <w:t>п. 2 ст. 227.2 НК РФ</w:t>
        </w:r>
      </w:hyperlink>
      <w:r w:rsidRPr="00AB602D">
        <w:rPr>
          <w:rFonts w:ascii="Times New Roman" w:hAnsi="Times New Roman" w:cs="Times New Roman"/>
          <w:sz w:val="26"/>
          <w:szCs w:val="26"/>
        </w:rPr>
        <w:t>).</w:t>
      </w:r>
    </w:p>
    <w:p w:rsidR="00B658CF" w:rsidRPr="00AB602D" w:rsidRDefault="00B658CF" w:rsidP="00B65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8CF" w:rsidRPr="00AB602D" w:rsidRDefault="00B658CF" w:rsidP="006168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602D">
        <w:rPr>
          <w:rFonts w:ascii="Times New Roman" w:hAnsi="Times New Roman" w:cs="Times New Roman"/>
          <w:sz w:val="26"/>
          <w:szCs w:val="26"/>
        </w:rPr>
        <w:t>Обращаем внимание, что у налогоплательщиков, перешедших на уплату НФДЛ с фиксированной прибыли КИК, отсутствует обязанность по представлению в налоговый орган финансовой отчетности КИК, подтверждающей размер прибыли (убытка) КИК.</w:t>
      </w:r>
    </w:p>
    <w:p w:rsidR="00B658CF" w:rsidRPr="00AB602D" w:rsidRDefault="00B658CF" w:rsidP="00B65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8CF" w:rsidRPr="00AB602D" w:rsidRDefault="00B658CF" w:rsidP="006168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602D">
        <w:rPr>
          <w:rFonts w:ascii="Times New Roman" w:hAnsi="Times New Roman" w:cs="Times New Roman"/>
          <w:sz w:val="26"/>
          <w:szCs w:val="26"/>
        </w:rPr>
        <w:t xml:space="preserve">Форма, порядок заполнения и формат представления уведомления о переходе на уплату налога на доходы физических лиц с фиксированной прибыли контролируемых иностранных компаний в электронном виде утверждены </w:t>
      </w:r>
      <w:hyperlink r:id="rId7" w:history="1">
        <w:r w:rsidRPr="00AB602D">
          <w:rPr>
            <w:rFonts w:ascii="Times New Roman" w:hAnsi="Times New Roman" w:cs="Times New Roman"/>
            <w:sz w:val="26"/>
            <w:szCs w:val="26"/>
          </w:rPr>
          <w:t>Приказом ФНС России от 19.05.2021 № ЕД-7-13/495@</w:t>
        </w:r>
      </w:hyperlink>
      <w:r w:rsidRPr="00AB602D">
        <w:rPr>
          <w:rFonts w:ascii="Times New Roman" w:hAnsi="Times New Roman" w:cs="Times New Roman"/>
          <w:sz w:val="26"/>
          <w:szCs w:val="26"/>
        </w:rPr>
        <w:t>.</w:t>
      </w:r>
    </w:p>
    <w:p w:rsidR="00E919D6" w:rsidRPr="00AB602D" w:rsidRDefault="00E919D6" w:rsidP="00B658C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919D6" w:rsidRPr="00AB602D" w:rsidSect="009B617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58CF"/>
    <w:rsid w:val="0061685C"/>
    <w:rsid w:val="00AB602D"/>
    <w:rsid w:val="00B658CF"/>
    <w:rsid w:val="00E9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alog.gov.ru/rn34/about_fts/docs/1120079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log.garant.ru/fns/nk/7ae486ed49f2cdf52ead0793aec74a0c/" TargetMode="External"/><Relationship Id="rId5" Type="http://schemas.openxmlformats.org/officeDocument/2006/relationships/hyperlink" Target="http://nalog.garant.ru/fns/nk/12625b5ff8431ca71b30b3e3ab382831/" TargetMode="External"/><Relationship Id="rId4" Type="http://schemas.openxmlformats.org/officeDocument/2006/relationships/hyperlink" Target="http://nalog.garant.ru/fns/nk/7ae486ed49f2cdf52ead0793aec74a0c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3457-00-816</dc:creator>
  <cp:keywords/>
  <dc:description/>
  <cp:lastModifiedBy>3457-00-816</cp:lastModifiedBy>
  <cp:revision>3</cp:revision>
  <dcterms:created xsi:type="dcterms:W3CDTF">2023-12-19T10:00:00Z</dcterms:created>
  <dcterms:modified xsi:type="dcterms:W3CDTF">2023-12-19T10:51:00Z</dcterms:modified>
</cp:coreProperties>
</file>