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DE" w:rsidRPr="001C6339" w:rsidRDefault="001056DE" w:rsidP="001056DE">
      <w:pPr>
        <w:widowControl w:val="0"/>
        <w:spacing w:after="0" w:line="276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C633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1056DE" w:rsidRPr="001C6339" w:rsidRDefault="001056DE" w:rsidP="001056DE">
      <w:pPr>
        <w:widowControl w:val="0"/>
        <w:spacing w:after="0" w:line="276" w:lineRule="auto"/>
        <w:ind w:firstLine="3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C6339">
        <w:rPr>
          <w:rFonts w:ascii="Times New Roman" w:hAnsi="Times New Roman"/>
          <w:b/>
          <w:bCs/>
          <w:iCs/>
          <w:color w:val="000000"/>
          <w:sz w:val="28"/>
          <w:szCs w:val="28"/>
        </w:rPr>
        <w:t>Совет депутатов Креповского сельского поселения</w:t>
      </w:r>
    </w:p>
    <w:p w:rsidR="001056DE" w:rsidRPr="001C6339" w:rsidRDefault="001056DE" w:rsidP="001056DE">
      <w:pPr>
        <w:widowControl w:val="0"/>
        <w:spacing w:after="0" w:line="276" w:lineRule="auto"/>
        <w:ind w:firstLine="3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C6339">
        <w:rPr>
          <w:rFonts w:ascii="Times New Roman" w:hAnsi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1056DE" w:rsidRPr="001C6339" w:rsidRDefault="001056DE" w:rsidP="001056DE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63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1056DE" w:rsidRPr="001C6339" w:rsidRDefault="001056DE" w:rsidP="001056DE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63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551DA6" wp14:editId="115F4A5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927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1C63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B3A7B4" wp14:editId="7A354B6D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6B1D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1056DE" w:rsidRPr="001C6339" w:rsidRDefault="001056DE" w:rsidP="001056DE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6DE" w:rsidRPr="001C6339" w:rsidRDefault="001056DE" w:rsidP="001056DE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339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D82DD8" w:rsidRDefault="00D82DD8" w:rsidP="00D82D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0A" w:rsidRDefault="00D82DD8" w:rsidP="005E2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«06» октября </w:t>
      </w:r>
      <w:r w:rsidR="005E200A">
        <w:rPr>
          <w:rFonts w:ascii="Times New Roman" w:hAnsi="Times New Roman" w:cs="Times New Roman"/>
          <w:b/>
          <w:sz w:val="28"/>
          <w:szCs w:val="28"/>
        </w:rPr>
        <w:t xml:space="preserve">2023г.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E20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E200A">
        <w:rPr>
          <w:rFonts w:ascii="Times New Roman" w:hAnsi="Times New Roman" w:cs="Times New Roman"/>
          <w:b/>
          <w:sz w:val="28"/>
          <w:szCs w:val="28"/>
        </w:rPr>
        <w:t xml:space="preserve">    № 74/138</w:t>
      </w:r>
    </w:p>
    <w:p w:rsidR="005E200A" w:rsidRDefault="005E200A" w:rsidP="005E2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0A" w:rsidRDefault="005E200A" w:rsidP="005E200A">
      <w:pPr>
        <w:widowControl w:val="0"/>
        <w:autoSpaceDE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200A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Креповского сельского поселения Урюпинского муниципального района Волгоградской области </w:t>
      </w:r>
      <w:r w:rsidRPr="005E200A">
        <w:rPr>
          <w:rFonts w:ascii="Times New Roman" w:hAnsi="Times New Roman" w:cs="Times New Roman"/>
          <w:b/>
          <w:sz w:val="28"/>
          <w:szCs w:val="28"/>
        </w:rPr>
        <w:t>и утверждении порядка формирования и использования муниципального дорожного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5E2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06E92">
        <w:rPr>
          <w:b/>
          <w:sz w:val="24"/>
          <w:szCs w:val="24"/>
        </w:rPr>
        <w:t xml:space="preserve"> </w:t>
      </w:r>
    </w:p>
    <w:p w:rsidR="005E200A" w:rsidRDefault="005E200A" w:rsidP="005E200A">
      <w:pPr>
        <w:widowControl w:val="0"/>
        <w:autoSpaceDE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E200A" w:rsidRPr="005E200A" w:rsidRDefault="005E200A" w:rsidP="005E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E200A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5E20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Уставом Креповского сельского поселения Урюпинского муниципального района Волгоградской области, Совет депутатов Креповского сельского поселения Урюпинского муниципального района РЕШИЛ:</w:t>
      </w:r>
    </w:p>
    <w:p w:rsidR="005E200A" w:rsidRPr="005E200A" w:rsidRDefault="005E200A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0A">
        <w:rPr>
          <w:rFonts w:ascii="Times New Roman" w:hAnsi="Times New Roman" w:cs="Times New Roman"/>
          <w:sz w:val="28"/>
          <w:szCs w:val="28"/>
        </w:rPr>
        <w:t>1. Создать муниципальный 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Креповского сельского поселения Урюпинского муниципального района Волгоградской области.</w:t>
      </w:r>
      <w:r w:rsidRPr="005E20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E200A" w:rsidRDefault="005E200A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00A">
        <w:rPr>
          <w:rFonts w:ascii="Times New Roman" w:hAnsi="Times New Roman" w:cs="Times New Roman"/>
          <w:sz w:val="28"/>
          <w:szCs w:val="28"/>
        </w:rPr>
        <w:t>2. Утвердить Порядок формирования и использования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Креповского сельского поселения Урюпинского муниципального района Волгоградской области.</w:t>
      </w:r>
      <w:r w:rsidRPr="005E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0A" w:rsidRPr="0082596F" w:rsidRDefault="005E200A" w:rsidP="008259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0A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Креповского сельского поселения Урюпинского муниципального района Волгоградской области </w:t>
      </w:r>
      <w:r w:rsidR="0082596F">
        <w:rPr>
          <w:rFonts w:ascii="Times New Roman" w:hAnsi="Times New Roman" w:cs="Times New Roman"/>
          <w:sz w:val="28"/>
          <w:szCs w:val="28"/>
        </w:rPr>
        <w:t xml:space="preserve">№ 75/161 от 02.08.2018 года </w:t>
      </w:r>
      <w:r w:rsidR="0082596F" w:rsidRPr="0082596F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82596F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82596F" w:rsidRPr="0082596F"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</w:t>
      </w:r>
      <w:r w:rsidR="0082596F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 </w:t>
      </w:r>
      <w:r w:rsidR="0082596F" w:rsidRPr="0082596F">
        <w:rPr>
          <w:rFonts w:ascii="Times New Roman" w:hAnsi="Times New Roman" w:cs="Times New Roman"/>
          <w:sz w:val="28"/>
          <w:szCs w:val="28"/>
        </w:rPr>
        <w:t>и утверждении Положения о порядке формирования</w:t>
      </w:r>
      <w:r w:rsidR="0082596F">
        <w:rPr>
          <w:rFonts w:ascii="Times New Roman" w:hAnsi="Times New Roman" w:cs="Times New Roman"/>
          <w:sz w:val="28"/>
          <w:szCs w:val="28"/>
        </w:rPr>
        <w:t xml:space="preserve"> и использования муниципального </w:t>
      </w:r>
      <w:r w:rsidR="0082596F" w:rsidRPr="0082596F">
        <w:rPr>
          <w:rFonts w:ascii="Times New Roman" w:hAnsi="Times New Roman" w:cs="Times New Roman"/>
          <w:sz w:val="28"/>
          <w:szCs w:val="28"/>
        </w:rPr>
        <w:t xml:space="preserve">дорожного фонда Креповского </w:t>
      </w:r>
      <w:r w:rsidR="0082596F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</w:t>
      </w:r>
      <w:r w:rsidR="0082596F" w:rsidRPr="0082596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 считать утратившими силу</w:t>
      </w:r>
      <w:r w:rsidR="0082596F">
        <w:rPr>
          <w:rFonts w:ascii="Times New Roman" w:hAnsi="Times New Roman" w:cs="Times New Roman"/>
          <w:sz w:val="28"/>
          <w:szCs w:val="28"/>
        </w:rPr>
        <w:t>.</w:t>
      </w:r>
    </w:p>
    <w:p w:rsidR="005E200A" w:rsidRDefault="005E200A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E200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Pr="005E200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 сельского поселения                           Т.В. Кузнецова</w:t>
      </w: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5E20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F56D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6F" w:rsidRDefault="0082596F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2596F" w:rsidRDefault="0082596F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2596F" w:rsidRDefault="0082596F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Креповского сельского поселения</w:t>
      </w:r>
    </w:p>
    <w:p w:rsidR="0082596F" w:rsidRDefault="001D0546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1D0546" w:rsidRDefault="001D0546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D0546" w:rsidRDefault="00D82DD8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«06» октября 2023г.</w:t>
      </w:r>
      <w:r w:rsidR="001D0546">
        <w:rPr>
          <w:rFonts w:ascii="Times New Roman" w:hAnsi="Times New Roman" w:cs="Times New Roman"/>
          <w:sz w:val="28"/>
          <w:szCs w:val="28"/>
        </w:rPr>
        <w:t xml:space="preserve"> № 74/138</w:t>
      </w:r>
    </w:p>
    <w:p w:rsidR="001D0546" w:rsidRDefault="001D0546" w:rsidP="008259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0546" w:rsidRPr="005E200A" w:rsidRDefault="001D0546" w:rsidP="001D054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84B" w:rsidRPr="00232BEE" w:rsidRDefault="001E284B" w:rsidP="001E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E284B" w:rsidRDefault="001E284B" w:rsidP="0023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proofErr w:type="gramEnd"/>
      <w:r w:rsidRPr="002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использо</w:t>
      </w:r>
      <w:r w:rsidR="002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муниципального дорожного </w:t>
      </w:r>
      <w:r w:rsidRPr="002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фонда Креповского сельского поселения Урюпинского муниципального района Волгоградской области</w:t>
      </w:r>
    </w:p>
    <w:p w:rsidR="00232BEE" w:rsidRDefault="00232BEE" w:rsidP="00232BEE">
      <w:pPr>
        <w:widowControl w:val="0"/>
        <w:autoSpaceDE w:val="0"/>
        <w:spacing w:line="240" w:lineRule="exact"/>
        <w:rPr>
          <w:rFonts w:eastAsia="Times New Roman"/>
          <w:b/>
          <w:szCs w:val="28"/>
          <w:lang w:eastAsia="ru-RU"/>
        </w:rPr>
      </w:pPr>
    </w:p>
    <w:p w:rsidR="00232BEE" w:rsidRDefault="00232BEE" w:rsidP="00F54D4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32BEE" w:rsidRPr="00232BEE" w:rsidRDefault="00232BEE" w:rsidP="00E81A0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1.1.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1.2. Средства дорожного фонда имеют целевое назначение и не подлежат изъятию или расходованию на нужды, не связанные с дорожной деятельностью. 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F54D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E78">
        <w:rPr>
          <w:rFonts w:ascii="Times New Roman" w:hAnsi="Times New Roman"/>
          <w:b/>
          <w:color w:val="000000"/>
          <w:sz w:val="28"/>
          <w:szCs w:val="28"/>
        </w:rPr>
        <w:t>2. Порядок формирования дорожного фонда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2.1. Объём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очередной финансовый год </w:t>
      </w:r>
      <w:r w:rsidRPr="00DB1E78">
        <w:rPr>
          <w:rFonts w:ascii="Times New Roman" w:hAnsi="Times New Roman"/>
          <w:color w:val="000000"/>
          <w:sz w:val="28"/>
          <w:szCs w:val="28"/>
        </w:rPr>
        <w:t>и плановый период за счет: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2.1.1. Остатка средств фонда на 1 января очередного финансового года (за исключением года создания дорожного фонда)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2.1.2. Средств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в размере прогнозируемых поступлений от: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транспортного налога в размере 100% от средств, поступающих в бюджет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B1E78">
        <w:rPr>
          <w:rFonts w:ascii="Times New Roman" w:hAnsi="Times New Roman"/>
          <w:color w:val="000000"/>
          <w:sz w:val="28"/>
          <w:szCs w:val="28"/>
        </w:rPr>
        <w:t>инжекторных</w:t>
      </w:r>
      <w:proofErr w:type="spellEnd"/>
      <w:r w:rsidRPr="00DB1E78">
        <w:rPr>
          <w:rFonts w:ascii="Times New Roman" w:hAnsi="Times New Roman"/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поселения,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lastRenderedPageBreak/>
        <w:t>- 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передачи в аренду земельных участков, расположенных в полосе отвода автомобильных дорог общего пользования местного значения,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безвозмездных поступлений от физических и юридических лиц, в том числе, добровольных пожертвований, на финансовое обеспечение дорожной деятельности в отношении автомобильных дорог общего пользования поселения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денежных средств, поступающих в местный бюджет от уплаты неустоек 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 в размере 100%; 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 местного значения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размере 100%;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субсидий из областного бюджета на формирование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межбюджетных трансфертов из бюджетов бюджетной системы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поселения;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иных поступлений, не противоречащих законодательству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 и Волгоградской области.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доходов путем внесения в установленном порядке изменений в бюджет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и (или)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.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F54D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DB1E78">
        <w:rPr>
          <w:rFonts w:ascii="Times New Roman" w:hAnsi="Times New Roman"/>
          <w:b/>
          <w:color w:val="000000"/>
          <w:sz w:val="28"/>
          <w:szCs w:val="28"/>
        </w:rPr>
        <w:t>Порядок использования бюджетных ассигнований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1E78">
        <w:rPr>
          <w:rFonts w:ascii="Times New Roman" w:hAnsi="Times New Roman"/>
          <w:b/>
          <w:color w:val="000000"/>
          <w:sz w:val="28"/>
          <w:szCs w:val="28"/>
        </w:rPr>
        <w:t>дорожного фонда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3.1.1 Содержание и ремонт действующей сети автомобильных дорог общего пользования местного значения и искусственных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сооружений на них, в том числе 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содержание и ремонт улично-дорожной сети общего пользования местного значения и сооружений на них; 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3.1.2.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3.1.3. Строительство, ремонт и содержание элементов обустройства автомобильных дорог, а именно: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другие,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 - осв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DB1E78">
        <w:rPr>
          <w:rFonts w:ascii="Times New Roman" w:hAnsi="Times New Roman"/>
          <w:color w:val="000000"/>
          <w:sz w:val="28"/>
          <w:szCs w:val="28"/>
        </w:rPr>
        <w:t>электропатроны</w:t>
      </w:r>
      <w:proofErr w:type="spellEnd"/>
      <w:r w:rsidRPr="00DB1E78">
        <w:rPr>
          <w:rFonts w:ascii="Times New Roman" w:hAnsi="Times New Roman"/>
          <w:color w:val="000000"/>
          <w:sz w:val="28"/>
          <w:szCs w:val="28"/>
        </w:rPr>
        <w:t xml:space="preserve"> для ламп и пр.)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 приобретение и установку знаков дорожного движения.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3.1.4. Оформление прав собственности на автомобильные дороги и земельные участки под ними (инвентаризацию, паспортизацию, проведение </w:t>
      </w:r>
      <w:r w:rsidRPr="00DB1E78">
        <w:rPr>
          <w:rFonts w:ascii="Times New Roman" w:hAnsi="Times New Roman"/>
          <w:color w:val="000000"/>
          <w:sz w:val="28"/>
          <w:szCs w:val="28"/>
        </w:rPr>
        <w:lastRenderedPageBreak/>
        <w:t>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3.1.5. Финансирование прочих мероприятий в сфере дорожной деятельности: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содержание полосы отвода и придорожной полосы (уборка мусора, покос травяной растительности, озеленение, обрезка деревьев, нах</w:t>
      </w:r>
      <w:r>
        <w:rPr>
          <w:rFonts w:ascii="Times New Roman" w:hAnsi="Times New Roman"/>
          <w:color w:val="000000"/>
          <w:sz w:val="28"/>
          <w:szCs w:val="28"/>
        </w:rPr>
        <w:t>одящихся в придорожной полосе/</w:t>
      </w:r>
      <w:r w:rsidRPr="00DB1E78">
        <w:rPr>
          <w:rFonts w:ascii="Times New Roman" w:hAnsi="Times New Roman"/>
          <w:color w:val="000000"/>
          <w:sz w:val="28"/>
          <w:szCs w:val="28"/>
        </w:rPr>
        <w:t>полосе отвода и влияющих на безопасность дорожного движения, установка указателей наименований населённых пунктов;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   оплата за потребление электрической энергии по освещению дорог, тротуаров, пешеходных переходов и других элементов дорог;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приобретение дорожно-строительной техники, необходимой для осуществления дорожной деятельности;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3.2. Использование бюджетных ассигнований дорожного фонда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i/>
          <w:color w:val="000000"/>
          <w:sz w:val="28"/>
          <w:szCs w:val="28"/>
          <w:u w:val="single"/>
        </w:rPr>
        <w:t>,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2.1 настоящего Положения.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Объем бюджетных ассигнований дорожного фонда: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DB1E78">
        <w:rPr>
          <w:rFonts w:ascii="Times New Roman" w:hAnsi="Times New Roman"/>
          <w:color w:val="000000"/>
          <w:sz w:val="28"/>
          <w:szCs w:val="28"/>
        </w:rPr>
        <w:t>прогнозировавшимся</w:t>
      </w:r>
      <w:proofErr w:type="spellEnd"/>
      <w:r w:rsidRPr="00DB1E78">
        <w:rPr>
          <w:rFonts w:ascii="Times New Roman" w:hAnsi="Times New Roman"/>
          <w:color w:val="000000"/>
          <w:sz w:val="28"/>
          <w:szCs w:val="28"/>
        </w:rPr>
        <w:t xml:space="preserve">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, учитываемых при формировании дорожного фонда;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DB1E78">
        <w:rPr>
          <w:rFonts w:ascii="Times New Roman" w:hAnsi="Times New Roman"/>
          <w:color w:val="000000"/>
          <w:sz w:val="28"/>
          <w:szCs w:val="28"/>
        </w:rPr>
        <w:t>прогнозировавшимся</w:t>
      </w:r>
      <w:proofErr w:type="spellEnd"/>
      <w:r w:rsidRPr="00DB1E78">
        <w:rPr>
          <w:rFonts w:ascii="Times New Roman" w:hAnsi="Times New Roman"/>
          <w:color w:val="000000"/>
          <w:sz w:val="28"/>
          <w:szCs w:val="28"/>
        </w:rPr>
        <w:t xml:space="preserve">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, учитываемых при формировании дорожного фонда.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Разница между фактически поступившим в отчетном финансовом году объемом указанных в пункте 2.1 настоящего Положения доходов и объемом фактически произведенных расходов дорожного фонда в отчетном </w:t>
      </w:r>
      <w:r w:rsidRPr="00DB1E78">
        <w:rPr>
          <w:rFonts w:ascii="Times New Roman" w:hAnsi="Times New Roman"/>
          <w:color w:val="000000"/>
          <w:sz w:val="28"/>
          <w:szCs w:val="28"/>
        </w:rPr>
        <w:lastRenderedPageBreak/>
        <w:t>финансовом году: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- при ее отрицательном значении направляется на уменьшение бюджетных ассигнований дорожного ф</w:t>
      </w:r>
      <w:r>
        <w:rPr>
          <w:rFonts w:ascii="Times New Roman" w:hAnsi="Times New Roman"/>
          <w:color w:val="000000"/>
          <w:sz w:val="28"/>
          <w:szCs w:val="28"/>
        </w:rPr>
        <w:t>онда в текущем финансовом году.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3.4.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3.5. Формирование бюджетных ассигнований дорожного фонда осуществляется администрацией </w:t>
      </w:r>
      <w:r w:rsidR="00F54D45">
        <w:rPr>
          <w:rFonts w:ascii="Times New Roman" w:hAnsi="Times New Roman"/>
          <w:color w:val="000000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и методикой планирования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3.6. Безвозмездные перечисления,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, добровольные пожертвования в 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от физических и (или) юридических лиц на финансовое обеспечение дорожной деятельности осуществляются на основании договора между администрацией </w:t>
      </w:r>
      <w:r w:rsidR="00F54D45">
        <w:rPr>
          <w:rFonts w:ascii="Times New Roman" w:hAnsi="Times New Roman"/>
          <w:color w:val="000000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и физическим или юридическим лицом.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3.7. Администрация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обеспечивает целевое, эффективное и правомерное использование средств дорожного фонда.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F54D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DB1E78">
        <w:rPr>
          <w:rFonts w:ascii="Times New Roman" w:hAnsi="Times New Roman"/>
          <w:b/>
          <w:color w:val="000000"/>
          <w:sz w:val="28"/>
          <w:szCs w:val="28"/>
        </w:rPr>
        <w:t>Контроль за использ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ованием бюджетных ассигнований </w:t>
      </w:r>
      <w:r w:rsidRPr="00DB1E78">
        <w:rPr>
          <w:rFonts w:ascii="Times New Roman" w:hAnsi="Times New Roman"/>
          <w:b/>
          <w:color w:val="000000"/>
          <w:sz w:val="28"/>
          <w:szCs w:val="28"/>
        </w:rPr>
        <w:t>дорожного фонда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 в пределах общего объема ассигнований дорожного фонда.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4.2. Отчет об использовании средств дорожного фонда ежеквартально представляется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форме согласно приложению 2 к настоящему Положению в Совет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одновременно с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за отчетный финансовый год.</w:t>
      </w:r>
    </w:p>
    <w:p w:rsidR="00E81A03" w:rsidRPr="00DB1E78" w:rsidRDefault="00E81A03" w:rsidP="00E81A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4.3. Текущий контроль за целевым использованием средств дорожного фонда осуществляет Совет депутатов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1225F" w:rsidRDefault="00E81A03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целевым использованием бюджетных ассигнований дорожного фонда осуществляется в соответствии с бюджетным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>.</w:t>
      </w:r>
      <w:r w:rsidR="0001225F" w:rsidRPr="000122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D40" w:rsidRDefault="00F56D40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D40" w:rsidRDefault="00F56D40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Default="0001225F" w:rsidP="0001225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Pr="00DB1E78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01225F" w:rsidRDefault="0001225F" w:rsidP="000122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E7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511559">
        <w:rPr>
          <w:rFonts w:ascii="Times New Roman" w:hAnsi="Times New Roman"/>
          <w:color w:val="000000"/>
          <w:sz w:val="28"/>
          <w:szCs w:val="28"/>
        </w:rPr>
        <w:t xml:space="preserve"> о порядке формирования и использования муниципального дорожного фонда </w:t>
      </w:r>
    </w:p>
    <w:p w:rsidR="0001225F" w:rsidRDefault="0001225F" w:rsidP="000122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Креповского сельского поселения </w:t>
      </w:r>
    </w:p>
    <w:p w:rsidR="0001225F" w:rsidRDefault="0001225F" w:rsidP="000122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Урюпинского муниципального района </w:t>
      </w:r>
    </w:p>
    <w:p w:rsidR="00E81A03" w:rsidRPr="00DB1E78" w:rsidRDefault="0001225F" w:rsidP="0001225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F54D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1A03" w:rsidRPr="00DB1E78" w:rsidRDefault="00E81A03" w:rsidP="00F54D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СМЕТА</w:t>
      </w:r>
    </w:p>
    <w:p w:rsidR="00E81A03" w:rsidRDefault="00E81A03" w:rsidP="00F54D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E78">
        <w:rPr>
          <w:rFonts w:ascii="Times New Roman" w:hAnsi="Times New Roman"/>
          <w:color w:val="000000"/>
          <w:sz w:val="28"/>
          <w:szCs w:val="28"/>
        </w:rPr>
        <w:t>дорожного</w:t>
      </w:r>
      <w:proofErr w:type="gramEnd"/>
      <w:r w:rsidRPr="00DB1E78">
        <w:rPr>
          <w:rFonts w:ascii="Times New Roman" w:hAnsi="Times New Roman"/>
          <w:color w:val="000000"/>
          <w:sz w:val="28"/>
          <w:szCs w:val="28"/>
        </w:rPr>
        <w:t xml:space="preserve"> фонда </w:t>
      </w:r>
      <w:r w:rsidR="00F54D45">
        <w:rPr>
          <w:rFonts w:ascii="Times New Roman" w:hAnsi="Times New Roman"/>
          <w:color w:val="000000"/>
          <w:sz w:val="28"/>
          <w:szCs w:val="28"/>
        </w:rPr>
        <w:t xml:space="preserve">Креповского сельского поселения Урюпинского муниципального района Волгоградской области </w:t>
      </w:r>
      <w:r w:rsidRPr="00DB1E78">
        <w:rPr>
          <w:rFonts w:ascii="Times New Roman" w:hAnsi="Times New Roman"/>
          <w:color w:val="000000"/>
          <w:sz w:val="28"/>
          <w:szCs w:val="28"/>
        </w:rPr>
        <w:t>на __________год</w:t>
      </w:r>
    </w:p>
    <w:p w:rsidR="00987B13" w:rsidRPr="00987B13" w:rsidRDefault="00987B13" w:rsidP="00F54D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10207" w:type="dxa"/>
        <w:tblInd w:w="-431" w:type="dxa"/>
        <w:tblLook w:val="04A0" w:firstRow="1" w:lastRow="0" w:firstColumn="1" w:lastColumn="0" w:noHBand="0" w:noVBand="1"/>
      </w:tblPr>
      <w:tblGrid>
        <w:gridCol w:w="696"/>
        <w:gridCol w:w="8094"/>
        <w:gridCol w:w="1417"/>
      </w:tblGrid>
      <w:tr w:rsidR="00987B13" w:rsidRPr="00987B13" w:rsidTr="006E665F">
        <w:tc>
          <w:tcPr>
            <w:tcW w:w="696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94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87B13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4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87B13" w:rsidRPr="00987B13" w:rsidTr="006E665F">
        <w:tc>
          <w:tcPr>
            <w:tcW w:w="696" w:type="dxa"/>
          </w:tcPr>
          <w:p w:rsidR="00987B13" w:rsidRPr="0001225F" w:rsidRDefault="00987B13" w:rsidP="00987B1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94" w:type="dxa"/>
          </w:tcPr>
          <w:p w:rsidR="00987B13" w:rsidRPr="0001225F" w:rsidRDefault="0001225F" w:rsidP="00987B1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</w:t>
            </w:r>
            <w:r w:rsidR="00987B13"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всего,</w:t>
            </w:r>
          </w:p>
        </w:tc>
        <w:tc>
          <w:tcPr>
            <w:tcW w:w="1417" w:type="dxa"/>
          </w:tcPr>
          <w:p w:rsidR="00987B13" w:rsidRPr="00987B13" w:rsidRDefault="00987B13" w:rsidP="00F54D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87B13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налог, поступающий в бюджет поселения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P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</w:t>
            </w:r>
            <w:r w:rsidR="009B329F"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значения,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</w:t>
            </w:r>
            <w:r w:rsidR="009B329F"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значения,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094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B1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числе, добровольных пожертвований, на финансовое обеспечение дорожной деятельности в отношении автомобильных дорог общего пользо</w:t>
            </w:r>
            <w:r w:rsidR="009B329F">
              <w:rPr>
                <w:rFonts w:ascii="Times New Roman" w:hAnsi="Times New Roman"/>
                <w:color w:val="000000"/>
                <w:sz w:val="24"/>
                <w:szCs w:val="24"/>
              </w:rPr>
              <w:t>вания поселения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094" w:type="dxa"/>
          </w:tcPr>
          <w:p w:rsidR="00987B13" w:rsidRPr="00987B13" w:rsidRDefault="00987B13" w:rsidP="009B329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Денежных средств, поступающих в местный бюджет от уплаты неустоек 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</w:t>
            </w:r>
            <w:r w:rsidR="009B329F"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ных договоров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8094" w:type="dxa"/>
          </w:tcPr>
          <w:p w:rsidR="00987B13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094" w:type="dxa"/>
          </w:tcPr>
          <w:p w:rsidR="00987B13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</w:t>
            </w: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переустройства инженерных коммуникаций, их эксплуатации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094" w:type="dxa"/>
          </w:tcPr>
          <w:p w:rsidR="00987B13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 в размере 100%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8094" w:type="dxa"/>
          </w:tcPr>
          <w:p w:rsidR="00987B13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размере 100%;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B13" w:rsidRPr="00987B13" w:rsidTr="006E665F">
        <w:tc>
          <w:tcPr>
            <w:tcW w:w="696" w:type="dxa"/>
          </w:tcPr>
          <w:p w:rsidR="00987B13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8094" w:type="dxa"/>
          </w:tcPr>
          <w:p w:rsidR="00987B13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Субсидий из областного бюджета на формирование муниципального дорожного фонда Креповского сельского поселения Урюпинского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987B13" w:rsidRPr="00987B13" w:rsidRDefault="00987B13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8094" w:type="dxa"/>
          </w:tcPr>
          <w:p w:rsidR="009B329F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417" w:type="dxa"/>
          </w:tcPr>
          <w:p w:rsidR="009B329F" w:rsidRPr="00987B13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8094" w:type="dxa"/>
          </w:tcPr>
          <w:p w:rsidR="009B329F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417" w:type="dxa"/>
          </w:tcPr>
          <w:p w:rsidR="009B329F" w:rsidRPr="00987B13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8094" w:type="dxa"/>
          </w:tcPr>
          <w:p w:rsidR="009B329F" w:rsidRPr="009B329F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17" w:type="dxa"/>
          </w:tcPr>
          <w:p w:rsidR="009B329F" w:rsidRPr="00987B13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01225F" w:rsidRDefault="009B329F" w:rsidP="00987B1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94" w:type="dxa"/>
          </w:tcPr>
          <w:p w:rsidR="009B329F" w:rsidRPr="0001225F" w:rsidRDefault="0001225F" w:rsidP="009B329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  <w:r w:rsidR="009B329F"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всего,</w:t>
            </w:r>
          </w:p>
        </w:tc>
        <w:tc>
          <w:tcPr>
            <w:tcW w:w="1417" w:type="dxa"/>
          </w:tcPr>
          <w:p w:rsidR="009B329F" w:rsidRPr="00987B13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87B1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</w:tcPr>
          <w:p w:rsidR="009B329F" w:rsidRPr="00987B13" w:rsidRDefault="009B329F" w:rsidP="00987B1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417" w:type="dxa"/>
          </w:tcPr>
          <w:p w:rsidR="009B329F" w:rsidRPr="00987B13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417" w:type="dxa"/>
          </w:tcPr>
          <w:p w:rsidR="009B329F" w:rsidRPr="00987B13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ремонт и содержание элементов обустройства автомобильных дорог, а именно: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другие, предназначенные для обеспечения дорожного движения, в том числе его безопасности, сооружения, за исключением объектов дорожного сервиса;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      </w:r>
            <w:proofErr w:type="spellStart"/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электропатроны</w:t>
            </w:r>
            <w:proofErr w:type="spellEnd"/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ламп и пр.)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приобретение и установку знаков дорожного движения</w:t>
            </w:r>
          </w:p>
        </w:tc>
        <w:tc>
          <w:tcPr>
            <w:tcW w:w="1417" w:type="dxa"/>
          </w:tcPr>
          <w:p w:rsidR="009B329F" w:rsidRPr="00987B13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417" w:type="dxa"/>
          </w:tcPr>
          <w:p w:rsidR="009B329F" w:rsidRPr="00987B13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RPr="00987B13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094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в сфере дорожной деятельности: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- содержание полосы отвода и придорожной полосы (уборка мусора, покос травяной растительности, озеленение, обрезка деревьев, находящихся в придорожной полосе \ полосе отвода и влияющих на безопасность дорожного движения, установка указателей наименований населённых пунктов;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-    оплата за потребление электрической энергии по освещению дорог, тротуаров, пешеходных переходов и других элементов дорог;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дорожно-строительной техники, необходимой для осуществления дорожной деятельности;</w:t>
            </w:r>
          </w:p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29F">
              <w:rPr>
                <w:rFonts w:ascii="Times New Roman" w:hAnsi="Times New Roman"/>
                <w:color w:val="000000"/>
                <w:sz w:val="24"/>
                <w:szCs w:val="24"/>
              </w:rPr>
      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9B329F" w:rsidRPr="00987B13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E81A03" w:rsidRPr="00DB1E78" w:rsidSect="009B329F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1225F" w:rsidRPr="00DB1E78" w:rsidRDefault="0001225F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5F" w:rsidRPr="00DB1E78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E7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511559">
        <w:rPr>
          <w:rFonts w:ascii="Times New Roman" w:hAnsi="Times New Roman"/>
          <w:color w:val="000000"/>
          <w:sz w:val="28"/>
          <w:szCs w:val="28"/>
        </w:rPr>
        <w:t xml:space="preserve"> о порядке формирования и использования 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1559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511559">
        <w:rPr>
          <w:rFonts w:ascii="Times New Roman" w:hAnsi="Times New Roman"/>
          <w:color w:val="000000"/>
          <w:sz w:val="28"/>
          <w:szCs w:val="28"/>
        </w:rPr>
        <w:t xml:space="preserve"> дорожного фонда 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Креповского сельского поселения 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Урюпинского муниципального района 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25F" w:rsidRDefault="0001225F" w:rsidP="0001225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01225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E81A03" w:rsidRPr="00DB1E78" w:rsidRDefault="00E81A03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1E78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9B329F" w:rsidRDefault="00E81A03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E78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DB1E78">
        <w:rPr>
          <w:rFonts w:ascii="Times New Roman" w:hAnsi="Times New Roman"/>
          <w:color w:val="000000"/>
          <w:sz w:val="28"/>
          <w:szCs w:val="28"/>
        </w:rPr>
        <w:t xml:space="preserve"> испол</w:t>
      </w:r>
      <w:r w:rsidR="009B329F">
        <w:rPr>
          <w:rFonts w:ascii="Times New Roman" w:hAnsi="Times New Roman"/>
          <w:color w:val="000000"/>
          <w:sz w:val="28"/>
          <w:szCs w:val="28"/>
        </w:rPr>
        <w:t xml:space="preserve">ьзовании бюджетных ассигнований </w:t>
      </w:r>
      <w:r w:rsidRPr="00DB1E78">
        <w:rPr>
          <w:rFonts w:ascii="Times New Roman" w:hAnsi="Times New Roman"/>
          <w:color w:val="000000"/>
          <w:sz w:val="28"/>
          <w:szCs w:val="28"/>
        </w:rPr>
        <w:t xml:space="preserve">дорожного фонда </w:t>
      </w:r>
    </w:p>
    <w:p w:rsidR="00E81A03" w:rsidRDefault="00F54D45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Креповского сельского поселения Урюпинского муниципального района Волгоградской области</w:t>
      </w:r>
      <w:r w:rsidR="009B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A03" w:rsidRPr="00DB1E78">
        <w:rPr>
          <w:rFonts w:ascii="Times New Roman" w:hAnsi="Times New Roman"/>
          <w:color w:val="000000"/>
          <w:sz w:val="28"/>
          <w:szCs w:val="28"/>
        </w:rPr>
        <w:t>за _________год</w:t>
      </w:r>
    </w:p>
    <w:p w:rsidR="009B329F" w:rsidRDefault="009B329F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696"/>
        <w:gridCol w:w="6675"/>
        <w:gridCol w:w="1276"/>
        <w:gridCol w:w="1701"/>
      </w:tblGrid>
      <w:tr w:rsidR="009B329F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75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(тыс. рублей)</w:t>
            </w:r>
          </w:p>
        </w:tc>
        <w:tc>
          <w:tcPr>
            <w:tcW w:w="1701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исполнение (тыс. рублей)</w:t>
            </w:r>
          </w:p>
        </w:tc>
      </w:tr>
      <w:tr w:rsidR="009B329F" w:rsidTr="006E665F">
        <w:tc>
          <w:tcPr>
            <w:tcW w:w="69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329F" w:rsidRPr="009B329F" w:rsidRDefault="009B329F" w:rsidP="009B32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B329F" w:rsidTr="006E665F">
        <w:tc>
          <w:tcPr>
            <w:tcW w:w="696" w:type="dxa"/>
          </w:tcPr>
          <w:p w:rsidR="009B329F" w:rsidRPr="0001225F" w:rsidRDefault="0001225F" w:rsidP="0001225F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5" w:type="dxa"/>
          </w:tcPr>
          <w:p w:rsidR="009B329F" w:rsidRPr="0001225F" w:rsidRDefault="0001225F" w:rsidP="0001225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– всего,</w:t>
            </w:r>
          </w:p>
        </w:tc>
        <w:tc>
          <w:tcPr>
            <w:tcW w:w="1276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29F" w:rsidTr="006E665F">
        <w:tc>
          <w:tcPr>
            <w:tcW w:w="696" w:type="dxa"/>
          </w:tcPr>
          <w:p w:rsidR="009B329F" w:rsidRPr="009B329F" w:rsidRDefault="009B329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</w:tcPr>
          <w:p w:rsidR="009B329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29F" w:rsidRPr="009B329F" w:rsidRDefault="009B329F" w:rsidP="009B329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налог, поступающий в бюджет поселения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значения,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значения,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числе, добровольных пожертвований, на финансовое обеспечение дорожной деятельности в отношении автомобильных дорог общего 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 поселения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Денежных средств, поступающих в местный бюджет от уплаты неустоек 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иных договоров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мных конструкций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эксплуатации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естного значения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рузов, в размере 100%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Субсидий из областного бюджета на формирование муниципального дорожного фонда Креповского сельского поселения Урюпинского муниципального района Волгоградской области;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области.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01225F" w:rsidRDefault="0001225F" w:rsidP="0001225F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– всего,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 действующей сети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сооружений на них, в том числе </w:t>
            </w: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ремонт и содержание элементов обустройства автомобильных дорог, а именно: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элементов обустройства автомобильных дорог – </w:t>
            </w: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другие, предназначенные для обеспечения дорожного движения, в том числе его безопасности, сооружения, за исключением объектов дорожного сервиса;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      </w:r>
            <w:proofErr w:type="spellStart"/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электропатроны</w:t>
            </w:r>
            <w:proofErr w:type="spellEnd"/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ламп и пр.)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-  приобретение и устан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овку знаков дорожного движения.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25F" w:rsidTr="006E665F">
        <w:tc>
          <w:tcPr>
            <w:tcW w:w="696" w:type="dxa"/>
          </w:tcPr>
          <w:p w:rsidR="0001225F" w:rsidRPr="009B329F" w:rsidRDefault="0001225F" w:rsidP="0001225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75" w:type="dxa"/>
          </w:tcPr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в сфере дорожной деятельности: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- содержание полосы отвода и придорожной полосы (уборка мусора, покос травяной растительности, озеленение, обрезка деревьев, находящихся в придорожной полосе \ полосе отвода и влияющих на безопасность дорожного движения, установка указателей наименований населённых пунктов;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-    оплата за потребление электрической энергии по освещению дорог, тротуаров, пешеходных переходов и других элементов дорог;</w:t>
            </w:r>
          </w:p>
          <w:p w:rsid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дорожно-строительной техники, необходимой для осуществления дорожной деятельности;</w:t>
            </w:r>
          </w:p>
          <w:p w:rsidR="0001225F" w:rsidRPr="0001225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25F">
              <w:rPr>
                <w:rFonts w:ascii="Times New Roman" w:hAnsi="Times New Roman"/>
                <w:color w:val="000000"/>
                <w:sz w:val="24"/>
                <w:szCs w:val="24"/>
              </w:rPr>
      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</w:p>
        </w:tc>
        <w:tc>
          <w:tcPr>
            <w:tcW w:w="1276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25F" w:rsidRPr="009B329F" w:rsidRDefault="0001225F" w:rsidP="0001225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329F" w:rsidRPr="00DB1E78" w:rsidRDefault="009B329F" w:rsidP="009B329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1A03" w:rsidRPr="00DB1E78" w:rsidRDefault="00E81A03" w:rsidP="00E81A0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0AC" w:rsidRPr="003370AC" w:rsidRDefault="003370AC" w:rsidP="00337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AC" w:rsidRPr="003370AC" w:rsidRDefault="003370AC" w:rsidP="00337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E" w:rsidRPr="00232BEE" w:rsidRDefault="00232BEE" w:rsidP="0023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200A" w:rsidRPr="005E200A" w:rsidRDefault="005E200A" w:rsidP="000122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00A" w:rsidRPr="005E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D8" w:rsidRDefault="00E85AD8" w:rsidP="00232BEE">
      <w:pPr>
        <w:spacing w:after="0" w:line="240" w:lineRule="auto"/>
      </w:pPr>
      <w:r>
        <w:separator/>
      </w:r>
    </w:p>
  </w:endnote>
  <w:endnote w:type="continuationSeparator" w:id="0">
    <w:p w:rsidR="00E85AD8" w:rsidRDefault="00E85AD8" w:rsidP="0023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D8" w:rsidRDefault="00E85AD8" w:rsidP="00232BEE">
      <w:pPr>
        <w:spacing w:after="0" w:line="240" w:lineRule="auto"/>
      </w:pPr>
      <w:r>
        <w:separator/>
      </w:r>
    </w:p>
  </w:footnote>
  <w:footnote w:type="continuationSeparator" w:id="0">
    <w:p w:rsidR="00E85AD8" w:rsidRDefault="00E85AD8" w:rsidP="0023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03" w:rsidRDefault="00E81A0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6D40">
      <w:rPr>
        <w:noProof/>
      </w:rPr>
      <w:t>13</w:t>
    </w:r>
    <w:r>
      <w:fldChar w:fldCharType="end"/>
    </w:r>
  </w:p>
  <w:p w:rsidR="00E81A03" w:rsidRDefault="00E81A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CDD"/>
    <w:multiLevelType w:val="hybridMultilevel"/>
    <w:tmpl w:val="9776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A"/>
    <w:rsid w:val="0001225F"/>
    <w:rsid w:val="000B3D42"/>
    <w:rsid w:val="001056DE"/>
    <w:rsid w:val="00196CA1"/>
    <w:rsid w:val="001D0546"/>
    <w:rsid w:val="001E284B"/>
    <w:rsid w:val="00232BEE"/>
    <w:rsid w:val="003370AC"/>
    <w:rsid w:val="005C5200"/>
    <w:rsid w:val="005E200A"/>
    <w:rsid w:val="006E665F"/>
    <w:rsid w:val="0082596F"/>
    <w:rsid w:val="00987B13"/>
    <w:rsid w:val="009B329F"/>
    <w:rsid w:val="00D82DD8"/>
    <w:rsid w:val="00E81A03"/>
    <w:rsid w:val="00E85AD8"/>
    <w:rsid w:val="00F54D45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DF6D-4AD1-4A34-9477-90714BD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2BEE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2BEE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rsid w:val="00232BEE"/>
    <w:rPr>
      <w:vertAlign w:val="superscript"/>
    </w:rPr>
  </w:style>
  <w:style w:type="paragraph" w:styleId="a6">
    <w:name w:val="List Paragraph"/>
    <w:basedOn w:val="a"/>
    <w:uiPriority w:val="34"/>
    <w:qFormat/>
    <w:rsid w:val="00232B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1A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81A03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98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33FD-3178-4A3A-97D2-15BBA38A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2023-10-09T07:01:00Z</dcterms:created>
  <dcterms:modified xsi:type="dcterms:W3CDTF">2023-10-12T06:40:00Z</dcterms:modified>
</cp:coreProperties>
</file>