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BE1" w:rsidRPr="003F3045" w:rsidRDefault="00240BE1" w:rsidP="003F3045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0" w:name="_Toc135052877"/>
      <w:r w:rsidRPr="003F304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РОССИЙСКАЯ</w:t>
      </w:r>
      <w:r w:rsidRPr="003F3045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3F304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ФЕДЕРАЦИЯ</w:t>
      </w:r>
      <w:bookmarkEnd w:id="0"/>
    </w:p>
    <w:p w:rsidR="00240BE1" w:rsidRPr="003F3045" w:rsidRDefault="00240BE1" w:rsidP="003F304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3F304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Совет депутатов Креповского сельского поселения</w:t>
      </w:r>
    </w:p>
    <w:p w:rsidR="00240BE1" w:rsidRPr="003F3045" w:rsidRDefault="00240BE1" w:rsidP="003F304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F3045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Урюпинского муниципального района</w:t>
      </w:r>
      <w:r w:rsidRPr="003F304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Волгоградской области</w:t>
      </w:r>
    </w:p>
    <w:p w:rsidR="00240BE1" w:rsidRPr="00F31D01" w:rsidRDefault="00240BE1" w:rsidP="003F304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D01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EAB80BC" wp14:editId="74768409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943600" cy="0"/>
                <wp:effectExtent l="0" t="0" r="19050" b="19050"/>
                <wp:wrapNone/>
                <wp:docPr id="1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05901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3pt" to="46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yuTgIAAFkEAAAOAAAAZHJzL2Uyb0RvYy54bWysVM1uEzEQviPxDtbe091NN6F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"/>
            </w:pict>
          </mc:Fallback>
        </mc:AlternateContent>
      </w:r>
      <w:r w:rsidRPr="00F31D01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1B44203" wp14:editId="7B552090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5943600" cy="0"/>
                <wp:effectExtent l="0" t="0" r="19050" b="19050"/>
                <wp:wrapNone/>
                <wp:docPr id="1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5447D"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5pt" to="46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iuTgIAAFgEAAAOAAAAZHJzL2Uyb0RvYy54bWysVM1uEzEQviPxDtbe091NN6F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"/>
            </w:pict>
          </mc:Fallback>
        </mc:AlternateContent>
      </w:r>
    </w:p>
    <w:p w:rsidR="003F3045" w:rsidRDefault="003F3045" w:rsidP="003F304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</w:p>
    <w:p w:rsidR="00240BE1" w:rsidRPr="003F3045" w:rsidRDefault="00240BE1" w:rsidP="003F304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F304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240BE1" w:rsidRPr="00F31D01" w:rsidRDefault="00240BE1" w:rsidP="003F304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</w:p>
    <w:p w:rsidR="00240BE1" w:rsidRDefault="00597321" w:rsidP="003F3045">
      <w:pPr>
        <w:pStyle w:val="a9"/>
        <w:widowControl w:val="0"/>
        <w:jc w:val="center"/>
        <w:rPr>
          <w:b/>
          <w:i w:val="0"/>
          <w:u w:val="none"/>
        </w:rPr>
      </w:pPr>
      <w:r>
        <w:rPr>
          <w:b/>
          <w:i w:val="0"/>
          <w:u w:val="none"/>
        </w:rPr>
        <w:t>29.09.</w:t>
      </w:r>
      <w:r w:rsidR="00240BE1" w:rsidRPr="00456459">
        <w:rPr>
          <w:b/>
          <w:i w:val="0"/>
          <w:u w:val="none"/>
        </w:rPr>
        <w:t xml:space="preserve">2023 года                           </w:t>
      </w:r>
      <w:r w:rsidR="003F3045">
        <w:rPr>
          <w:b/>
          <w:i w:val="0"/>
          <w:u w:val="none"/>
        </w:rPr>
        <w:t xml:space="preserve">№ </w:t>
      </w:r>
      <w:r>
        <w:rPr>
          <w:b/>
          <w:i w:val="0"/>
          <w:u w:val="none"/>
        </w:rPr>
        <w:t>73</w:t>
      </w:r>
      <w:r w:rsidR="003F3045">
        <w:rPr>
          <w:b/>
          <w:i w:val="0"/>
          <w:u w:val="none"/>
        </w:rPr>
        <w:t>/</w:t>
      </w:r>
      <w:r>
        <w:rPr>
          <w:b/>
          <w:i w:val="0"/>
          <w:u w:val="none"/>
        </w:rPr>
        <w:t>136</w:t>
      </w:r>
    </w:p>
    <w:p w:rsidR="003F3045" w:rsidRDefault="003F3045" w:rsidP="003F3045">
      <w:pPr>
        <w:pStyle w:val="a9"/>
        <w:jc w:val="center"/>
        <w:rPr>
          <w:b/>
          <w:i w:val="0"/>
          <w:u w:val="none"/>
        </w:rPr>
      </w:pPr>
    </w:p>
    <w:p w:rsidR="003F3045" w:rsidRDefault="003F3045" w:rsidP="003F3045">
      <w:pPr>
        <w:pStyle w:val="a9"/>
        <w:widowControl w:val="0"/>
        <w:ind w:firstLine="709"/>
        <w:jc w:val="center"/>
        <w:rPr>
          <w:b/>
          <w:i w:val="0"/>
          <w:u w:val="none"/>
        </w:rPr>
      </w:pPr>
      <w:r w:rsidRPr="003F3045">
        <w:rPr>
          <w:b/>
          <w:i w:val="0"/>
          <w:u w:val="none"/>
        </w:rPr>
        <w:t>«О внесении дополнений в схему водоснабжения Креповского сельского поселения»</w:t>
      </w:r>
    </w:p>
    <w:p w:rsidR="003F3045" w:rsidRDefault="003F3045" w:rsidP="003F3045">
      <w:pPr>
        <w:pStyle w:val="a9"/>
        <w:widowControl w:val="0"/>
        <w:ind w:firstLine="709"/>
        <w:jc w:val="center"/>
        <w:rPr>
          <w:b/>
          <w:i w:val="0"/>
          <w:u w:val="none"/>
        </w:rPr>
      </w:pPr>
    </w:p>
    <w:p w:rsidR="00EB40C2" w:rsidRDefault="00EB40C2" w:rsidP="00D31AA2">
      <w:pPr>
        <w:pStyle w:val="a9"/>
        <w:widowControl w:val="0"/>
        <w:ind w:firstLine="709"/>
        <w:rPr>
          <w:i w:val="0"/>
          <w:u w:val="none"/>
        </w:rPr>
      </w:pPr>
      <w:r>
        <w:rPr>
          <w:i w:val="0"/>
          <w:u w:val="none"/>
        </w:rPr>
        <w:t>В соответствии с требованиями Федерального закона от 07.12.2011 года «О водоснабжении и водоотведении» № 416-ФЗ (в ред. От 01.04.2020г.) (с изм. и доп., вступ. в силу с 01.01.2021 г.) Совет депутатов Креповского сельского поселения Урюпинского муниципальног</w:t>
      </w:r>
      <w:r w:rsidR="00D31AA2">
        <w:rPr>
          <w:i w:val="0"/>
          <w:u w:val="none"/>
        </w:rPr>
        <w:t xml:space="preserve">о района Волгоградской области </w:t>
      </w:r>
    </w:p>
    <w:p w:rsidR="00EB40C2" w:rsidRPr="00D31AA2" w:rsidRDefault="00D31AA2" w:rsidP="00D31AA2">
      <w:pPr>
        <w:pStyle w:val="a9"/>
        <w:widowControl w:val="0"/>
        <w:ind w:firstLine="709"/>
        <w:rPr>
          <w:b/>
          <w:i w:val="0"/>
          <w:u w:val="none"/>
        </w:rPr>
      </w:pPr>
      <w:r>
        <w:rPr>
          <w:b/>
          <w:i w:val="0"/>
          <w:u w:val="none"/>
        </w:rPr>
        <w:t>РЕШИЛ:</w:t>
      </w:r>
    </w:p>
    <w:p w:rsidR="00D31AA2" w:rsidRPr="00D31AA2" w:rsidRDefault="00D31AA2" w:rsidP="00D31AA2">
      <w:pPr>
        <w:pStyle w:val="a7"/>
        <w:widowControl w:val="0"/>
        <w:tabs>
          <w:tab w:val="left" w:pos="5336"/>
        </w:tabs>
        <w:spacing w:after="0" w:line="276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 xml:space="preserve">1. </w:t>
      </w:r>
      <w:r w:rsidRPr="00D31AA2">
        <w:rPr>
          <w:rFonts w:ascii="Times New Roman" w:hAnsi="Times New Roman"/>
          <w:sz w:val="28"/>
          <w:szCs w:val="28"/>
        </w:rPr>
        <w:t>Дополнить схему водоснабжения Креповского сельского поселения Урюпинского муниципального района Волгоградской области утвержденную решением Совета депутатов Креповского сельского поселения Урюпинского муниципального района Волгоградской области № 28/57 от 01.04.2021г. «Об утверждении схемы водоснабжения Креповского сельского поселения Урюпинского муниципального района Волгоградской области» следующими разделами: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31AA2">
        <w:rPr>
          <w:rFonts w:ascii="Times New Roman" w:hAnsi="Times New Roman"/>
          <w:b/>
          <w:sz w:val="28"/>
          <w:szCs w:val="28"/>
        </w:rPr>
        <w:t xml:space="preserve">1. Реконструкция и модернизация объектов централизованных систем водоснабжения. 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>В целях реализации схемы водоснабжения на территории Креповского сельского поселения необходимо выполнить комплекс мероприятий направленных на создание и развитие централизованных систем водоснабжения, повышение надежности функционирования системы. Данные мероприятия можно разделить на следующие категории: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>- строительство нового водопровода (подключение новых потребителей);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 xml:space="preserve">- реконструкция и модернизация существующих водопроводов для обеспечения надежности существующей системы водоснабжения. 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31AA2">
        <w:rPr>
          <w:rFonts w:ascii="Times New Roman" w:hAnsi="Times New Roman"/>
          <w:b/>
          <w:sz w:val="28"/>
          <w:szCs w:val="28"/>
        </w:rPr>
        <w:t>2.</w:t>
      </w:r>
      <w:r w:rsidRPr="00D31AA2">
        <w:rPr>
          <w:rFonts w:ascii="Times New Roman" w:hAnsi="Times New Roman"/>
          <w:sz w:val="28"/>
          <w:szCs w:val="28"/>
        </w:rPr>
        <w:t xml:space="preserve"> </w:t>
      </w:r>
      <w:r w:rsidRPr="00D31AA2">
        <w:rPr>
          <w:rFonts w:ascii="Times New Roman" w:hAnsi="Times New Roman"/>
          <w:b/>
          <w:sz w:val="28"/>
          <w:szCs w:val="28"/>
        </w:rPr>
        <w:t>Экологические аспекты мероприятий по строительству, реконструкции и модернизации объектов централизованных систем водоснабжения.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населения. Проектируемый объект не имеет вредных выбросов.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 xml:space="preserve">Вынимаемый грунт складируется в специально отведенном месте и в </w:t>
      </w:r>
      <w:r w:rsidRPr="00D31AA2">
        <w:rPr>
          <w:rFonts w:ascii="Times New Roman" w:hAnsi="Times New Roman"/>
          <w:sz w:val="28"/>
          <w:szCs w:val="28"/>
        </w:rPr>
        <w:lastRenderedPageBreak/>
        <w:t xml:space="preserve">минимальные сроки используется для обратной засыпки. Строительный мусор вывозится на специальные полигоны. 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 xml:space="preserve">Местоположений полезных ископаемых на территории объекта нет. В результате реализации проекта не произойдет образование затопленных и подтопленных земель, повышение грунтовых вод. При производстве работ воздействие на окружающую среду относится к категории кратковременных. 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 xml:space="preserve">Основные мероприятия по охране окружающей среды при производстве работ заключаются в утилизации отходов. 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 xml:space="preserve">После проведения работ оборудование и подсобные объекты должны быть вывезены. </w:t>
      </w:r>
    </w:p>
    <w:p w:rsid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31AA2">
        <w:rPr>
          <w:rFonts w:ascii="Times New Roman" w:hAnsi="Times New Roman"/>
          <w:b/>
          <w:sz w:val="28"/>
          <w:szCs w:val="28"/>
        </w:rPr>
        <w:t xml:space="preserve">3. Схема водоснабжения Креповского сельского поселения. </w:t>
      </w:r>
    </w:p>
    <w:p w:rsidR="00D31AA2" w:rsidRPr="00D31AA2" w:rsidRDefault="00D31AA2" w:rsidP="00D31AA2">
      <w:pPr>
        <w:widowControl w:val="0"/>
        <w:spacing w:after="0" w:line="276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31AA2" w:rsidRPr="00D31AA2" w:rsidRDefault="00D31AA2" w:rsidP="00D31AA2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AA2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D31AA2">
        <w:rPr>
          <w:rFonts w:ascii="Times New Roman" w:hAnsi="Times New Roman"/>
          <w:sz w:val="28"/>
          <w:szCs w:val="28"/>
        </w:rPr>
        <w:t>зложить</w:t>
      </w:r>
      <w:r w:rsidRPr="00D31AA2">
        <w:rPr>
          <w:rFonts w:ascii="Times New Roman" w:hAnsi="Times New Roman"/>
          <w:sz w:val="28"/>
          <w:szCs w:val="28"/>
        </w:rPr>
        <w:t xml:space="preserve"> </w:t>
      </w:r>
      <w:r w:rsidRPr="00D31AA2">
        <w:rPr>
          <w:rFonts w:ascii="Times New Roman" w:hAnsi="Times New Roman"/>
          <w:sz w:val="28"/>
          <w:szCs w:val="28"/>
        </w:rPr>
        <w:t xml:space="preserve">схему водоснабжения Креповского сельского поселения Урюпинского муниципального района Волгоградской области утвержденную решением Совета депутатов Креповского сельского поселения Урюпинского муниципального района Волгоградской области № 28/57 от 01.04.2021г. «Об утверждении схемы водоснабжения Креповского сельского поселения Урюпинского муниципального района Волгоградской области»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D31AA2">
        <w:rPr>
          <w:rFonts w:ascii="Times New Roman" w:hAnsi="Times New Roman"/>
          <w:sz w:val="28"/>
          <w:szCs w:val="28"/>
        </w:rPr>
        <w:t>прилагающийся редакции.</w:t>
      </w:r>
    </w:p>
    <w:p w:rsidR="00D31AA2" w:rsidRPr="00D31AA2" w:rsidRDefault="00D31AA2" w:rsidP="00D31AA2">
      <w:pPr>
        <w:pStyle w:val="a9"/>
        <w:widowControl w:val="0"/>
        <w:spacing w:line="276" w:lineRule="auto"/>
        <w:rPr>
          <w:i w:val="0"/>
          <w:u w:val="none"/>
        </w:rPr>
      </w:pPr>
    </w:p>
    <w:p w:rsidR="00D31AA2" w:rsidRPr="00D31AA2" w:rsidRDefault="00D31AA2" w:rsidP="00D31AA2">
      <w:pPr>
        <w:pStyle w:val="a9"/>
        <w:widowControl w:val="0"/>
        <w:numPr>
          <w:ilvl w:val="0"/>
          <w:numId w:val="27"/>
        </w:numPr>
        <w:spacing w:line="276" w:lineRule="auto"/>
        <w:ind w:left="0" w:firstLine="709"/>
        <w:rPr>
          <w:i w:val="0"/>
          <w:u w:val="none"/>
        </w:rPr>
      </w:pPr>
      <w:r w:rsidRPr="00D31AA2">
        <w:rPr>
          <w:i w:val="0"/>
          <w:u w:val="none"/>
        </w:rPr>
        <w:t>Настоящее решение вступает в силу с момента его официального обнародования.</w:t>
      </w:r>
    </w:p>
    <w:p w:rsidR="00D31AA2" w:rsidRPr="00D31AA2" w:rsidRDefault="00D31AA2" w:rsidP="00D31AA2">
      <w:pPr>
        <w:pStyle w:val="a7"/>
        <w:widowControl w:val="0"/>
        <w:spacing w:after="0" w:line="276" w:lineRule="auto"/>
        <w:ind w:left="0"/>
        <w:contextualSpacing w:val="0"/>
        <w:jc w:val="both"/>
        <w:rPr>
          <w:rFonts w:ascii="Times New Roman" w:hAnsi="Times New Roman"/>
          <w:i/>
          <w:sz w:val="28"/>
          <w:szCs w:val="28"/>
        </w:rPr>
      </w:pPr>
    </w:p>
    <w:p w:rsidR="00D31AA2" w:rsidRPr="00D31AA2" w:rsidRDefault="00D31AA2" w:rsidP="00D31AA2">
      <w:pPr>
        <w:pStyle w:val="a9"/>
        <w:widowControl w:val="0"/>
        <w:spacing w:line="276" w:lineRule="auto"/>
        <w:ind w:firstLine="709"/>
        <w:jc w:val="center"/>
        <w:rPr>
          <w:i w:val="0"/>
          <w:u w:val="none"/>
        </w:rPr>
      </w:pPr>
      <w:r w:rsidRPr="00D31AA2">
        <w:rPr>
          <w:i w:val="0"/>
          <w:u w:val="none"/>
        </w:rPr>
        <w:t xml:space="preserve">Глава Креповского сельского поселения                   Т.В. Кузнецова  </w:t>
      </w:r>
    </w:p>
    <w:p w:rsidR="00200B1F" w:rsidRDefault="00200B1F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200B1F" w:rsidRDefault="00200B1F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200B1F" w:rsidRDefault="00200B1F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200B1F" w:rsidRDefault="00200B1F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F65584" w:rsidRDefault="00F65584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200B1F" w:rsidRDefault="00200B1F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200B1F" w:rsidRDefault="00200B1F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200B1F" w:rsidRDefault="00200B1F" w:rsidP="00200B1F">
      <w:pPr>
        <w:pStyle w:val="a9"/>
        <w:widowControl w:val="0"/>
        <w:ind w:firstLine="709"/>
        <w:jc w:val="center"/>
        <w:rPr>
          <w:i w:val="0"/>
          <w:u w:val="none"/>
        </w:rPr>
      </w:pPr>
    </w:p>
    <w:p w:rsidR="00602641" w:rsidRDefault="00602641" w:rsidP="005E34C6">
      <w:pPr>
        <w:widowControl w:val="0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B67192" w:rsidRDefault="00B67192" w:rsidP="005E34C6">
      <w:pPr>
        <w:widowControl w:val="0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5E34C6" w:rsidRDefault="005E34C6" w:rsidP="005E34C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2641" w:rsidRDefault="00602641" w:rsidP="0060264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1AA2" w:rsidRDefault="00D31AA2" w:rsidP="0060264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1AA2" w:rsidRDefault="00D31AA2" w:rsidP="0060264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1AA2" w:rsidRDefault="00D31AA2" w:rsidP="0060264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1AA2" w:rsidRDefault="00D31AA2" w:rsidP="0060264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1AA2" w:rsidRDefault="00D31AA2" w:rsidP="0060264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4783" w:rsidRPr="00597321" w:rsidRDefault="00597321" w:rsidP="0059732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  <w:r>
        <w:rPr>
          <w:i w:val="0"/>
          <w:u w:val="none"/>
        </w:rPr>
        <w:lastRenderedPageBreak/>
        <w:t>Утверждена</w:t>
      </w: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  <w:r>
        <w:rPr>
          <w:i w:val="0"/>
          <w:u w:val="none"/>
        </w:rPr>
        <w:t>Решением Совета депутатов</w:t>
      </w: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  <w:r>
        <w:rPr>
          <w:i w:val="0"/>
          <w:u w:val="none"/>
        </w:rPr>
        <w:t>Креповского сельского поселения</w:t>
      </w: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  <w:proofErr w:type="gramStart"/>
      <w:r>
        <w:rPr>
          <w:i w:val="0"/>
          <w:u w:val="none"/>
        </w:rPr>
        <w:t>от</w:t>
      </w:r>
      <w:proofErr w:type="gramEnd"/>
      <w:r>
        <w:rPr>
          <w:i w:val="0"/>
          <w:u w:val="none"/>
        </w:rPr>
        <w:t xml:space="preserve"> </w:t>
      </w:r>
      <w:r w:rsidR="00D31AA2">
        <w:rPr>
          <w:i w:val="0"/>
          <w:u w:val="none"/>
        </w:rPr>
        <w:t>29.09.</w:t>
      </w:r>
      <w:r w:rsidR="00803828">
        <w:rPr>
          <w:i w:val="0"/>
          <w:u w:val="none"/>
        </w:rPr>
        <w:t>2023</w:t>
      </w:r>
      <w:r>
        <w:rPr>
          <w:i w:val="0"/>
          <w:u w:val="none"/>
        </w:rPr>
        <w:t xml:space="preserve">г. № </w:t>
      </w:r>
      <w:r w:rsidR="00D31AA2">
        <w:rPr>
          <w:i w:val="0"/>
          <w:u w:val="none"/>
        </w:rPr>
        <w:t>73</w:t>
      </w:r>
      <w:r>
        <w:rPr>
          <w:i w:val="0"/>
          <w:u w:val="none"/>
        </w:rPr>
        <w:t>/</w:t>
      </w:r>
      <w:r w:rsidR="00D31AA2">
        <w:rPr>
          <w:i w:val="0"/>
          <w:u w:val="none"/>
        </w:rPr>
        <w:t>136</w:t>
      </w: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Pr="00D93392" w:rsidRDefault="005E34C6" w:rsidP="005E34C6">
      <w:pPr>
        <w:pStyle w:val="a9"/>
        <w:widowControl w:val="0"/>
        <w:ind w:firstLine="709"/>
        <w:jc w:val="center"/>
        <w:rPr>
          <w:b/>
          <w:i w:val="0"/>
          <w:sz w:val="36"/>
          <w:szCs w:val="36"/>
          <w:u w:val="none"/>
        </w:rPr>
      </w:pPr>
      <w:r w:rsidRPr="00D93392">
        <w:rPr>
          <w:b/>
          <w:i w:val="0"/>
          <w:sz w:val="36"/>
          <w:szCs w:val="36"/>
          <w:u w:val="none"/>
        </w:rPr>
        <w:t>СХЕМА ВОДОСНАБЖЕНИЯ</w:t>
      </w:r>
    </w:p>
    <w:p w:rsidR="005E34C6" w:rsidRPr="00D93392" w:rsidRDefault="005E34C6" w:rsidP="005E34C6">
      <w:pPr>
        <w:pStyle w:val="a9"/>
        <w:widowControl w:val="0"/>
        <w:ind w:firstLine="709"/>
        <w:jc w:val="center"/>
        <w:rPr>
          <w:b/>
          <w:i w:val="0"/>
          <w:sz w:val="36"/>
          <w:szCs w:val="36"/>
          <w:u w:val="none"/>
        </w:rPr>
      </w:pPr>
      <w:r w:rsidRPr="00D93392">
        <w:rPr>
          <w:b/>
          <w:i w:val="0"/>
          <w:sz w:val="36"/>
          <w:szCs w:val="36"/>
          <w:u w:val="none"/>
        </w:rPr>
        <w:t>КРЕПОВСКОГО СЕЛЬСКОГО ПОСЕЛЕНИЯ</w:t>
      </w:r>
    </w:p>
    <w:p w:rsidR="005E34C6" w:rsidRPr="00D93392" w:rsidRDefault="005E34C6" w:rsidP="005E34C6">
      <w:pPr>
        <w:pStyle w:val="a9"/>
        <w:widowControl w:val="0"/>
        <w:ind w:firstLine="709"/>
        <w:jc w:val="center"/>
        <w:rPr>
          <w:b/>
          <w:i w:val="0"/>
          <w:sz w:val="36"/>
          <w:szCs w:val="36"/>
          <w:u w:val="none"/>
        </w:rPr>
      </w:pPr>
      <w:r w:rsidRPr="00D93392">
        <w:rPr>
          <w:b/>
          <w:i w:val="0"/>
          <w:sz w:val="36"/>
          <w:szCs w:val="36"/>
          <w:u w:val="none"/>
        </w:rPr>
        <w:t>УРЮПИНСКОГО МУНИЦИПАЛЬНОГО РАЙОНА</w:t>
      </w:r>
    </w:p>
    <w:p w:rsidR="005E34C6" w:rsidRPr="00D93392" w:rsidRDefault="005E34C6" w:rsidP="005E34C6">
      <w:pPr>
        <w:pStyle w:val="a9"/>
        <w:widowControl w:val="0"/>
        <w:ind w:firstLine="709"/>
        <w:jc w:val="center"/>
        <w:rPr>
          <w:b/>
          <w:i w:val="0"/>
          <w:u w:val="none"/>
        </w:rPr>
      </w:pPr>
      <w:r w:rsidRPr="00D93392">
        <w:rPr>
          <w:b/>
          <w:i w:val="0"/>
          <w:sz w:val="36"/>
          <w:szCs w:val="36"/>
          <w:u w:val="none"/>
        </w:rPr>
        <w:t>ВОЛГОГРАДСКОЙ ОБЛАСТИ</w:t>
      </w:r>
    </w:p>
    <w:p w:rsidR="005E34C6" w:rsidRPr="00EB40C2" w:rsidRDefault="005E34C6" w:rsidP="005E34C6">
      <w:pPr>
        <w:pStyle w:val="a9"/>
        <w:widowControl w:val="0"/>
        <w:ind w:firstLine="709"/>
        <w:jc w:val="right"/>
        <w:rPr>
          <w:i w:val="0"/>
          <w:u w:val="none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Pr="003F3045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/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5E34C6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E34C6" w:rsidRDefault="005E34C6" w:rsidP="00B67192">
      <w:pPr>
        <w:rPr>
          <w:rFonts w:ascii="Times New Roman" w:eastAsia="Times New Roman" w:hAnsi="Times New Roman"/>
          <w:b/>
          <w:bCs/>
          <w:color w:val="365F91"/>
          <w:sz w:val="28"/>
          <w:szCs w:val="28"/>
        </w:rPr>
      </w:pPr>
    </w:p>
    <w:p w:rsidR="00B67192" w:rsidRDefault="00B67192" w:rsidP="005E34C6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color w:val="365F91"/>
          <w:sz w:val="28"/>
          <w:szCs w:val="28"/>
        </w:rPr>
      </w:pPr>
    </w:p>
    <w:p w:rsidR="00FD4783" w:rsidRDefault="00A724F0" w:rsidP="00A724F0">
      <w:pPr>
        <w:keepNext/>
        <w:keepLines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A724F0">
        <w:rPr>
          <w:rFonts w:ascii="Times New Roman" w:eastAsia="Times New Roman" w:hAnsi="Times New Roman"/>
          <w:b/>
          <w:bCs/>
          <w:sz w:val="28"/>
          <w:szCs w:val="28"/>
        </w:rPr>
        <w:t>Оглавление</w:t>
      </w:r>
    </w:p>
    <w:p w:rsidR="00A724F0" w:rsidRPr="00A724F0" w:rsidRDefault="00A724F0" w:rsidP="00A724F0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73A02" w:rsidRPr="00173A02" w:rsidRDefault="00FD4783" w:rsidP="00173A02">
      <w:pPr>
        <w:widowControl w:val="0"/>
        <w:tabs>
          <w:tab w:val="right" w:leader="dot" w:pos="9629"/>
        </w:tabs>
        <w:autoSpaceDE w:val="0"/>
        <w:autoSpaceDN w:val="0"/>
        <w:adjustRightInd w:val="0"/>
        <w:spacing w:after="100" w:line="240" w:lineRule="auto"/>
        <w:rPr>
          <w:rFonts w:ascii="Times New Roman" w:hAnsi="Times New Roman"/>
          <w:noProof/>
          <w:sz w:val="28"/>
          <w:szCs w:val="28"/>
        </w:rPr>
      </w:pPr>
      <w:r w:rsidRPr="00173A02"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Pr="00173A02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173A02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TOC \o "1-3" \h \z \u </w:instrText>
      </w:r>
      <w:r w:rsidRPr="00173A02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173A02" w:rsidRPr="00173A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w:anchor="_Toc135052878" w:history="1">
        <w:r w:rsidR="00173A02" w:rsidRPr="00173A02">
          <w:rPr>
            <w:rStyle w:val="ac"/>
            <w:rFonts w:ascii="Times New Roman" w:eastAsia="Times New Roman" w:hAnsi="Times New Roman"/>
            <w:b/>
            <w:noProof/>
            <w:sz w:val="28"/>
            <w:szCs w:val="28"/>
            <w:u w:val="none"/>
            <w:lang w:eastAsia="ru-RU"/>
          </w:rPr>
          <w:t>ВВЕДЕНИЕ</w:t>
        </w:r>
        <w:r w:rsidR="00173A02">
          <w:rPr>
            <w:rStyle w:val="ac"/>
            <w:rFonts w:ascii="Times New Roman" w:eastAsia="Times New Roman" w:hAnsi="Times New Roman"/>
            <w:noProof/>
            <w:sz w:val="28"/>
            <w:szCs w:val="28"/>
            <w:lang w:eastAsia="ru-RU"/>
          </w:rPr>
          <w:t xml:space="preserve"> 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</w:hyperlink>
      <w:r w:rsidR="000929F6">
        <w:rPr>
          <w:rFonts w:ascii="Times New Roman" w:hAnsi="Times New Roman"/>
          <w:noProof/>
          <w:sz w:val="28"/>
          <w:szCs w:val="28"/>
        </w:rPr>
        <w:t>5</w:t>
      </w:r>
    </w:p>
    <w:p w:rsidR="00173A02" w:rsidRPr="00173A02" w:rsidRDefault="00597321">
      <w:pPr>
        <w:pStyle w:val="15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79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ПАСПОРТ СХЕМЫ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</w:hyperlink>
      <w:r w:rsidR="00ED53FF">
        <w:rPr>
          <w:rFonts w:ascii="Times New Roman" w:hAnsi="Times New Roman"/>
          <w:noProof/>
          <w:sz w:val="28"/>
          <w:szCs w:val="28"/>
        </w:rPr>
        <w:t>6</w:t>
      </w:r>
    </w:p>
    <w:p w:rsidR="00173A02" w:rsidRPr="00173A02" w:rsidRDefault="00597321">
      <w:pPr>
        <w:pStyle w:val="15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80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2. ОБЩИЕ СВЕДЕНИЯ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</w:hyperlink>
      <w:r w:rsidR="00ED53FF">
        <w:rPr>
          <w:rFonts w:ascii="Times New Roman" w:hAnsi="Times New Roman"/>
          <w:noProof/>
          <w:sz w:val="28"/>
          <w:szCs w:val="28"/>
        </w:rPr>
        <w:t>8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81" w:history="1">
        <w:r w:rsidR="00173A02" w:rsidRPr="00173A02">
          <w:rPr>
            <w:rStyle w:val="ac"/>
            <w:noProof/>
          </w:rPr>
          <w:t>2.1. Общие сведения о Креповском сельском поселении Урюпинского муниципального района Волгоградской области.</w:t>
        </w:r>
        <w:r w:rsidR="00173A02" w:rsidRPr="00173A02">
          <w:rPr>
            <w:noProof/>
            <w:webHidden/>
          </w:rPr>
          <w:tab/>
        </w:r>
      </w:hyperlink>
      <w:r w:rsidR="00ED53FF">
        <w:rPr>
          <w:noProof/>
        </w:rPr>
        <w:t>8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82" w:history="1">
        <w:r w:rsidR="00173A02" w:rsidRPr="00173A02">
          <w:rPr>
            <w:rStyle w:val="ac"/>
            <w:noProof/>
          </w:rPr>
          <w:t>2.2. Общая характеристика систем водоснабжения</w:t>
        </w:r>
        <w:r w:rsidR="00173A02" w:rsidRPr="00173A02">
          <w:rPr>
            <w:noProof/>
            <w:webHidden/>
          </w:rPr>
          <w:tab/>
        </w:r>
      </w:hyperlink>
      <w:r w:rsidR="00ED53FF">
        <w:rPr>
          <w:noProof/>
        </w:rPr>
        <w:t>9</w:t>
      </w:r>
    </w:p>
    <w:p w:rsidR="00173A02" w:rsidRPr="00173A02" w:rsidRDefault="00597321">
      <w:pPr>
        <w:pStyle w:val="15"/>
        <w:tabs>
          <w:tab w:val="left" w:pos="440"/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83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3.</w:t>
        </w:r>
        <w:r w:rsidR="00173A02" w:rsidRPr="00173A02">
          <w:rPr>
            <w:rFonts w:ascii="Times New Roman" w:eastAsiaTheme="minorEastAsia" w:hAnsi="Times New Roman"/>
            <w:noProof/>
            <w:sz w:val="28"/>
            <w:szCs w:val="28"/>
          </w:rPr>
          <w:tab/>
        </w:r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СУЩЕСТВУЮЩЕЕ ПОЛОЖЕНИЕ В СФЕРЕ ВОДОСНАБЖЕНИЯ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</w:hyperlink>
      <w:r w:rsidR="00ED53FF">
        <w:rPr>
          <w:rFonts w:ascii="Times New Roman" w:hAnsi="Times New Roman"/>
          <w:noProof/>
          <w:sz w:val="28"/>
          <w:szCs w:val="28"/>
        </w:rPr>
        <w:t>9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84" w:history="1">
        <w:r w:rsidR="00173A02" w:rsidRPr="00173A02">
          <w:rPr>
            <w:rStyle w:val="ac"/>
            <w:noProof/>
          </w:rPr>
          <w:t>3.1. Анализ структуры системы водоснабжения</w:t>
        </w:r>
        <w:r w:rsidR="00173A02" w:rsidRPr="00173A02">
          <w:rPr>
            <w:noProof/>
            <w:webHidden/>
          </w:rPr>
          <w:tab/>
        </w:r>
      </w:hyperlink>
      <w:r w:rsidR="00ED53FF">
        <w:rPr>
          <w:noProof/>
        </w:rPr>
        <w:t>9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85" w:history="1">
        <w:r w:rsidR="00173A02" w:rsidRPr="00173A02">
          <w:rPr>
            <w:rStyle w:val="ac"/>
            <w:noProof/>
          </w:rPr>
          <w:t>3.2. Анализ существующих проблем</w:t>
        </w:r>
        <w:r w:rsidR="00173A02" w:rsidRPr="00173A02">
          <w:rPr>
            <w:noProof/>
            <w:webHidden/>
          </w:rPr>
          <w:tab/>
        </w:r>
      </w:hyperlink>
      <w:r w:rsidR="00ED53FF">
        <w:rPr>
          <w:noProof/>
        </w:rPr>
        <w:t>11</w:t>
      </w:r>
    </w:p>
    <w:p w:rsidR="00F65584" w:rsidRDefault="00597321" w:rsidP="00F65584">
      <w:pPr>
        <w:pStyle w:val="21"/>
        <w:rPr>
          <w:noProof/>
        </w:rPr>
      </w:pPr>
      <w:hyperlink w:anchor="_Toc135052886" w:history="1">
        <w:r w:rsidR="00173A02" w:rsidRPr="00173A02">
          <w:rPr>
            <w:rStyle w:val="ac"/>
            <w:noProof/>
          </w:rPr>
          <w:t>3.3. Обоснование объемов производственных мощностей</w:t>
        </w:r>
        <w:r w:rsidR="00173A02" w:rsidRPr="00173A02">
          <w:rPr>
            <w:noProof/>
            <w:webHidden/>
          </w:rPr>
          <w:tab/>
        </w:r>
        <w:r w:rsidR="00173A02" w:rsidRPr="00173A02">
          <w:rPr>
            <w:noProof/>
            <w:webHidden/>
          </w:rPr>
          <w:fldChar w:fldCharType="begin"/>
        </w:r>
        <w:r w:rsidR="00173A02" w:rsidRPr="00173A02">
          <w:rPr>
            <w:noProof/>
            <w:webHidden/>
          </w:rPr>
          <w:instrText xml:space="preserve"> PAGEREF _Toc135052886 \h </w:instrText>
        </w:r>
        <w:r w:rsidR="00173A02" w:rsidRPr="00173A02">
          <w:rPr>
            <w:noProof/>
            <w:webHidden/>
          </w:rPr>
        </w:r>
        <w:r w:rsidR="00173A02" w:rsidRPr="00173A02">
          <w:rPr>
            <w:noProof/>
            <w:webHidden/>
          </w:rPr>
          <w:fldChar w:fldCharType="separate"/>
        </w:r>
        <w:r w:rsidR="00173A02" w:rsidRPr="00173A02">
          <w:rPr>
            <w:noProof/>
            <w:webHidden/>
          </w:rPr>
          <w:t>1</w:t>
        </w:r>
        <w:r w:rsidR="00173A02" w:rsidRPr="00173A02">
          <w:rPr>
            <w:noProof/>
            <w:webHidden/>
          </w:rPr>
          <w:fldChar w:fldCharType="end"/>
        </w:r>
      </w:hyperlink>
      <w:r w:rsidR="00ED53FF">
        <w:rPr>
          <w:noProof/>
        </w:rPr>
        <w:t>1</w:t>
      </w:r>
    </w:p>
    <w:p w:rsidR="00F65584" w:rsidRPr="00F65584" w:rsidRDefault="00F65584" w:rsidP="00F65584">
      <w:pPr>
        <w:pStyle w:val="21"/>
        <w:rPr>
          <w:noProof/>
        </w:rPr>
      </w:pPr>
      <w:r w:rsidRPr="00F65584">
        <w:t>3.4. Перспективное потребление коммунальных ресурсов в системе водоснабжения</w:t>
      </w:r>
      <w:r>
        <w:t xml:space="preserve"> …………………………………………………………………</w:t>
      </w:r>
      <w:r w:rsidR="00ED53FF">
        <w:t>.</w:t>
      </w:r>
      <w:r>
        <w:t xml:space="preserve"> 1</w:t>
      </w:r>
      <w:r w:rsidR="00ED53FF">
        <w:t>2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87" w:history="1">
        <w:r w:rsidR="00173A02" w:rsidRPr="00173A02">
          <w:rPr>
            <w:rStyle w:val="ac"/>
            <w:noProof/>
          </w:rPr>
          <w:t>3.5. Перспективная схема водоснабжения</w:t>
        </w:r>
        <w:r w:rsidR="00173A02" w:rsidRPr="00173A02">
          <w:rPr>
            <w:noProof/>
            <w:webHidden/>
          </w:rPr>
          <w:tab/>
        </w:r>
      </w:hyperlink>
      <w:r w:rsidR="00ED53FF">
        <w:rPr>
          <w:noProof/>
        </w:rPr>
        <w:t>17</w:t>
      </w:r>
    </w:p>
    <w:p w:rsidR="00173A02" w:rsidRPr="00173A02" w:rsidRDefault="00597321">
      <w:pPr>
        <w:pStyle w:val="15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88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4. МЕРОПРИЯТИЯ СХЕМЫ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</w:hyperlink>
      <w:r w:rsidR="00ED53FF">
        <w:rPr>
          <w:rFonts w:ascii="Times New Roman" w:hAnsi="Times New Roman"/>
          <w:noProof/>
          <w:sz w:val="28"/>
          <w:szCs w:val="28"/>
        </w:rPr>
        <w:t>19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89" w:history="1">
        <w:r w:rsidR="00173A02" w:rsidRPr="00173A02">
          <w:rPr>
            <w:rStyle w:val="ac"/>
            <w:noProof/>
          </w:rPr>
          <w:t>4.1. Реконструкция и модернизация объектов централизованных систем водоснабжения.</w:t>
        </w:r>
        <w:r w:rsidR="00173A02" w:rsidRPr="00173A02">
          <w:rPr>
            <w:noProof/>
            <w:webHidden/>
          </w:rPr>
          <w:tab/>
        </w:r>
      </w:hyperlink>
      <w:r w:rsidR="00ED53FF">
        <w:rPr>
          <w:noProof/>
        </w:rPr>
        <w:t>19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90" w:history="1">
        <w:r w:rsidR="00173A02" w:rsidRPr="00173A02">
          <w:rPr>
            <w:rStyle w:val="ac"/>
            <w:noProof/>
          </w:rPr>
          <w:t>4.2. 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A724F0">
          <w:rPr>
            <w:rStyle w:val="ac"/>
            <w:noProof/>
          </w:rPr>
          <w:t>…</w:t>
        </w:r>
        <w:r w:rsidR="00A724F0">
          <w:rPr>
            <w:noProof/>
            <w:webHidden/>
          </w:rPr>
          <w:t>……...</w:t>
        </w:r>
        <w:r w:rsidR="00B534C5">
          <w:rPr>
            <w:noProof/>
            <w:webHidden/>
          </w:rPr>
          <w:t xml:space="preserve"> </w:t>
        </w:r>
      </w:hyperlink>
      <w:r w:rsidR="00ED53FF">
        <w:rPr>
          <w:noProof/>
        </w:rPr>
        <w:t>19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91" w:history="1">
        <w:r w:rsidR="00173A02" w:rsidRPr="00173A02">
          <w:rPr>
            <w:rStyle w:val="ac"/>
            <w:noProof/>
            <w:u w:val="none"/>
          </w:rPr>
          <w:t>4.3. Мероприятия по строительству инженерной инфраструктуры водоснабжения</w:t>
        </w:r>
        <w:r w:rsidR="00173A02" w:rsidRPr="00173A02">
          <w:rPr>
            <w:noProof/>
            <w:webHidden/>
          </w:rPr>
          <w:tab/>
        </w:r>
      </w:hyperlink>
      <w:r w:rsidR="00ED53FF">
        <w:rPr>
          <w:noProof/>
        </w:rPr>
        <w:t>20</w:t>
      </w:r>
    </w:p>
    <w:p w:rsidR="00173A02" w:rsidRPr="00173A02" w:rsidRDefault="00597321">
      <w:pPr>
        <w:pStyle w:val="15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92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5. ФИНАНСОВЫЕ ПОТР</w:t>
        </w:r>
        <w:r w:rsid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ЕБНОСТИ ДЛЯ РЕАЛИЗАЦИИ ПРОГРАММ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</w:hyperlink>
      <w:r w:rsidR="00ED53FF">
        <w:rPr>
          <w:rFonts w:ascii="Times New Roman" w:hAnsi="Times New Roman"/>
          <w:noProof/>
          <w:sz w:val="28"/>
          <w:szCs w:val="28"/>
        </w:rPr>
        <w:t>20</w:t>
      </w:r>
    </w:p>
    <w:p w:rsidR="00173A02" w:rsidRPr="00173A02" w:rsidRDefault="00597321">
      <w:pPr>
        <w:pStyle w:val="15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93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6. ОСНОВНЫЕ ФИНАНСОВЫЕ ПОКАЗАТЕЛИ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_Toc135052893 \h </w:instrTex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  <w:r w:rsidR="00ED53FF">
        <w:rPr>
          <w:rFonts w:ascii="Times New Roman" w:hAnsi="Times New Roman"/>
          <w:noProof/>
          <w:sz w:val="28"/>
          <w:szCs w:val="28"/>
        </w:rPr>
        <w:t>2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94" w:history="1">
        <w:r w:rsidR="00173A02" w:rsidRPr="00173A02">
          <w:rPr>
            <w:rStyle w:val="ac"/>
            <w:noProof/>
          </w:rPr>
          <w:t>6.1. Сводная потребность в инвестициях на реализацию мероприятий программы</w:t>
        </w:r>
        <w:r w:rsidR="00173A02" w:rsidRPr="00173A02">
          <w:rPr>
            <w:noProof/>
            <w:webHidden/>
          </w:rPr>
          <w:tab/>
        </w:r>
        <w:r w:rsidR="00173A02" w:rsidRPr="00173A02">
          <w:rPr>
            <w:noProof/>
            <w:webHidden/>
          </w:rPr>
          <w:fldChar w:fldCharType="begin"/>
        </w:r>
        <w:r w:rsidR="00173A02" w:rsidRPr="00173A02">
          <w:rPr>
            <w:noProof/>
            <w:webHidden/>
          </w:rPr>
          <w:instrText xml:space="preserve"> PAGEREF _Toc135052894 \h </w:instrText>
        </w:r>
        <w:r w:rsidR="00173A02" w:rsidRPr="00173A02">
          <w:rPr>
            <w:noProof/>
            <w:webHidden/>
          </w:rPr>
        </w:r>
        <w:r w:rsidR="00173A02" w:rsidRPr="00173A02">
          <w:rPr>
            <w:noProof/>
            <w:webHidden/>
          </w:rPr>
          <w:fldChar w:fldCharType="separate"/>
        </w:r>
        <w:r w:rsidR="00173A02" w:rsidRPr="00173A02">
          <w:rPr>
            <w:noProof/>
            <w:webHidden/>
          </w:rPr>
          <w:t>2</w:t>
        </w:r>
        <w:r w:rsidR="00173A02" w:rsidRPr="00173A02">
          <w:rPr>
            <w:noProof/>
            <w:webHidden/>
          </w:rPr>
          <w:fldChar w:fldCharType="end"/>
        </w:r>
      </w:hyperlink>
      <w:r w:rsidR="00ED53FF">
        <w:rPr>
          <w:noProof/>
        </w:rPr>
        <w:t>2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95" w:history="1">
        <w:r w:rsidR="00173A02" w:rsidRPr="00173A02">
          <w:rPr>
            <w:rStyle w:val="ac"/>
            <w:noProof/>
          </w:rPr>
          <w:t>6.2. Структура финансирования программных мероприятий.</w:t>
        </w:r>
        <w:r w:rsidR="00173A02" w:rsidRPr="00173A02">
          <w:rPr>
            <w:noProof/>
            <w:webHidden/>
          </w:rPr>
          <w:tab/>
        </w:r>
        <w:r w:rsidR="00173A02" w:rsidRPr="00173A02">
          <w:rPr>
            <w:noProof/>
            <w:webHidden/>
          </w:rPr>
          <w:fldChar w:fldCharType="begin"/>
        </w:r>
        <w:r w:rsidR="00173A02" w:rsidRPr="00173A02">
          <w:rPr>
            <w:noProof/>
            <w:webHidden/>
          </w:rPr>
          <w:instrText xml:space="preserve"> PAGEREF _Toc135052895 \h </w:instrText>
        </w:r>
        <w:r w:rsidR="00173A02" w:rsidRPr="00173A02">
          <w:rPr>
            <w:noProof/>
            <w:webHidden/>
          </w:rPr>
        </w:r>
        <w:r w:rsidR="00173A02" w:rsidRPr="00173A02">
          <w:rPr>
            <w:noProof/>
            <w:webHidden/>
          </w:rPr>
          <w:fldChar w:fldCharType="separate"/>
        </w:r>
        <w:r w:rsidR="00173A02" w:rsidRPr="00173A02">
          <w:rPr>
            <w:noProof/>
            <w:webHidden/>
          </w:rPr>
          <w:t>2</w:t>
        </w:r>
        <w:r w:rsidR="00173A02" w:rsidRPr="00173A02">
          <w:rPr>
            <w:noProof/>
            <w:webHidden/>
          </w:rPr>
          <w:fldChar w:fldCharType="end"/>
        </w:r>
      </w:hyperlink>
      <w:r w:rsidR="00ED53FF">
        <w:rPr>
          <w:noProof/>
        </w:rPr>
        <w:t>2</w:t>
      </w:r>
    </w:p>
    <w:p w:rsidR="00173A02" w:rsidRPr="00173A02" w:rsidRDefault="00597321" w:rsidP="00F65584">
      <w:pPr>
        <w:pStyle w:val="21"/>
        <w:rPr>
          <w:rFonts w:eastAsiaTheme="minorEastAsia"/>
          <w:noProof/>
        </w:rPr>
      </w:pPr>
      <w:hyperlink w:anchor="_Toc135052896" w:history="1">
        <w:r w:rsidR="00173A02" w:rsidRPr="00173A02">
          <w:rPr>
            <w:rStyle w:val="ac"/>
            <w:noProof/>
          </w:rPr>
          <w:t>6.3. Предварительный расчет тарифов на подключение к системам водоснабжения и водоотведения</w:t>
        </w:r>
        <w:r w:rsidR="00173A02" w:rsidRPr="00173A02">
          <w:rPr>
            <w:noProof/>
            <w:webHidden/>
          </w:rPr>
          <w:tab/>
        </w:r>
        <w:r w:rsidR="00173A02" w:rsidRPr="00173A02">
          <w:rPr>
            <w:noProof/>
            <w:webHidden/>
          </w:rPr>
          <w:fldChar w:fldCharType="begin"/>
        </w:r>
        <w:r w:rsidR="00173A02" w:rsidRPr="00173A02">
          <w:rPr>
            <w:noProof/>
            <w:webHidden/>
          </w:rPr>
          <w:instrText xml:space="preserve"> PAGEREF _Toc135052896 \h </w:instrText>
        </w:r>
        <w:r w:rsidR="00173A02" w:rsidRPr="00173A02">
          <w:rPr>
            <w:noProof/>
            <w:webHidden/>
          </w:rPr>
        </w:r>
        <w:r w:rsidR="00173A02" w:rsidRPr="00173A02">
          <w:rPr>
            <w:noProof/>
            <w:webHidden/>
          </w:rPr>
          <w:fldChar w:fldCharType="separate"/>
        </w:r>
        <w:r w:rsidR="00173A02" w:rsidRPr="00173A02">
          <w:rPr>
            <w:noProof/>
            <w:webHidden/>
          </w:rPr>
          <w:t>2</w:t>
        </w:r>
        <w:r w:rsidR="00173A02" w:rsidRPr="00173A02">
          <w:rPr>
            <w:noProof/>
            <w:webHidden/>
          </w:rPr>
          <w:fldChar w:fldCharType="end"/>
        </w:r>
      </w:hyperlink>
      <w:r w:rsidR="00ED53FF">
        <w:rPr>
          <w:noProof/>
        </w:rPr>
        <w:t>2</w:t>
      </w:r>
    </w:p>
    <w:p w:rsidR="00173A02" w:rsidRPr="00173A02" w:rsidRDefault="00597321">
      <w:pPr>
        <w:pStyle w:val="15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97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7. ОЖИДАЕМЫЕ РЕЗУЛЬТАТЫ ПРИ РЕАЛИЗАЦИИ МЕРОПРИЯТИЙ ПРОГРАММЫ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_Toc135052897 \h </w:instrTex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  <w:r w:rsidR="00ED53FF">
        <w:rPr>
          <w:rFonts w:ascii="Times New Roman" w:hAnsi="Times New Roman"/>
          <w:noProof/>
          <w:sz w:val="28"/>
          <w:szCs w:val="28"/>
        </w:rPr>
        <w:t>3</w:t>
      </w:r>
    </w:p>
    <w:p w:rsidR="00173A02" w:rsidRPr="00173A02" w:rsidRDefault="00597321">
      <w:pPr>
        <w:pStyle w:val="15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35052898" w:history="1">
        <w:r w:rsidR="00173A02" w:rsidRPr="00173A02">
          <w:rPr>
            <w:rStyle w:val="ac"/>
            <w:rFonts w:ascii="Times New Roman" w:hAnsi="Times New Roman"/>
            <w:b/>
            <w:noProof/>
            <w:sz w:val="28"/>
            <w:szCs w:val="28"/>
          </w:rPr>
          <w:t>8.  СХЕМА ВОДОСНАБЖЕНИЯ КРЕПОВСКОГО СЕЛЬСКОГО ПОСЕЛЕНИЯ УРЮПИНСКОГО МУНИЦИПАЛЬНОГО РАЙОНА ВОЛГОГРАДСКОЙ ОБЛАСТИ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_Toc135052898 \h </w:instrTex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173A02" w:rsidRPr="00173A0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  <w:r w:rsidR="00ED53FF">
        <w:rPr>
          <w:rFonts w:ascii="Times New Roman" w:hAnsi="Times New Roman"/>
          <w:noProof/>
          <w:sz w:val="28"/>
          <w:szCs w:val="28"/>
        </w:rPr>
        <w:t>4</w:t>
      </w:r>
    </w:p>
    <w:p w:rsidR="00FD4783" w:rsidRPr="00844319" w:rsidRDefault="00FD4783" w:rsidP="00844319">
      <w:pPr>
        <w:spacing w:after="200" w:line="276" w:lineRule="auto"/>
        <w:rPr>
          <w:rFonts w:eastAsia="Times New Roman"/>
          <w:lang w:eastAsia="ru-RU"/>
        </w:rPr>
      </w:pPr>
      <w:r w:rsidRPr="00173A02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</w:p>
    <w:p w:rsidR="00B534C5" w:rsidRDefault="00B534C5" w:rsidP="00844319">
      <w:pPr>
        <w:widowControl w:val="0"/>
        <w:spacing w:after="0" w:line="240" w:lineRule="auto"/>
        <w:outlineLvl w:val="0"/>
        <w:rPr>
          <w:rFonts w:ascii="Times New Roman" w:eastAsia="Times New Roman" w:hAnsi="Times New Roman"/>
          <w:lang w:eastAsia="ru-RU"/>
        </w:rPr>
      </w:pPr>
    </w:p>
    <w:p w:rsidR="00844319" w:rsidRDefault="00844319" w:rsidP="00844319">
      <w:pPr>
        <w:widowControl w:val="0"/>
        <w:spacing w:after="0" w:line="240" w:lineRule="auto"/>
        <w:outlineLvl w:val="0"/>
        <w:rPr>
          <w:rFonts w:ascii="Times New Roman" w:eastAsia="Times New Roman" w:hAnsi="Times New Roman"/>
          <w:lang w:eastAsia="ru-RU"/>
        </w:rPr>
      </w:pPr>
    </w:p>
    <w:p w:rsidR="00FD4783" w:rsidRPr="00173A02" w:rsidRDefault="00FD4783" w:rsidP="00FD4783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" w:name="_Toc135052878"/>
      <w:r w:rsidRPr="00173A0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</w:t>
      </w:r>
      <w:bookmarkEnd w:id="1"/>
    </w:p>
    <w:p w:rsidR="00FD4783" w:rsidRPr="00B67192" w:rsidRDefault="00FD4783" w:rsidP="005E3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Схема водоснабжения на 2021 – 2031гг. Креповского сельского поселения Урюпинского муниципального района Волгоградской области разработана на основании следующих документов:</w:t>
      </w:r>
    </w:p>
    <w:p w:rsidR="00FD4783" w:rsidRPr="0096336E" w:rsidRDefault="005E34C6" w:rsidP="002A7900">
      <w:pPr>
        <w:widowControl w:val="0"/>
        <w:numPr>
          <w:ilvl w:val="0"/>
          <w:numId w:val="6"/>
        </w:numPr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технического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задания, утве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ржденного Постановлением Главы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Креповского сельского поселения Урюпинского муниципального района Волгоградской области;</w:t>
      </w:r>
    </w:p>
    <w:p w:rsidR="00FD4783" w:rsidRPr="0096336E" w:rsidRDefault="00FD4783" w:rsidP="002A7900">
      <w:pPr>
        <w:widowControl w:val="0"/>
        <w:numPr>
          <w:ilvl w:val="0"/>
          <w:numId w:val="6"/>
        </w:numPr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Генерально</w:t>
      </w:r>
      <w:r w:rsidR="005E34C6">
        <w:rPr>
          <w:rFonts w:ascii="Times New Roman" w:eastAsia="Times New Roman" w:hAnsi="Times New Roman"/>
          <w:sz w:val="28"/>
          <w:szCs w:val="28"/>
          <w:lang w:eastAsia="ru-RU"/>
        </w:rPr>
        <w:t xml:space="preserve">го плана Креповского сельского поселения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Урюпинского муниципального района Волгоградской области;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требованиями:</w:t>
      </w:r>
    </w:p>
    <w:p w:rsidR="00FD4783" w:rsidRPr="0096336E" w:rsidRDefault="00FD4783" w:rsidP="002A7900">
      <w:pPr>
        <w:widowControl w:val="0"/>
        <w:numPr>
          <w:ilvl w:val="0"/>
          <w:numId w:val="6"/>
        </w:numPr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Федерального закона от 30.12.2004 "Об основах регулирования тарифов организаций коммунального комплекса" № 210-ФЗ (в ред. </w:t>
      </w:r>
      <w:r w:rsidRPr="0096336E">
        <w:rPr>
          <w:rFonts w:ascii="Cambria" w:eastAsia="Times New Roman" w:hAnsi="Cambria"/>
          <w:color w:val="000000"/>
          <w:sz w:val="24"/>
          <w:szCs w:val="28"/>
          <w:lang w:eastAsia="ru-RU"/>
        </w:rPr>
        <w:t>о</w:t>
      </w:r>
      <w:r w:rsidRPr="009633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26.07.2017</w:t>
      </w:r>
      <w:r w:rsidRPr="0096336E">
        <w:rPr>
          <w:rFonts w:ascii="Cambria" w:eastAsia="Times New Roman" w:hAnsi="Cambria"/>
          <w:color w:val="000000"/>
          <w:sz w:val="24"/>
          <w:szCs w:val="28"/>
          <w:lang w:eastAsia="ru-RU"/>
        </w:rPr>
        <w:t>г.).</w:t>
      </w:r>
    </w:p>
    <w:p w:rsidR="00FD4783" w:rsidRPr="0096336E" w:rsidRDefault="00FD4783" w:rsidP="002A7900">
      <w:pPr>
        <w:widowControl w:val="0"/>
        <w:numPr>
          <w:ilvl w:val="0"/>
          <w:numId w:val="6"/>
        </w:numPr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"Правил определения и предоставления технических условий подключения объекта капитального строительства к сетям инженерно-технического обеспечения", утвержденных постановлением </w:t>
      </w:r>
      <w:r w:rsidR="005E34C6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Правительства РФ от 13.02.2006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83  </w:t>
      </w:r>
      <w:r w:rsidRPr="009633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gramEnd"/>
      <w:r w:rsidRPr="009633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изм. и доп.,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Pr="0096336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15 мая, 27 ноября 2010 г., 16 апреля 2012 г., 29 июля, 30 декабря 2013 г., 15 апреля, 23 августа 2014 г., 19 июня 2017 г., 12 апреля, 5 июля 2018 г., 17 апреля, 22 мая 2020 г.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FD4783" w:rsidRPr="00844319" w:rsidRDefault="00FD4783" w:rsidP="002A7900">
      <w:pPr>
        <w:widowControl w:val="0"/>
        <w:numPr>
          <w:ilvl w:val="0"/>
          <w:numId w:val="6"/>
        </w:numPr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Водного кодекса Российской Федерации.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включает в себя первоочередные мероприятия по созданию и развитию централизованных систем водоснабжения, повышению надежности функционирования этой системы и обеспечивающие комфортные и безопасные условия для проживания граждан в Креповском 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сельском поселении Урюпинского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 Волгоградской области.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Мероприятия охватывают следующие объекты системы коммунальной инфраструктуры в системе водоснабжения:</w:t>
      </w:r>
    </w:p>
    <w:p w:rsidR="00FD4783" w:rsidRPr="0096336E" w:rsidRDefault="00FD4783" w:rsidP="00FD4783">
      <w:pPr>
        <w:widowControl w:val="0"/>
        <w:tabs>
          <w:tab w:val="left" w:pos="88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- водозаборы (подземные), </w:t>
      </w:r>
    </w:p>
    <w:p w:rsidR="00FD4783" w:rsidRPr="0096336E" w:rsidRDefault="00FD4783" w:rsidP="00FD4783">
      <w:pPr>
        <w:widowControl w:val="0"/>
        <w:tabs>
          <w:tab w:val="left" w:pos="88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- станции водоподготовки, </w:t>
      </w:r>
    </w:p>
    <w:p w:rsidR="00FD4783" w:rsidRPr="0096336E" w:rsidRDefault="00FD4783" w:rsidP="00FD4783">
      <w:pPr>
        <w:widowControl w:val="0"/>
        <w:tabs>
          <w:tab w:val="left" w:pos="88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- насосные станции, </w:t>
      </w:r>
    </w:p>
    <w:p w:rsidR="00FD4783" w:rsidRPr="0096336E" w:rsidRDefault="00FD4783" w:rsidP="00FD4783">
      <w:pPr>
        <w:widowControl w:val="0"/>
        <w:tabs>
          <w:tab w:val="left" w:pos="88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 магистральные сети водопровода.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В условиях недостатка собственных средств на проведение работ по модернизации и реконструкции существующих водопроводных сетей и сооружений, строительство новых объектов систем водоснабжения, затраты на реализацию мероприятий схемы планируется финансировать за счет средств местного, федерального и областного бюджетов. </w:t>
      </w:r>
    </w:p>
    <w:p w:rsidR="00FD4783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Схема включает:</w:t>
      </w:r>
    </w:p>
    <w:p w:rsidR="00FD4783" w:rsidRPr="0096336E" w:rsidRDefault="00FD4783" w:rsidP="002A7900">
      <w:pPr>
        <w:widowControl w:val="0"/>
        <w:numPr>
          <w:ilvl w:val="0"/>
          <w:numId w:val="7"/>
        </w:numPr>
        <w:tabs>
          <w:tab w:val="left" w:pos="107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паспорт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схемы;</w:t>
      </w:r>
    </w:p>
    <w:p w:rsidR="00FD4783" w:rsidRPr="0096336E" w:rsidRDefault="00FD4783" w:rsidP="002A7900">
      <w:pPr>
        <w:widowControl w:val="0"/>
        <w:numPr>
          <w:ilvl w:val="0"/>
          <w:numId w:val="8"/>
        </w:num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пояснительную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записку с кратким описанием существующих систем водоснабжения в Креповском сельском поселении и анализом существующих технических и технологических проблем;</w:t>
      </w:r>
    </w:p>
    <w:p w:rsidR="00FD4783" w:rsidRPr="0096336E" w:rsidRDefault="00FD4783" w:rsidP="00FD4783">
      <w:pPr>
        <w:widowControl w:val="0"/>
        <w:tabs>
          <w:tab w:val="left" w:pos="122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>цели и задачи схемы, предложения по их решению, описание ожидаемых результатов реализации мероприятий схемы;</w:t>
      </w:r>
    </w:p>
    <w:p w:rsidR="00FD4783" w:rsidRPr="0096336E" w:rsidRDefault="00FD4783" w:rsidP="00FD4783">
      <w:pPr>
        <w:widowControl w:val="0"/>
        <w:tabs>
          <w:tab w:val="left" w:pos="94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>перечень мероприятий по реализации схемы водоснабжения, срок реализации схемы и ее этапы;</w:t>
      </w:r>
    </w:p>
    <w:p w:rsidR="00FD4783" w:rsidRPr="0096336E" w:rsidRDefault="00FD4783" w:rsidP="002A7900">
      <w:pPr>
        <w:widowControl w:val="0"/>
        <w:numPr>
          <w:ilvl w:val="0"/>
          <w:numId w:val="9"/>
        </w:numPr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обоснование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FD4783" w:rsidRPr="0096336E" w:rsidRDefault="00FD4783" w:rsidP="002A7900">
      <w:pPr>
        <w:widowControl w:val="0"/>
        <w:numPr>
          <w:ilvl w:val="0"/>
          <w:numId w:val="9"/>
        </w:numPr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основные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финансовые показатели схемы. </w:t>
      </w:r>
    </w:p>
    <w:p w:rsidR="00FD4783" w:rsidRPr="0096336E" w:rsidRDefault="00FD4783" w:rsidP="00FD4783">
      <w:pPr>
        <w:widowControl w:val="0"/>
        <w:tabs>
          <w:tab w:val="left" w:pos="10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_Toc135052879"/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ПАСПОРТ СХЕМЫ</w:t>
      </w:r>
      <w:bookmarkEnd w:id="2"/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Наименование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Схема водоснабжения и водо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отведения Креповского сельского поселения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Урюпинского муниципального района Волгоградской области на 2021 - 2031 годы.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Инициатор проекта (муниципальный заказчик)</w:t>
      </w:r>
    </w:p>
    <w:p w:rsidR="00FD4783" w:rsidRPr="0096336E" w:rsidRDefault="00844319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администрации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реповского сельского поселения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Урюпинского муниципального района Волгоградской области.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Местонахождение проекта</w:t>
      </w:r>
    </w:p>
    <w:p w:rsidR="00FD4783" w:rsidRPr="0096336E" w:rsidRDefault="00844319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Россия, Волгоградская область,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Урюпинский муниципальный район, Креповское сельское поселение.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Нормативно-правовая база для разработки схемы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</w:t>
      </w:r>
    </w:p>
    <w:p w:rsidR="00FD4783" w:rsidRPr="0096336E" w:rsidRDefault="00FD4783" w:rsidP="002A7900">
      <w:pPr>
        <w:widowControl w:val="0"/>
        <w:numPr>
          <w:ilvl w:val="0"/>
          <w:numId w:val="6"/>
        </w:numPr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Федеральный закон от 30 декабря 2004 года "Об основах регулирования тарифов организаций коммунального комплекса" № 210-ФЗ (в ред. </w:t>
      </w:r>
      <w:r w:rsidRPr="0096336E">
        <w:rPr>
          <w:rFonts w:ascii="Cambria" w:eastAsia="Times New Roman" w:hAnsi="Cambria"/>
          <w:color w:val="000000"/>
          <w:sz w:val="24"/>
          <w:szCs w:val="28"/>
          <w:lang w:eastAsia="ru-RU"/>
        </w:rPr>
        <w:t>о</w:t>
      </w:r>
      <w:r w:rsidRPr="009633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26.07.2017</w:t>
      </w:r>
      <w:r w:rsidRPr="0096336E">
        <w:rPr>
          <w:rFonts w:ascii="Cambria" w:eastAsia="Times New Roman" w:hAnsi="Cambria"/>
          <w:color w:val="000000"/>
          <w:sz w:val="24"/>
          <w:szCs w:val="28"/>
          <w:lang w:eastAsia="ru-RU"/>
        </w:rPr>
        <w:t>г.);</w:t>
      </w:r>
    </w:p>
    <w:p w:rsidR="00FD4783" w:rsidRPr="0096336E" w:rsidRDefault="00FD4783" w:rsidP="002A7900">
      <w:pPr>
        <w:widowControl w:val="0"/>
        <w:numPr>
          <w:ilvl w:val="0"/>
          <w:numId w:val="10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Водный кодекс Российской Федерации.</w:t>
      </w:r>
    </w:p>
    <w:p w:rsidR="00FD4783" w:rsidRPr="0096336E" w:rsidRDefault="00FD4783" w:rsidP="002A7900">
      <w:pPr>
        <w:widowControl w:val="0"/>
        <w:numPr>
          <w:ilvl w:val="0"/>
          <w:numId w:val="10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СП 31.13330.2012 "Водоснабжение. Наружные сети и сооружения".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FD4783" w:rsidRPr="0096336E" w:rsidRDefault="00FD4783" w:rsidP="002A7900">
      <w:pPr>
        <w:widowControl w:val="0"/>
        <w:numPr>
          <w:ilvl w:val="0"/>
          <w:numId w:val="10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СП 32.13330.2012 "Канализация. Наружные сети и сооружения". Актуализированная редакция СНИП 2.04.03-85* Приказ Министерства регионального развития Российской Федерации № 635/11 СП (Свод правил) от 29 декабр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я 2011 года № 118.13330.2012; </w:t>
      </w:r>
      <w:r w:rsidRPr="0096336E">
        <w:rPr>
          <w:rFonts w:ascii="Cambria" w:eastAsia="Times New Roman" w:hAnsi="Cambria"/>
          <w:color w:val="333333"/>
          <w:sz w:val="24"/>
          <w:szCs w:val="24"/>
          <w:u w:val="single"/>
          <w:shd w:val="clear" w:color="auto" w:fill="FBFBFB"/>
          <w:lang w:eastAsia="ru-RU"/>
        </w:rPr>
        <w:t>(с изм. от 7 августа 2014 г. </w:t>
      </w:r>
      <w:r w:rsidRPr="0096336E">
        <w:rPr>
          <w:rFonts w:ascii="Cambria" w:eastAsia="Times New Roman" w:hAnsi="Cambria"/>
          <w:color w:val="333333"/>
          <w:sz w:val="24"/>
          <w:szCs w:val="24"/>
          <w:shd w:val="clear" w:color="auto" w:fill="FBFBFB"/>
          <w:lang w:eastAsia="ru-RU"/>
        </w:rPr>
        <w:t>и введено в действие с 1 сентября 2014 г.).</w:t>
      </w:r>
      <w:r w:rsidRPr="0096336E">
        <w:rPr>
          <w:rFonts w:ascii="Cambria" w:eastAsia="Times New Roman" w:hAnsi="Cambria"/>
          <w:sz w:val="24"/>
          <w:szCs w:val="24"/>
          <w:shd w:val="clear" w:color="auto" w:fill="FBFBFB"/>
          <w:lang w:eastAsia="ru-RU"/>
        </w:rPr>
        <w:t> </w:t>
      </w:r>
    </w:p>
    <w:p w:rsidR="00FD4783" w:rsidRPr="0096336E" w:rsidRDefault="00FD4783" w:rsidP="002A7900">
      <w:pPr>
        <w:widowControl w:val="0"/>
        <w:numPr>
          <w:ilvl w:val="0"/>
          <w:numId w:val="10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СНиП 2.04.01-85* "Внутренний водопровод и канализация зданий" (Официальное издание), М.: ГУП ЦПП, 2003. Дата редакции: 01.01.2003;</w:t>
      </w:r>
    </w:p>
    <w:p w:rsidR="00FD4783" w:rsidRPr="0096336E" w:rsidRDefault="00FD4783" w:rsidP="002A7900">
      <w:pPr>
        <w:widowControl w:val="0"/>
        <w:numPr>
          <w:ilvl w:val="0"/>
          <w:numId w:val="10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регионального развития Российской Федерации от 6 мая 2011 года №204 "О разработке программ комплексного развития систем коммунальной инфраструктуры муниципальных образований";</w:t>
      </w:r>
    </w:p>
    <w:p w:rsidR="00FD4783" w:rsidRDefault="00FD4783" w:rsidP="002A7900">
      <w:pPr>
        <w:widowControl w:val="0"/>
        <w:numPr>
          <w:ilvl w:val="0"/>
          <w:numId w:val="10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 Креповского сельского поселения Урюпинского муниципального района. </w:t>
      </w:r>
    </w:p>
    <w:p w:rsidR="00844319" w:rsidRPr="00844319" w:rsidRDefault="00844319" w:rsidP="00844319">
      <w:pPr>
        <w:widowControl w:val="0"/>
        <w:tabs>
          <w:tab w:val="left" w:pos="701"/>
        </w:tabs>
        <w:autoSpaceDE w:val="0"/>
        <w:autoSpaceDN w:val="0"/>
        <w:adjustRightInd w:val="0"/>
        <w:spacing w:after="0" w:line="24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shd w:val="clear" w:color="auto" w:fill="FFFFFF"/>
        <w:tabs>
          <w:tab w:val="left" w:pos="0"/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ЦЕЛИ СХЕМЫ:</w:t>
      </w:r>
    </w:p>
    <w:p w:rsidR="00FD4783" w:rsidRPr="0096336E" w:rsidRDefault="00844319" w:rsidP="002A7900">
      <w:pPr>
        <w:widowControl w:val="0"/>
        <w:numPr>
          <w:ilvl w:val="0"/>
          <w:numId w:val="11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развития систем централизованного водоснабжения для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существующего и нового строительства жилищного комплекса, а также объектов социально-культурного и рекреационного назначения в период до 2031 года;</w:t>
      </w:r>
    </w:p>
    <w:p w:rsidR="00FD4783" w:rsidRPr="0096336E" w:rsidRDefault="00FD4783" w:rsidP="002A7900">
      <w:pPr>
        <w:widowControl w:val="0"/>
        <w:numPr>
          <w:ilvl w:val="0"/>
          <w:numId w:val="12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увеличение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объемов производства коммунальной продукции (оказание услуг) по водоснабжению при повышении качества и сохранении приемлемости действующей ценовой политики;</w:t>
      </w:r>
    </w:p>
    <w:p w:rsidR="00FD4783" w:rsidRPr="0096336E" w:rsidRDefault="00FD4783" w:rsidP="002A7900">
      <w:pPr>
        <w:widowControl w:val="0"/>
        <w:numPr>
          <w:ilvl w:val="0"/>
          <w:numId w:val="12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улучшение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систем водоснабжения;</w:t>
      </w:r>
    </w:p>
    <w:p w:rsidR="00FD4783" w:rsidRPr="0096336E" w:rsidRDefault="00FD4783" w:rsidP="002A7900">
      <w:pPr>
        <w:widowControl w:val="0"/>
        <w:numPr>
          <w:ilvl w:val="0"/>
          <w:numId w:val="12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повышение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качества питьевой воды, поступающей к потребителям;</w:t>
      </w:r>
    </w:p>
    <w:p w:rsidR="00FD4783" w:rsidRPr="0096336E" w:rsidRDefault="00FD4783" w:rsidP="00844319">
      <w:pPr>
        <w:widowControl w:val="0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 снижение вредного воздействия на окружающую среду.</w:t>
      </w:r>
    </w:p>
    <w:p w:rsidR="00FD4783" w:rsidRPr="0096336E" w:rsidRDefault="00FD4783" w:rsidP="00844319">
      <w:pPr>
        <w:widowControl w:val="0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Способ достижения цели:</w:t>
      </w:r>
    </w:p>
    <w:p w:rsidR="00FD4783" w:rsidRPr="0096336E" w:rsidRDefault="00FD4783" w:rsidP="002A7900">
      <w:pPr>
        <w:widowControl w:val="0"/>
        <w:numPr>
          <w:ilvl w:val="0"/>
          <w:numId w:val="13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проектные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на реконструкцию системы водоснабжения хут. Креповский и пос. Учхоз;</w:t>
      </w:r>
    </w:p>
    <w:p w:rsidR="00FD4783" w:rsidRPr="0096336E" w:rsidRDefault="00FD4783" w:rsidP="002A7900">
      <w:pPr>
        <w:widowControl w:val="0"/>
        <w:numPr>
          <w:ilvl w:val="0"/>
          <w:numId w:val="13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реконструкция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водоснабжения хут. Креповский и пос. Учхоз.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и этапы реализации схемы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будет реализована в период с 2021 по 2031 годы. В проекте выделяются 2 этапа, на каждом из которых планируется: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Первый этап строительства – 2021-2025 годы:</w:t>
      </w:r>
    </w:p>
    <w:p w:rsidR="00FD4783" w:rsidRPr="00844319" w:rsidRDefault="00FD4783" w:rsidP="002A7900">
      <w:pPr>
        <w:widowControl w:val="0"/>
        <w:numPr>
          <w:ilvl w:val="0"/>
          <w:numId w:val="13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проектные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на реконструкцию системы водоснабжения хут. Креповский и пос. Учхоз;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Второй этап строительства -2026-2031 годы:</w:t>
      </w:r>
    </w:p>
    <w:p w:rsidR="00FD4783" w:rsidRPr="0096336E" w:rsidRDefault="00FD4783" w:rsidP="002A7900">
      <w:pPr>
        <w:widowControl w:val="0"/>
        <w:numPr>
          <w:ilvl w:val="0"/>
          <w:numId w:val="13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реконструкция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водоснабжения хут. Креповский и пос. Учхоз.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844319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Финансовые ресурсы, необходимые для реализации схемы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Общий объем финансирования схемы составляет 28061,2 тыс. руб. в том числе:</w:t>
      </w:r>
    </w:p>
    <w:p w:rsidR="00FD4783" w:rsidRPr="00844319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28061,2 тыс. руб. - финансирование мероприятий по реконструкции системы водоснабжения в хут. Креповский и пос. Учхоз.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Финансирование мероприятий планируется проводить за счет средств местного, областного и федерального бюджетов.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Общий объем финансирован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>ия развития схемы водоснабжения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в 2021 - 2031 годах составляет:</w:t>
      </w:r>
    </w:p>
    <w:p w:rsidR="00844319" w:rsidRPr="0096336E" w:rsidRDefault="00844319" w:rsidP="00844319">
      <w:pPr>
        <w:widowControl w:val="0"/>
        <w:tabs>
          <w:tab w:val="left" w:pos="1426"/>
          <w:tab w:val="left" w:pos="5621"/>
        </w:tabs>
        <w:autoSpaceDE w:val="0"/>
        <w:autoSpaceDN w:val="0"/>
        <w:adjustRightInd w:val="0"/>
        <w:spacing w:after="0" w:line="24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Всего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- 28061,2 тыс. руб.</w:t>
      </w:r>
    </w:p>
    <w:p w:rsidR="00FD4783" w:rsidRPr="0096336E" w:rsidRDefault="00FD4783" w:rsidP="00844319">
      <w:pPr>
        <w:widowControl w:val="0"/>
        <w:tabs>
          <w:tab w:val="left" w:pos="1426"/>
        </w:tabs>
        <w:autoSpaceDE w:val="0"/>
        <w:autoSpaceDN w:val="0"/>
        <w:adjustRightInd w:val="0"/>
        <w:spacing w:after="0" w:line="24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том числе:</w:t>
      </w:r>
    </w:p>
    <w:p w:rsidR="00FD4783" w:rsidRPr="0096336E" w:rsidRDefault="00FD4783" w:rsidP="00844319">
      <w:pPr>
        <w:widowControl w:val="0"/>
        <w:tabs>
          <w:tab w:val="left" w:pos="2131"/>
          <w:tab w:val="left" w:pos="5621"/>
        </w:tabs>
        <w:autoSpaceDE w:val="0"/>
        <w:autoSpaceDN w:val="0"/>
        <w:adjustRightInd w:val="0"/>
        <w:spacing w:after="0" w:line="24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- местный бюджет – 612,2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4783" w:rsidRPr="0096336E" w:rsidRDefault="00FD4783" w:rsidP="00844319">
      <w:pPr>
        <w:widowControl w:val="0"/>
        <w:tabs>
          <w:tab w:val="left" w:pos="2131"/>
          <w:tab w:val="left" w:pos="5621"/>
        </w:tabs>
        <w:autoSpaceDE w:val="0"/>
        <w:autoSpaceDN w:val="0"/>
        <w:adjustRightInd w:val="0"/>
        <w:spacing w:after="0" w:line="24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- областной бюджет – 2449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D4783" w:rsidRPr="0096336E" w:rsidRDefault="00FD4783" w:rsidP="00844319">
      <w:pPr>
        <w:widowControl w:val="0"/>
        <w:tabs>
          <w:tab w:val="left" w:pos="2131"/>
          <w:tab w:val="left" w:pos="5621"/>
        </w:tabs>
        <w:autoSpaceDE w:val="0"/>
        <w:autoSpaceDN w:val="0"/>
        <w:adjustRightInd w:val="0"/>
        <w:spacing w:after="0" w:line="24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- федеральный бюджет – 25000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FD4783" w:rsidRPr="0096336E" w:rsidRDefault="00FD4783" w:rsidP="00844319">
      <w:pPr>
        <w:widowControl w:val="0"/>
        <w:tabs>
          <w:tab w:val="left" w:pos="2131"/>
          <w:tab w:val="left" w:pos="56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Ожидаемые результаты от реализации мероприятий схемы</w:t>
      </w:r>
    </w:p>
    <w:p w:rsidR="00FD4783" w:rsidRPr="0096336E" w:rsidRDefault="00FD4783" w:rsidP="002A7900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Создание современной коммунальной инфраструктуры сельских населенных пунктов.</w:t>
      </w:r>
    </w:p>
    <w:p w:rsidR="00FD4783" w:rsidRPr="0096336E" w:rsidRDefault="00FD4783" w:rsidP="002A7900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Повышение качества предоставления коммунальных услуг.</w:t>
      </w:r>
    </w:p>
    <w:p w:rsidR="00FD4783" w:rsidRPr="0096336E" w:rsidRDefault="00FD4783" w:rsidP="002A7900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Снижение уровня износа объектов водоснабжения.</w:t>
      </w:r>
    </w:p>
    <w:p w:rsidR="00FD4783" w:rsidRPr="0096336E" w:rsidRDefault="00FD4783" w:rsidP="002A7900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Улучшение экологической ситуации на территории Креповского 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>сельского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поселения.</w:t>
      </w:r>
    </w:p>
    <w:p w:rsidR="00FD4783" w:rsidRPr="0096336E" w:rsidRDefault="00FD4783" w:rsidP="002A7900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средств граждан) с целью финансирования проектов модернизации и строительства объектов 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>водоснабжения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4783" w:rsidRPr="0096336E" w:rsidRDefault="00FD4783" w:rsidP="002A7900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FD4783" w:rsidRPr="0096336E" w:rsidRDefault="00FD4783" w:rsidP="002A7900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Увеличение мощности систем водоснабжения.</w:t>
      </w:r>
      <w:r w:rsidRPr="0096336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Контроль исполнения инвестиционной программы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Опе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ративный контроль осуществляет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Администрация Креповского поселения Урюпинского муниципального района Волгоградской области, Совет депутатов Креповского сельского поселения Урюпинского муниципального района.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D4783" w:rsidRPr="00B67192" w:rsidRDefault="00FD4783" w:rsidP="00FD4783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3" w:name="_Toc135052880"/>
      <w:r w:rsidRPr="00B67192">
        <w:rPr>
          <w:rFonts w:ascii="Times New Roman" w:eastAsia="Times New Roman" w:hAnsi="Times New Roman"/>
          <w:b/>
          <w:sz w:val="28"/>
          <w:szCs w:val="28"/>
          <w:lang w:eastAsia="ru-RU"/>
        </w:rPr>
        <w:t>2. ОБЩИЕ СВЕДЕНИЯ</w:t>
      </w:r>
      <w:bookmarkEnd w:id="3"/>
    </w:p>
    <w:p w:rsidR="00FD4783" w:rsidRPr="0096336E" w:rsidRDefault="00FD4783" w:rsidP="00844319">
      <w:pPr>
        <w:widowControl w:val="0"/>
        <w:spacing w:after="0" w:line="276" w:lineRule="auto"/>
        <w:rPr>
          <w:rFonts w:eastAsia="Times New Roman"/>
          <w:lang w:eastAsia="ru-RU"/>
        </w:rPr>
      </w:pPr>
    </w:p>
    <w:p w:rsidR="00FD4783" w:rsidRPr="0096336E" w:rsidRDefault="00FD4783" w:rsidP="00844319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4" w:name="_Toc135052881"/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2.1. Общие сведения о Креповском сельском поселении Урюпинского муниципального района Волгоградской области.</w:t>
      </w:r>
      <w:bookmarkEnd w:id="4"/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образование Креповского сельское поселение расположено в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северо</w:t>
      </w:r>
      <w:proofErr w:type="spellEnd"/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 - восточной части Урюпинского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района.</w:t>
      </w:r>
    </w:p>
    <w:p w:rsidR="00FD4783" w:rsidRPr="0096336E" w:rsidRDefault="00844319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Граница Креповского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поселения утверждена Законом Волгоградской области от 30.03.2005 № 1037-ОД "Об установлении границ и наделении статусом Урюпинского района и муниципальных образований в его составе"</w:t>
      </w:r>
      <w:r w:rsidR="00FD4783" w:rsidRPr="0096336E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Креповское сельское поселение граничит со следующими муниципальными образованиями:</w:t>
      </w:r>
    </w:p>
    <w:p w:rsidR="00FD4783" w:rsidRPr="0096336E" w:rsidRDefault="00FD4783" w:rsidP="002A7900">
      <w:pPr>
        <w:widowControl w:val="0"/>
        <w:numPr>
          <w:ilvl w:val="0"/>
          <w:numId w:val="19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севере - с  Ольшанским сельским поселением Урюпинского муниципального района, с Новониколаевским муниципальным районом;</w:t>
      </w:r>
    </w:p>
    <w:p w:rsidR="00FD4783" w:rsidRPr="0096336E" w:rsidRDefault="00FD4783" w:rsidP="002A7900">
      <w:pPr>
        <w:widowControl w:val="0"/>
        <w:numPr>
          <w:ilvl w:val="0"/>
          <w:numId w:val="20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востоке - с  Краснянским сельским поселением Урюпинского муниципального района;</w:t>
      </w:r>
    </w:p>
    <w:p w:rsidR="00FD4783" w:rsidRPr="0096336E" w:rsidRDefault="00FD4783" w:rsidP="002A7900">
      <w:pPr>
        <w:widowControl w:val="0"/>
        <w:numPr>
          <w:ilvl w:val="0"/>
          <w:numId w:val="20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юге – с Дьяконовским сельским поселением Урюпинского муниципального района;</w:t>
      </w:r>
    </w:p>
    <w:p w:rsidR="00FD4783" w:rsidRPr="00844319" w:rsidRDefault="00FD4783" w:rsidP="002A7900">
      <w:pPr>
        <w:widowControl w:val="0"/>
        <w:numPr>
          <w:ilvl w:val="0"/>
          <w:numId w:val="19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западе - с Ольшанским сельским поселением Урюпинского муниципального района.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Законом Волгоградс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кой области от 30.03.2005 года № 1037 – ОД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" Об установлении границ и наделении статусом Урюпинского района и муниципальных образований в его </w:t>
      </w:r>
      <w:r w:rsidR="00173A02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составе " в состав Креповского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поселения входят следующие населенные пункты:</w:t>
      </w:r>
    </w:p>
    <w:p w:rsidR="00FD4783" w:rsidRPr="0096336E" w:rsidRDefault="00FD4783" w:rsidP="002A7900">
      <w:pPr>
        <w:widowControl w:val="0"/>
        <w:numPr>
          <w:ilvl w:val="0"/>
          <w:numId w:val="20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поселок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Учхоз- центр поселения, хутор Креповский.</w:t>
      </w:r>
    </w:p>
    <w:p w:rsidR="00FD4783" w:rsidRPr="0096336E" w:rsidRDefault="00844319" w:rsidP="00844319">
      <w:pPr>
        <w:widowControl w:val="0"/>
        <w:tabs>
          <w:tab w:val="left" w:pos="15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площадь территории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Креповского поселения составляет 4877,1 га. Численность постоянного нас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еления на 01.01.2012 составила 1150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человек.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Основными внешними транспортными связями проектируемой территории с Волгоградом и населенными пунктами Волгоградской области являются: Федеральная трасса М6 город Москва –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Волгоград,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дорога областного значения р/п Новониколаевский – город Урюпинск.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Главными элементами природного каркаса К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реповского поселения являются: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речка Ольшанка.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Основу градообразующей базы Креповского поселения составляют 2 основных производственных объектов. Среди них выделяются сельскохозяйственные предприятия: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ИП Глава К(Ф)Х Гусаков Н.В. – база расположена в х. Креповский, Поволжский филиал ГНУ ВНИИОЗ РАСХН- база расположена в п. Учхоз.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Основными направлениями деятельности хозяйств являются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выращивание зерна,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технических и масленичных культур. 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Климат на территории поселения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умеренный, в последние пять лет засушливый</w:t>
      </w:r>
      <w:r w:rsidRPr="0096336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Глубина залегания уровня грунт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овых вод колеблется от 7 до 15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Креповском сельском поселении жилая застройка представлена следующими типами: индивидуальными жилыми домами и многоквартирными жилыми домами.</w:t>
      </w:r>
    </w:p>
    <w:p w:rsidR="00FD4783" w:rsidRPr="0096336E" w:rsidRDefault="00844319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Общая площадь жилого фонда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Креповс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кого поселения составляет 23,2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тыс. кв. м, в том числе: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ногоквартирные дома - площадью 1,8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тыс. кв. м. Все</w:t>
      </w:r>
      <w:r w:rsidR="00173A02">
        <w:rPr>
          <w:rFonts w:ascii="Times New Roman" w:eastAsia="Times New Roman" w:hAnsi="Times New Roman"/>
          <w:sz w:val="28"/>
          <w:szCs w:val="28"/>
          <w:lang w:eastAsia="ru-RU"/>
        </w:rPr>
        <w:t xml:space="preserve">го в поселении насчитывается 3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многоквартир</w:t>
      </w:r>
      <w:r w:rsidR="00173A02">
        <w:rPr>
          <w:rFonts w:ascii="Times New Roman" w:eastAsia="Times New Roman" w:hAnsi="Times New Roman"/>
          <w:sz w:val="28"/>
          <w:szCs w:val="28"/>
          <w:lang w:eastAsia="ru-RU"/>
        </w:rPr>
        <w:t>ных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дома, расположенных в п. Учхоз.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Данные по емкости многоквартирного муниципального и ведомственного жилищного фонда представл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>ены администрацией Креповского поселения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 Жилищный фонд составляет 23,2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тыс.кв.м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, из них 92,24 % прихо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дится на индивидуальный фонд и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7,76 % на многоквартирный жилой фонд.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структуре существующего жилищного фонда поселения многоквартирный капитальный фонд, к которому от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носятся 2-х этажные жилые дома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71-го и 77-х г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одов постройки, имеющие менее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20-25 % физического износа, составляет 1,8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тыс.кв.м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 Многоквартирный жилой фонд расположен в п. Учхоз. В структуре существующего жилищного фонда поселения индивидуальны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>й жилищный фонд составляет 352 домов, общей площадью 23,2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тыс.кв.м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D4783" w:rsidRPr="0096336E" w:rsidRDefault="00FD4783" w:rsidP="00173A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Численность постоянно проживающего населения Креповского сельского поселения на расчетный срок до 20</w:t>
      </w:r>
      <w:r w:rsidR="00173A02">
        <w:rPr>
          <w:rFonts w:ascii="Times New Roman" w:eastAsia="Times New Roman" w:hAnsi="Times New Roman"/>
          <w:sz w:val="28"/>
          <w:szCs w:val="28"/>
          <w:lang w:eastAsia="ru-RU"/>
        </w:rPr>
        <w:t xml:space="preserve">31 года составит 1245 человек.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5" w:name="_Toc135052882"/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2.2. Общая характеристика систем водоснабжения</w:t>
      </w:r>
      <w:bookmarkEnd w:id="5"/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настоящее в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ремя на территории Креповского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пос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>еления имеется централизованная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 водоснабжения.</w:t>
      </w:r>
      <w:r w:rsidR="00844319">
        <w:rPr>
          <w:rFonts w:ascii="Times New Roman" w:eastAsia="Times New Roman" w:hAnsi="Times New Roman"/>
          <w:sz w:val="28"/>
          <w:szCs w:val="28"/>
          <w:lang w:eastAsia="ru-RU"/>
        </w:rPr>
        <w:t xml:space="preserve">  Водоснабжение осуществляется 4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артезианскими скважинами глубиной 50-60 метров.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поселения отсутствуют канализационные очистные сооружения. 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объекты систем водоснабжения являются муниципальной собственностью Креповского сельского поселения Урюпинского муниципального района</w:t>
      </w:r>
      <w:r w:rsidRPr="0096336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и эксплуатируются: МКУ «КЦКДБ и БО» Креповского сельского поселения Урюпинского муниципального района.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D4783" w:rsidRPr="00844319" w:rsidRDefault="00FD4783" w:rsidP="002A7900">
      <w:pPr>
        <w:widowControl w:val="0"/>
        <w:numPr>
          <w:ilvl w:val="0"/>
          <w:numId w:val="25"/>
        </w:num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6" w:name="_Toc135052883"/>
      <w:r w:rsidRPr="00844319">
        <w:rPr>
          <w:rFonts w:ascii="Times New Roman" w:eastAsia="Times New Roman" w:hAnsi="Times New Roman"/>
          <w:b/>
          <w:sz w:val="28"/>
          <w:szCs w:val="28"/>
          <w:lang w:eastAsia="ru-RU"/>
        </w:rPr>
        <w:t>СУЩЕСТВУЮЩЕЕ ПОЛОЖЕНИЕ В СФЕРЕ ВОДОСНАБЖЕНИЯ</w:t>
      </w:r>
      <w:bookmarkEnd w:id="6"/>
    </w:p>
    <w:p w:rsidR="00FD4783" w:rsidRPr="0096336E" w:rsidRDefault="00FD4783" w:rsidP="00844319">
      <w:pPr>
        <w:widowControl w:val="0"/>
        <w:spacing w:after="0" w:line="276" w:lineRule="auto"/>
        <w:rPr>
          <w:rFonts w:eastAsia="Times New Roman"/>
          <w:lang w:eastAsia="ru-RU"/>
        </w:rPr>
      </w:pPr>
    </w:p>
    <w:p w:rsidR="00FD4783" w:rsidRPr="0096336E" w:rsidRDefault="00FD4783" w:rsidP="00844319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7" w:name="_Toc135052884"/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3.1. Анализ структуры системы водоснабжения</w:t>
      </w:r>
      <w:bookmarkEnd w:id="7"/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настоящее время основным источником хозяйственно-питьевого, противопожарного и производственного водос</w:t>
      </w:r>
      <w:r w:rsidR="00210E8D">
        <w:rPr>
          <w:rFonts w:ascii="Times New Roman" w:eastAsia="Times New Roman" w:hAnsi="Times New Roman"/>
          <w:sz w:val="28"/>
          <w:szCs w:val="28"/>
          <w:lang w:eastAsia="ru-RU"/>
        </w:rPr>
        <w:t xml:space="preserve">набжения Креповского сельского поселения являются 4 буровые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скважины. </w:t>
      </w:r>
    </w:p>
    <w:p w:rsidR="00FD4783" w:rsidRPr="0096336E" w:rsidRDefault="00210E8D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Качество воды удовлетворяет</w:t>
      </w:r>
      <w:r w:rsidR="00FD4783" w:rsidRPr="0096336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требованиям СанПиН 2.1.4.1074-01 "Питьевая вода.  Гигиенические требования к качеству воды централизованных систем питьевого водоснабжения. Контроль качества»</w:t>
      </w: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Недропользователем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эксплуатации подземных вод на участках, расположенных на</w:t>
      </w:r>
      <w:r w:rsidR="00210E8D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населенных пунктов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п. Учхоз и х. Креповский является ТОС «</w:t>
      </w:r>
      <w:r w:rsidR="00210E8D">
        <w:rPr>
          <w:rFonts w:ascii="Times New Roman" w:eastAsia="Times New Roman" w:hAnsi="Times New Roman"/>
          <w:sz w:val="28"/>
          <w:szCs w:val="28"/>
          <w:lang w:eastAsia="ru-RU"/>
        </w:rPr>
        <w:t>Надежда-3»</w:t>
      </w:r>
      <w:r w:rsidRPr="0096336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FD4783" w:rsidRDefault="00FD4783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Основные данные по существующим водозаборным узлам и скважинам, их месторасположение и характеристика представлены в таблице 1.</w:t>
      </w:r>
    </w:p>
    <w:p w:rsidR="00844319" w:rsidRPr="0096336E" w:rsidRDefault="00844319" w:rsidP="008443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4431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Характеристика существующих водозаборных узлов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before="29" w:after="0" w:line="240" w:lineRule="auto"/>
        <w:ind w:right="26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Таблица 1.</w:t>
      </w:r>
    </w:p>
    <w:p w:rsidR="00FD4783" w:rsidRPr="0096336E" w:rsidRDefault="00FD4783" w:rsidP="00FD4783">
      <w:pPr>
        <w:widowControl w:val="0"/>
        <w:spacing w:after="245" w:line="1" w:lineRule="exact"/>
        <w:rPr>
          <w:rFonts w:eastAsia="Times New Roman"/>
          <w:sz w:val="2"/>
          <w:szCs w:val="2"/>
          <w:lang w:eastAsia="ru-RU"/>
        </w:rPr>
      </w:pPr>
    </w:p>
    <w:tbl>
      <w:tblPr>
        <w:tblW w:w="962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"/>
        <w:gridCol w:w="1887"/>
        <w:gridCol w:w="1560"/>
        <w:gridCol w:w="1417"/>
        <w:gridCol w:w="1701"/>
        <w:gridCol w:w="851"/>
        <w:gridCol w:w="1690"/>
      </w:tblGrid>
      <w:tr w:rsidR="00FD4783" w:rsidRPr="0096336E" w:rsidTr="00844319"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4" w:hanging="3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№</w:t>
            </w: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объекта и его местоположение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 водозаборного узла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Производите </w:t>
            </w:r>
            <w:proofErr w:type="spellStart"/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льность</w:t>
            </w:r>
            <w:proofErr w:type="spellEnd"/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тыс.</w:t>
            </w: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3/</w:t>
            </w:r>
            <w:proofErr w:type="spellStart"/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35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Глуби на, м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Зон санитарной охраны 1 пояса, м</w:t>
            </w:r>
          </w:p>
        </w:tc>
      </w:tr>
      <w:tr w:rsidR="00FD4783" w:rsidRPr="0096336E" w:rsidTr="00844319"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FD4783" w:rsidRPr="0096336E" w:rsidTr="00844319">
        <w:tc>
          <w:tcPr>
            <w:tcW w:w="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21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Буровая скважина инвентарный номер 343110010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4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Скважина № 03656 пос. Учхоз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30</w:t>
            </w:r>
          </w:p>
        </w:tc>
      </w:tr>
      <w:tr w:rsidR="00FD4783" w:rsidRPr="0096336E" w:rsidTr="00844319"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Буровая скважина инвентарный номер 343110011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346" w:lineRule="exact"/>
              <w:ind w:left="2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Скважина № 03661 пос. Учхоз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54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1B9" w:rsidRDefault="008911B9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911B9" w:rsidRDefault="008911B9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FD4783" w:rsidRPr="0096336E" w:rsidTr="00844319">
        <w:tc>
          <w:tcPr>
            <w:tcW w:w="52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Буровая скважина инвентарный номер 343110012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31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Скважина № 5709 х. Креповский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30</w:t>
            </w:r>
          </w:p>
        </w:tc>
      </w:tr>
      <w:tr w:rsidR="00FD4783" w:rsidRPr="0096336E" w:rsidTr="00844319">
        <w:tc>
          <w:tcPr>
            <w:tcW w:w="52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Буровая скважина инвентарный номер 343110012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312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i/>
                <w:iCs/>
                <w:sz w:val="20"/>
                <w:szCs w:val="20"/>
                <w:lang w:eastAsia="ru-RU"/>
              </w:rPr>
              <w:t>Скважина № 9789 х. Креповский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  <w:r w:rsidRPr="0096336E">
              <w:rPr>
                <w:rFonts w:ascii="Cambria" w:eastAsia="Times New Roman" w:hAnsi="Cambria"/>
                <w:sz w:val="20"/>
                <w:szCs w:val="20"/>
                <w:lang w:eastAsia="ru-RU"/>
              </w:rPr>
              <w:t>30</w:t>
            </w:r>
          </w:p>
        </w:tc>
      </w:tr>
      <w:tr w:rsidR="00FD4783" w:rsidRPr="0096336E" w:rsidTr="00844319">
        <w:tc>
          <w:tcPr>
            <w:tcW w:w="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312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0"/>
                <w:szCs w:val="20"/>
                <w:lang w:eastAsia="ru-RU"/>
              </w:rPr>
            </w:pPr>
          </w:p>
        </w:tc>
      </w:tr>
    </w:tbl>
    <w:p w:rsidR="00FD4783" w:rsidRPr="008911B9" w:rsidRDefault="00FD4783" w:rsidP="008911B9">
      <w:pPr>
        <w:widowControl w:val="0"/>
        <w:tabs>
          <w:tab w:val="left" w:pos="795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D4783" w:rsidRPr="0096336E" w:rsidRDefault="00FD4783" w:rsidP="00210E8D">
      <w:pPr>
        <w:widowControl w:val="0"/>
        <w:spacing w:after="20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Данные лабораторных анализов качества воды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56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</w:p>
    <w:tbl>
      <w:tblPr>
        <w:tblW w:w="849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"/>
        <w:gridCol w:w="2043"/>
        <w:gridCol w:w="1231"/>
        <w:gridCol w:w="1818"/>
        <w:gridCol w:w="2917"/>
      </w:tblGrid>
      <w:tr w:rsidR="00FD4783" w:rsidRPr="0096336E" w:rsidTr="00844319">
        <w:trPr>
          <w:trHeight w:val="1056"/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spellStart"/>
            <w:r w:rsidRPr="0096336E">
              <w:rPr>
                <w:rFonts w:ascii="Times New Roman" w:eastAsia="Times New Roman" w:hAnsi="Times New Roman"/>
                <w:lang w:eastAsia="ru-RU"/>
              </w:rPr>
              <w:t>пп</w:t>
            </w:r>
            <w:proofErr w:type="spellEnd"/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Показатель</w:t>
            </w: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состава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 xml:space="preserve"> сточных вод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Норматив</w:t>
            </w: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СанПиН 2.1.4.1074-01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 xml:space="preserve">Результат исследования </w:t>
            </w:r>
            <w:r w:rsidRPr="0096336E">
              <w:rPr>
                <w:rFonts w:ascii="Times New Roman" w:eastAsia="Times New Roman" w:hAnsi="Times New Roman"/>
                <w:i/>
                <w:lang w:eastAsia="ru-RU"/>
              </w:rPr>
              <w:t>(наименование водопроводных очистных сооружений)</w:t>
            </w: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Жесткость общая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градус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 xml:space="preserve"> Ж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7,0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3,4</w:t>
            </w: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 xml:space="preserve">Окисляемость </w:t>
            </w:r>
            <w:proofErr w:type="spellStart"/>
            <w:r w:rsidRPr="0096336E">
              <w:rPr>
                <w:rFonts w:ascii="Times New Roman" w:eastAsia="Times New Roman" w:hAnsi="Times New Roman"/>
                <w:lang w:eastAsia="ru-RU"/>
              </w:rPr>
              <w:t>перманганатная</w:t>
            </w:r>
            <w:proofErr w:type="spellEnd"/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 xml:space="preserve"> О/л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5,0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1,0</w:t>
            </w: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Фториды</w:t>
            </w:r>
            <w:r w:rsidRPr="0096336E">
              <w:rPr>
                <w:rFonts w:ascii="Times New Roman" w:eastAsia="Times New Roman" w:hAnsi="Times New Roman"/>
                <w:lang w:val="en-US" w:eastAsia="ru-RU"/>
              </w:rPr>
              <w:t xml:space="preserve"> (F-)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1,5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Железо (суммарно)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0,3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Мутность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ЕМФ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2,6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Марганец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0,1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Сульфаты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500,0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Кадмий (суммарно)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0,001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 xml:space="preserve">Нитраты (по </w:t>
            </w:r>
            <w:r w:rsidRPr="0096336E">
              <w:rPr>
                <w:rFonts w:ascii="Times New Roman" w:eastAsia="Times New Roman" w:hAnsi="Times New Roman"/>
                <w:lang w:val="en-US" w:eastAsia="ru-RU"/>
              </w:rPr>
              <w:t>NO3)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45,0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Аммиак (по азоту)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2,0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lastRenderedPageBreak/>
              <w:t>11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Никель (суммарно)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0,1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Свинец (суммарно)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0,03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Цинк (суммарно)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5,0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Медь (суммарно)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мг</w:t>
            </w:r>
            <w:proofErr w:type="gramEnd"/>
            <w:r w:rsidRPr="0096336E">
              <w:rPr>
                <w:rFonts w:ascii="Times New Roman" w:eastAsia="Times New Roman" w:hAnsi="Times New Roman"/>
                <w:lang w:eastAsia="ru-RU"/>
              </w:rPr>
              <w:t>/л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1,0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Водородный показатель (рН)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ед. рН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В пределах 6-9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7,5</w:t>
            </w: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Цветность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градусы</w:t>
            </w:r>
            <w:proofErr w:type="gramEnd"/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20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Привкус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баллы</w:t>
            </w:r>
            <w:proofErr w:type="gramEnd"/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2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Менее 0,005</w:t>
            </w:r>
          </w:p>
        </w:tc>
      </w:tr>
      <w:tr w:rsidR="00FD4783" w:rsidRPr="0096336E" w:rsidTr="00844319">
        <w:trPr>
          <w:jc w:val="center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2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Запах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lang w:eastAsia="ru-RU"/>
              </w:rPr>
              <w:t>баллы</w:t>
            </w:r>
            <w:proofErr w:type="gramEnd"/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Не более 2</w:t>
            </w:r>
          </w:p>
        </w:tc>
        <w:tc>
          <w:tcPr>
            <w:tcW w:w="2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</w:p>
    <w:p w:rsidR="00FD4783" w:rsidRPr="0096336E" w:rsidRDefault="00FD4783" w:rsidP="00FD4783">
      <w:pPr>
        <w:widowControl w:val="0"/>
        <w:tabs>
          <w:tab w:val="left" w:pos="795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Водопроводные сети проложены из чугунных труб – 50% и асбестовые трубы – 50%, диаметр всех труб 100-150 мм.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exact"/>
        <w:ind w:left="629"/>
        <w:rPr>
          <w:rFonts w:ascii="Cambria" w:eastAsia="Times New Roman" w:hAnsi="Cambria"/>
          <w:sz w:val="28"/>
          <w:szCs w:val="28"/>
          <w:lang w:eastAsia="ru-RU"/>
        </w:rPr>
      </w:pP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before="91" w:after="0" w:line="240" w:lineRule="auto"/>
        <w:ind w:left="62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Выводы:</w:t>
      </w:r>
    </w:p>
    <w:p w:rsidR="00FD4783" w:rsidRPr="0096336E" w:rsidRDefault="00FD4783" w:rsidP="002A7900">
      <w:pPr>
        <w:widowControl w:val="0"/>
        <w:numPr>
          <w:ilvl w:val="0"/>
          <w:numId w:val="21"/>
        </w:numPr>
        <w:tabs>
          <w:tab w:val="left" w:pos="787"/>
        </w:tabs>
        <w:autoSpaceDE w:val="0"/>
        <w:autoSpaceDN w:val="0"/>
        <w:adjustRightInd w:val="0"/>
        <w:spacing w:before="202" w:after="0" w:line="317" w:lineRule="exact"/>
        <w:ind w:left="787" w:hanging="3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Отбор воды осуществляется из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артезианских сква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жин на глубине в х. Креповский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60м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в п. Учхоз 50 м, размещенных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в п. Учхоз и х. Креповский. </w:t>
      </w:r>
    </w:p>
    <w:p w:rsidR="00FD4783" w:rsidRPr="0096336E" w:rsidRDefault="00FD4783" w:rsidP="002A7900">
      <w:pPr>
        <w:widowControl w:val="0"/>
        <w:numPr>
          <w:ilvl w:val="0"/>
          <w:numId w:val="21"/>
        </w:numPr>
        <w:tabs>
          <w:tab w:val="left" w:pos="787"/>
        </w:tabs>
        <w:autoSpaceDE w:val="0"/>
        <w:autoSpaceDN w:val="0"/>
        <w:adjustRightInd w:val="0"/>
        <w:spacing w:after="0" w:line="317" w:lineRule="exact"/>
        <w:ind w:left="787" w:hanging="3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Вода соответствует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требованиям Сан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ПиН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2.1.4.1074-01 "Питьевая вода. Гигиенические требования к качеству воды централизованных систем питьевого водоснабжения. Контроль качества"</w:t>
      </w:r>
      <w:r w:rsidRPr="0096336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FD4783" w:rsidRPr="0096336E" w:rsidRDefault="00FD4783" w:rsidP="002A7900">
      <w:pPr>
        <w:widowControl w:val="0"/>
        <w:numPr>
          <w:ilvl w:val="0"/>
          <w:numId w:val="21"/>
        </w:numPr>
        <w:tabs>
          <w:tab w:val="left" w:pos="787"/>
        </w:tabs>
        <w:autoSpaceDE w:val="0"/>
        <w:autoSpaceDN w:val="0"/>
        <w:adjustRightInd w:val="0"/>
        <w:spacing w:after="0" w:line="317" w:lineRule="exact"/>
        <w:ind w:left="787" w:hanging="3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Водопроводная сеть на тер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ритории поселения, проложенная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в 1989 году, имеет удовлетворительное состояние, но требует местами замены ветхих трубопроводов. 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exact"/>
        <w:ind w:left="571"/>
        <w:rPr>
          <w:rFonts w:ascii="Cambria" w:eastAsia="Times New Roman" w:hAnsi="Cambria"/>
          <w:sz w:val="28"/>
          <w:szCs w:val="28"/>
          <w:lang w:eastAsia="ru-RU"/>
        </w:rPr>
      </w:pPr>
    </w:p>
    <w:p w:rsidR="00FD4783" w:rsidRPr="0096336E" w:rsidRDefault="00FD4783" w:rsidP="00210E8D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8" w:name="_Toc135052885"/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3.2. Анализ существующих проблем</w:t>
      </w:r>
      <w:bookmarkEnd w:id="8"/>
    </w:p>
    <w:p w:rsidR="00FD4783" w:rsidRPr="0096336E" w:rsidRDefault="00FD4783" w:rsidP="008911B9">
      <w:pPr>
        <w:widowControl w:val="0"/>
        <w:tabs>
          <w:tab w:val="left" w:pos="826"/>
        </w:tabs>
        <w:autoSpaceDE w:val="0"/>
        <w:autoSpaceDN w:val="0"/>
        <w:adjustRightInd w:val="0"/>
        <w:spacing w:after="0" w:line="317" w:lineRule="exact"/>
        <w:ind w:left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- водозаборы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D4783" w:rsidRPr="0096336E" w:rsidRDefault="00FD4783" w:rsidP="008911B9">
      <w:pPr>
        <w:widowControl w:val="0"/>
        <w:tabs>
          <w:tab w:val="left" w:pos="826"/>
        </w:tabs>
        <w:autoSpaceDE w:val="0"/>
        <w:autoSpaceDN w:val="0"/>
        <w:adjustRightInd w:val="0"/>
        <w:spacing w:after="0" w:line="317" w:lineRule="exact"/>
        <w:ind w:left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 отсутствие системы очистки и обезжелезивания воды;</w:t>
      </w:r>
    </w:p>
    <w:p w:rsidR="00FD4783" w:rsidRPr="0096336E" w:rsidRDefault="00FD4783" w:rsidP="008911B9">
      <w:pPr>
        <w:widowControl w:val="0"/>
        <w:tabs>
          <w:tab w:val="left" w:pos="826"/>
        </w:tabs>
        <w:autoSpaceDE w:val="0"/>
        <w:autoSpaceDN w:val="0"/>
        <w:adjustRightInd w:val="0"/>
        <w:spacing w:after="0" w:line="317" w:lineRule="exact"/>
        <w:ind w:left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 отсутствие наблюдательной сети скважин.</w:t>
      </w:r>
    </w:p>
    <w:p w:rsidR="00FD4783" w:rsidRPr="0096336E" w:rsidRDefault="00FD4783" w:rsidP="008911B9">
      <w:pPr>
        <w:widowControl w:val="0"/>
        <w:tabs>
          <w:tab w:val="left" w:pos="826"/>
        </w:tabs>
        <w:autoSpaceDE w:val="0"/>
        <w:autoSpaceDN w:val="0"/>
        <w:adjustRightInd w:val="0"/>
        <w:spacing w:after="0" w:line="317" w:lineRule="exact"/>
        <w:ind w:left="56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- водопроводные сети:</w:t>
      </w:r>
    </w:p>
    <w:p w:rsidR="00FD4783" w:rsidRPr="0096336E" w:rsidRDefault="00FD4783" w:rsidP="008911B9">
      <w:pPr>
        <w:widowControl w:val="0"/>
        <w:tabs>
          <w:tab w:val="left" w:pos="826"/>
        </w:tabs>
        <w:autoSpaceDE w:val="0"/>
        <w:autoSpaceDN w:val="0"/>
        <w:adjustRightInd w:val="0"/>
        <w:spacing w:after="0" w:line="317" w:lineRule="exact"/>
        <w:ind w:left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высокий износ сетей водоснабжения;</w:t>
      </w:r>
    </w:p>
    <w:p w:rsidR="00FD4783" w:rsidRPr="0096336E" w:rsidRDefault="00FD4783" w:rsidP="008911B9">
      <w:pPr>
        <w:widowControl w:val="0"/>
        <w:tabs>
          <w:tab w:val="left" w:pos="826"/>
        </w:tabs>
        <w:autoSpaceDE w:val="0"/>
        <w:autoSpaceDN w:val="0"/>
        <w:adjustRightInd w:val="0"/>
        <w:spacing w:after="0" w:line="317" w:lineRule="exact"/>
        <w:ind w:left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большая протяженность сетей нуждающихся в замене;</w:t>
      </w:r>
    </w:p>
    <w:p w:rsidR="00FD4783" w:rsidRPr="0096336E" w:rsidRDefault="00FD4783" w:rsidP="008911B9">
      <w:pPr>
        <w:widowControl w:val="0"/>
        <w:tabs>
          <w:tab w:val="left" w:pos="826"/>
        </w:tabs>
        <w:autoSpaceDE w:val="0"/>
        <w:autoSpaceDN w:val="0"/>
        <w:adjustRightInd w:val="0"/>
        <w:spacing w:after="0" w:line="317" w:lineRule="exact"/>
        <w:ind w:left="5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высокий износ запорной и распределительной арматуры.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D4783" w:rsidRPr="0096336E" w:rsidRDefault="00FD4783" w:rsidP="008911B9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9" w:name="_Toc135052886"/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3.3. Обоснование объемов производственных мощностей</w:t>
      </w:r>
      <w:bookmarkEnd w:id="9"/>
    </w:p>
    <w:p w:rsidR="008911B9" w:rsidRDefault="00FD4783" w:rsidP="00891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Развитие систем водоснабжения и водоотведения на период до 2031 года учитывает мероприятия по реорганизации пространственной организации Креповского сельского поселения:</w:t>
      </w:r>
    </w:p>
    <w:p w:rsidR="008911B9" w:rsidRDefault="00FD4783" w:rsidP="00891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>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застройки;</w:t>
      </w:r>
    </w:p>
    <w:p w:rsidR="008911B9" w:rsidRDefault="00FD4783" w:rsidP="00891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>создание благоустроенных рекреационных территорий, включающих водноспортивные комплексы, пляжные зоны, базы отдыха, спортивные и игровые площадки.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2031 года и подключения 100% населения Креповского сельского поселения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 централизованным системам водоснабжения и водоотведения. Прирост численности постоянного населения на расчетный срок представлен в таблице 4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2371"/>
        <w:gridCol w:w="1598"/>
        <w:gridCol w:w="1594"/>
        <w:gridCol w:w="1594"/>
        <w:gridCol w:w="1598"/>
      </w:tblGrid>
      <w:tr w:rsidR="00FD4783" w:rsidRPr="0096336E" w:rsidTr="00844319">
        <w:tc>
          <w:tcPr>
            <w:tcW w:w="8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№№ п/п</w:t>
            </w:r>
          </w:p>
        </w:tc>
        <w:tc>
          <w:tcPr>
            <w:tcW w:w="23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Перечень населенных пунктов</w:t>
            </w:r>
          </w:p>
        </w:tc>
        <w:tc>
          <w:tcPr>
            <w:tcW w:w="15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Число постоянных хозяйств</w:t>
            </w:r>
          </w:p>
        </w:tc>
        <w:tc>
          <w:tcPr>
            <w:tcW w:w="47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B53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Численность постоянного населения, чел.</w:t>
            </w:r>
          </w:p>
        </w:tc>
      </w:tr>
      <w:tr w:rsidR="00FD4783" w:rsidRPr="0096336E" w:rsidTr="00844319">
        <w:tc>
          <w:tcPr>
            <w:tcW w:w="8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7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Современное состояние, 2012 год</w:t>
            </w:r>
          </w:p>
        </w:tc>
        <w:tc>
          <w:tcPr>
            <w:tcW w:w="3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B53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Расчетный срок – 2020 год</w:t>
            </w:r>
          </w:p>
        </w:tc>
      </w:tr>
      <w:tr w:rsidR="00FD4783" w:rsidRPr="0096336E" w:rsidTr="00844319">
        <w:tc>
          <w:tcPr>
            <w:tcW w:w="8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3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Прирост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</w:tr>
      <w:tr w:rsidR="00FD4783" w:rsidRPr="0096336E" w:rsidTr="00844319"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Х. Креповский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400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430</w:t>
            </w:r>
          </w:p>
        </w:tc>
      </w:tr>
      <w:tr w:rsidR="00FD4783" w:rsidRPr="0096336E" w:rsidTr="00844319"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П. Учхоз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260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750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815</w:t>
            </w:r>
          </w:p>
        </w:tc>
      </w:tr>
      <w:tr w:rsidR="00FD4783" w:rsidRPr="0096336E" w:rsidTr="00844319">
        <w:tc>
          <w:tcPr>
            <w:tcW w:w="3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83" w:lineRule="exact"/>
              <w:ind w:left="427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Всего по поселению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310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1150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95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1245</w:t>
            </w:r>
          </w:p>
        </w:tc>
      </w:tr>
    </w:tbl>
    <w:p w:rsidR="00FD4783" w:rsidRPr="0096336E" w:rsidRDefault="00FD4783" w:rsidP="00FD4783">
      <w:pPr>
        <w:widowControl w:val="0"/>
        <w:autoSpaceDE w:val="0"/>
        <w:autoSpaceDN w:val="0"/>
        <w:adjustRightInd w:val="0"/>
        <w:spacing w:before="206" w:after="0" w:line="312" w:lineRule="exact"/>
        <w:ind w:firstLine="69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8911B9">
      <w:pPr>
        <w:widowControl w:val="0"/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3.4. Перспективное потребление коммунальных ресурсов в системе водоснабжения</w:t>
      </w:r>
    </w:p>
    <w:p w:rsidR="00FD4783" w:rsidRPr="0096336E" w:rsidRDefault="00FD4783" w:rsidP="008911B9">
      <w:pPr>
        <w:widowControl w:val="0"/>
        <w:spacing w:after="0" w:line="276" w:lineRule="auto"/>
        <w:rPr>
          <w:rFonts w:ascii="Times New Roman" w:eastAsia="Times New Roman" w:hAnsi="Times New Roman"/>
          <w:b/>
          <w:bCs/>
          <w:lang w:eastAsia="ru-RU"/>
        </w:rPr>
      </w:pP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Источником хозяйственно-питьевого и противопожарного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доснабжения населенных пунктов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поселения принимаются буровые глубин</w:t>
      </w:r>
      <w:r w:rsidR="00210E8D">
        <w:rPr>
          <w:rFonts w:ascii="Times New Roman" w:eastAsia="Times New Roman" w:hAnsi="Times New Roman"/>
          <w:sz w:val="28"/>
          <w:szCs w:val="28"/>
          <w:lang w:eastAsia="ru-RU"/>
        </w:rPr>
        <w:t>ные скважины на воду, для целей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пожаротушения также – открытый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водоисточник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(Речка Ольшанка).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Расчет расходов воды на хозяйственно-питьевые нужды населения по этапам строительства представлен в таблице 4.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</w:t>
      </w:r>
    </w:p>
    <w:p w:rsidR="00FD4783" w:rsidRPr="0096336E" w:rsidRDefault="00FD4783" w:rsidP="002A7900">
      <w:pPr>
        <w:widowControl w:val="0"/>
        <w:numPr>
          <w:ilvl w:val="0"/>
          <w:numId w:val="23"/>
        </w:numPr>
        <w:tabs>
          <w:tab w:val="left" w:pos="88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общественно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-деловые учреждения -  12 л на одного работника;</w:t>
      </w:r>
    </w:p>
    <w:p w:rsidR="00FD4783" w:rsidRPr="0096336E" w:rsidRDefault="00FD4783" w:rsidP="002A7900">
      <w:pPr>
        <w:widowControl w:val="0"/>
        <w:numPr>
          <w:ilvl w:val="0"/>
          <w:numId w:val="23"/>
        </w:numPr>
        <w:tabs>
          <w:tab w:val="left" w:pos="88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предприятия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коммунально-бытового обслуживания - 12 л на одного работника;</w:t>
      </w:r>
    </w:p>
    <w:p w:rsidR="00FD4783" w:rsidRPr="0096336E" w:rsidRDefault="00FD4783" w:rsidP="002A7900">
      <w:pPr>
        <w:widowControl w:val="0"/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предприятия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общественного питания -  20 л на одно условное блюдо;</w:t>
      </w:r>
    </w:p>
    <w:p w:rsidR="00FD4783" w:rsidRPr="0096336E" w:rsidRDefault="00FD4783" w:rsidP="002A7900">
      <w:pPr>
        <w:widowControl w:val="0"/>
        <w:numPr>
          <w:ilvl w:val="0"/>
          <w:numId w:val="14"/>
        </w:numPr>
        <w:tabs>
          <w:tab w:val="left" w:pos="850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дошкольные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образовательные учреждения – 21,5  л на одного ребенка;</w:t>
      </w:r>
    </w:p>
    <w:p w:rsidR="00FD4783" w:rsidRPr="0096336E" w:rsidRDefault="00FD4783" w:rsidP="008911B9">
      <w:pPr>
        <w:widowControl w:val="0"/>
        <w:tabs>
          <w:tab w:val="left" w:pos="850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Расходы воды на нужды планируемых объектов капитального строительства производственно-коммунального и социально-бытового обслуживания приведены в таблице 5.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Расходы воды на наружное пожаротушение в населенных пунктах поселения принимаются в соответствии с СНиП 2.04.02-84* "Водоснабжение. Наружные сети и сооружения", исходя из численности населения и территории объектов.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Расход воды на наружное пожаро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тушение в жилых кварталах – 10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л/с; для коммунально-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производственных объектов – 10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л/с.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Вода на пожаротушение хранится в резервуарах на водозаборных узлах. Суточный расход воды на восстановление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отивопожарного запаса составит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45 м</w:t>
      </w:r>
      <w:r w:rsidRPr="0096336E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сут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4783" w:rsidRPr="0096336E" w:rsidRDefault="00FD4783" w:rsidP="008911B9">
      <w:pPr>
        <w:widowControl w:val="0"/>
        <w:spacing w:after="0" w:line="276" w:lineRule="auto"/>
        <w:ind w:firstLine="709"/>
        <w:rPr>
          <w:rFonts w:ascii="Times New Roman" w:eastAsia="Times New Roman" w:hAnsi="Times New Roman"/>
          <w:b/>
          <w:bCs/>
          <w:lang w:eastAsia="ru-RU"/>
        </w:rPr>
        <w:sectPr w:rsidR="00FD4783" w:rsidRPr="0096336E" w:rsidSect="00844319">
          <w:footerReference w:type="even" r:id="rId8"/>
          <w:footerReference w:type="default" r:id="rId9"/>
          <w:pgSz w:w="11907" w:h="16839" w:code="9"/>
          <w:pgMar w:top="851" w:right="992" w:bottom="360" w:left="1276" w:header="720" w:footer="720" w:gutter="0"/>
          <w:cols w:space="60"/>
          <w:noEndnote/>
        </w:sectPr>
      </w:pP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before="53" w:after="0" w:line="600" w:lineRule="exact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96336E">
        <w:rPr>
          <w:rFonts w:ascii="Times New Roman" w:eastAsia="Times New Roman" w:hAnsi="Times New Roman"/>
          <w:b/>
          <w:bCs/>
          <w:lang w:eastAsia="ru-RU"/>
        </w:rPr>
        <w:lastRenderedPageBreak/>
        <w:t>Расходы воды на хозяйственно-питьевые нужды населения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54"/>
      </w:tblGrid>
      <w:tr w:rsidR="00FD4783" w:rsidRPr="0096336E" w:rsidTr="00844319">
        <w:tc>
          <w:tcPr>
            <w:tcW w:w="15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44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Сезонное  население</w:t>
            </w:r>
            <w:proofErr w:type="gramEnd"/>
          </w:p>
        </w:tc>
      </w:tr>
    </w:tbl>
    <w:p w:rsidR="00FD4783" w:rsidRPr="0096336E" w:rsidRDefault="00FD4783" w:rsidP="00FD4783">
      <w:pPr>
        <w:widowControl w:val="0"/>
        <w:spacing w:after="200" w:line="276" w:lineRule="auto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sectPr w:rsidR="00FD4783" w:rsidRPr="0096336E" w:rsidSect="00844319">
          <w:pgSz w:w="16839" w:h="11907" w:orient="landscape" w:code="9"/>
          <w:pgMar w:top="794" w:right="360" w:bottom="646" w:left="360" w:header="720" w:footer="720" w:gutter="0"/>
          <w:cols w:space="60"/>
          <w:noEndnote/>
          <w:docGrid w:linePitch="326"/>
        </w:sectPr>
      </w:pPr>
      <w:r w:rsidRPr="0096336E">
        <w:rPr>
          <w:rFonts w:eastAsia="Times New Roman"/>
          <w:noProof/>
          <w:lang w:eastAsia="ru-RU"/>
        </w:rPr>
        <w:lastRenderedPageBreak/>
        <mc:AlternateContent>
          <mc:Choice Requires="wpg">
            <w:drawing>
              <wp:anchor distT="91440" distB="0" distL="24130" distR="24130" simplePos="0" relativeHeight="251664384" behindDoc="0" locked="0" layoutInCell="1" allowOverlap="1" wp14:anchorId="32272B4C" wp14:editId="23B4DE79">
                <wp:simplePos x="0" y="0"/>
                <wp:positionH relativeFrom="page">
                  <wp:align>left</wp:align>
                </wp:positionH>
                <wp:positionV relativeFrom="paragraph">
                  <wp:posOffset>130810</wp:posOffset>
                </wp:positionV>
                <wp:extent cx="10372725" cy="6120765"/>
                <wp:effectExtent l="0" t="0" r="28575" b="13335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2725" cy="6120765"/>
                          <a:chOff x="562" y="1858"/>
                          <a:chExt cx="15868" cy="8736"/>
                        </a:xfrm>
                      </wpg:grpSpPr>
                      <wps:wsp>
                        <wps:cNvPr id="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2616"/>
                            <a:ext cx="15868" cy="797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5309" w:type="dxa"/>
                                <w:tblInd w:w="607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15"/>
                                <w:gridCol w:w="1949"/>
                                <w:gridCol w:w="1133"/>
                                <w:gridCol w:w="715"/>
                                <w:gridCol w:w="989"/>
                                <w:gridCol w:w="1166"/>
                                <w:gridCol w:w="1099"/>
                                <w:gridCol w:w="1138"/>
                                <w:gridCol w:w="1133"/>
                                <w:gridCol w:w="864"/>
                                <w:gridCol w:w="994"/>
                                <w:gridCol w:w="1133"/>
                                <w:gridCol w:w="869"/>
                                <w:gridCol w:w="854"/>
                                <w:gridCol w:w="558"/>
                              </w:tblGrid>
                              <w:tr w:rsidR="00597321" w:rsidRPr="00682EFD" w:rsidTr="00844319">
                                <w:trPr>
                                  <w:trHeight w:val="1401"/>
                                </w:trPr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26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№№ п/п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ind w:left="365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Вид жилой застройки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26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 xml:space="preserve">Норма 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бления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, л/чел. в сутки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ind w:right="701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 xml:space="preserve">Население, 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тыс.чел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.,</w:t>
                                    </w:r>
                                  </w:p>
                                </w:tc>
                                <w:tc>
                                  <w:tcPr>
                                    <w:tcW w:w="989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Среднесуточное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166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Максимальное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суточное</w:t>
                                    </w:r>
                                    <w:proofErr w:type="gramEnd"/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99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ind w:left="355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 xml:space="preserve">Население, 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тыс.чел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Среднесуточное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Максимальное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суточное</w:t>
                                    </w:r>
                                    <w:proofErr w:type="gramEnd"/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64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ind w:right="701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 xml:space="preserve">Население, 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тыс.чел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Среднесуточное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Максимальное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суточное</w:t>
                                    </w:r>
                                    <w:proofErr w:type="gramEnd"/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69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ind w:right="701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 xml:space="preserve">Население, 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тыс.чел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Среднесуточное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  <w:r w:rsidRPr="00682EFD">
                                      <w:rPr>
                                        <w:rStyle w:val="FontStyle6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58" w:type="dxa"/>
                                    <w:textDirection w:val="btLr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Максимальное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суточное</w:t>
                                    </w:r>
                                    <w:proofErr w:type="gramEnd"/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водопотребление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</w:rPr>
                                      <w:t>,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35" w:lineRule="exact"/>
                                      <w:rPr>
                                        <w:rStyle w:val="FontStyle66"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м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vertAlign w:val="superscript"/>
                                      </w:rPr>
                                      <w:t>3</w:t>
                                    </w:r>
                                    <w:r w:rsidRPr="00682EFD">
                                      <w:rPr>
                                        <w:rStyle w:val="FontStyle66"/>
                                      </w:rPr>
                                      <w:t>/</w:t>
                                    </w:r>
                                    <w:proofErr w:type="spellStart"/>
                                    <w:r w:rsidRPr="00682EFD">
                                      <w:rPr>
                                        <w:rStyle w:val="FontStyle66"/>
                                      </w:rPr>
                                      <w:t>сут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98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66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9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ind w:left="254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58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15309" w:type="dxa"/>
                                    <w:gridSpan w:val="15"/>
                                  </w:tcPr>
                                  <w:p w:rsidR="00597321" w:rsidRPr="00682EFD" w:rsidRDefault="00597321">
                                    <w:pPr>
                                      <w:pStyle w:val="Style55"/>
                                      <w:widowControl/>
                                      <w:ind w:left="6600"/>
                                      <w:jc w:val="left"/>
                                      <w:rPr>
                                        <w:rStyle w:val="FontStyle74"/>
                                        <w:sz w:val="18"/>
                                        <w:szCs w:val="18"/>
                                      </w:rPr>
                                    </w:pPr>
                                    <w:r w:rsidRPr="00682EFD">
                                      <w:rPr>
                                        <w:rStyle w:val="FontStyle74"/>
                                        <w:sz w:val="18"/>
                                        <w:szCs w:val="18"/>
                                      </w:rPr>
                                      <w:t>Постоянное население</w:t>
                                    </w: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Многоквартирная жилая застройка высокой этажности (5-9 этажей)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8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6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9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Многоквартирная жилая застройка малой и средней этажности (2-4 этажа)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120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0,098</w:t>
                                    </w:r>
                                  </w:p>
                                </w:tc>
                                <w:tc>
                                  <w:tcPr>
                                    <w:tcW w:w="98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10,1</w:t>
                                    </w:r>
                                  </w:p>
                                </w:tc>
                                <w:tc>
                                  <w:tcPr>
                                    <w:tcW w:w="1166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09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0,098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10,1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0,102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0,125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5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26" w:lineRule="exact"/>
                                      <w:ind w:right="149"/>
                                      <w:jc w:val="lef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Индивидуальна я жилая застройка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120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1,052</w:t>
                                    </w:r>
                                  </w:p>
                                </w:tc>
                                <w:tc>
                                  <w:tcPr>
                                    <w:tcW w:w="989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1166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140</w:t>
                                    </w:r>
                                  </w:p>
                                </w:tc>
                                <w:tc>
                                  <w:tcPr>
                                    <w:tcW w:w="1099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1,052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140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ind w:left="216"/>
                                      <w:jc w:val="left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1,058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112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142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1,12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144</w:t>
                                    </w:r>
                                  </w:p>
                                </w:tc>
                                <w:tc>
                                  <w:tcPr>
                                    <w:tcW w:w="558" w:type="dxa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>
                                      <w:rPr>
                                        <w:rStyle w:val="FontStyle66"/>
                                      </w:rPr>
                                      <w:t>146</w:t>
                                    </w: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25"/>
                                      <w:widowControl/>
                                      <w:spacing w:line="226" w:lineRule="exact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Жилая застройка с водопроводом без канализации при круглогодичном проживании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8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6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9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widowControl/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9" w:type="dxa"/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26" w:lineRule="exact"/>
                                      <w:rPr>
                                        <w:rStyle w:val="FontStyle68"/>
                                      </w:rPr>
                                    </w:pPr>
                                    <w:r w:rsidRPr="00682EFD">
                                      <w:rPr>
                                        <w:rStyle w:val="FontStyle68"/>
                                      </w:rPr>
                                      <w:t>Итого по постоянному населению: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widowControl/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1,15</w:t>
                                    </w:r>
                                  </w:p>
                                </w:tc>
                                <w:tc>
                                  <w:tcPr>
                                    <w:tcW w:w="98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119,1</w:t>
                                    </w:r>
                                  </w:p>
                                </w:tc>
                                <w:tc>
                                  <w:tcPr>
                                    <w:tcW w:w="1166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154</w:t>
                                    </w:r>
                                  </w:p>
                                </w:tc>
                                <w:tc>
                                  <w:tcPr>
                                    <w:tcW w:w="109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1,15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119,1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154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1,16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124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157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1,245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161</w:t>
                                    </w:r>
                                  </w:p>
                                </w:tc>
                                <w:tc>
                                  <w:tcPr>
                                    <w:tcW w:w="558" w:type="dxa"/>
                                    <w:vAlign w:val="center"/>
                                  </w:tcPr>
                                  <w:p w:rsidR="00597321" w:rsidRPr="00682EFD" w:rsidRDefault="00597321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163</w:t>
                                    </w: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jc w:val="center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  <w:t>Индивидуальная жилая застройка без водопровода и канализации</w:t>
                                    </w:r>
                                  </w:p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  <w:proofErr w:type="gramStart"/>
                                    <w:r w:rsidRPr="00682EFD"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  <w:t>сезонного</w:t>
                                    </w:r>
                                    <w:proofErr w:type="gramEnd"/>
                                    <w:r w:rsidRPr="00682EFD"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  <w:t xml:space="preserve"> проживания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jc w:val="center"/>
                                      <w:rPr>
                                        <w:rStyle w:val="FontStyle66"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19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spacing w:line="226" w:lineRule="exact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  <w:r w:rsidRPr="00682EFD"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  <w:t>ИЖС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rPr>
                                        <w:rStyle w:val="FontStyle66"/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widowControl/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26" w:lineRule="exact"/>
                                      <w:rPr>
                                        <w:rStyle w:val="FontStyle68"/>
                                      </w:rPr>
                                    </w:pPr>
                                    <w:r w:rsidRPr="00682EFD">
                                      <w:rPr>
                                        <w:rStyle w:val="FontStyle68"/>
                                      </w:rPr>
                                      <w:t>Итого по сезонному поселению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rPr>
                                        <w:rStyle w:val="FontStyle6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</w:p>
                                </w:tc>
                              </w:tr>
                              <w:tr w:rsidR="00597321" w:rsidRPr="00682EFD" w:rsidTr="00844319"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widowControl/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26" w:lineRule="exact"/>
                                      <w:rPr>
                                        <w:rStyle w:val="FontStyle68"/>
                                      </w:rPr>
                                    </w:pPr>
                                    <w:r w:rsidRPr="00682EFD">
                                      <w:rPr>
                                        <w:rStyle w:val="FontStyle68"/>
                                      </w:rPr>
                                      <w:t>Всего по поселению: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597321" w:rsidRPr="00682EFD" w:rsidRDefault="00597321" w:rsidP="00844319">
                                    <w:pPr>
                                      <w:pStyle w:val="Style52"/>
                                      <w:rPr>
                                        <w:rStyle w:val="FontStyle68"/>
                                        <w:b w:val="0"/>
                                        <w:bCs w:val="0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71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1,15</w:t>
                                    </w:r>
                                  </w:p>
                                </w:tc>
                                <w:tc>
                                  <w:tcPr>
                                    <w:tcW w:w="9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119,1</w:t>
                                    </w:r>
                                  </w:p>
                                </w:tc>
                                <w:tc>
                                  <w:tcPr>
                                    <w:tcW w:w="11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154</w:t>
                                    </w:r>
                                  </w:p>
                                </w:tc>
                                <w:tc>
                                  <w:tcPr>
                                    <w:tcW w:w="109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1,15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119,1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154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jc w:val="left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1,16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124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157</w:t>
                                    </w:r>
                                  </w:p>
                                </w:tc>
                                <w:tc>
                                  <w:tcPr>
                                    <w:tcW w:w="86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1,245</w:t>
                                    </w:r>
                                  </w:p>
                                </w:tc>
                                <w:tc>
                                  <w:tcPr>
                                    <w:tcW w:w="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161</w:t>
                                    </w:r>
                                  </w:p>
                                </w:tc>
                                <w:tc>
                                  <w:tcPr>
                                    <w:tcW w:w="55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597321" w:rsidRPr="00682EFD" w:rsidRDefault="00597321" w:rsidP="00844319">
                                    <w:pPr>
                                      <w:pStyle w:val="Style56"/>
                                      <w:widowControl/>
                                      <w:spacing w:line="240" w:lineRule="auto"/>
                                      <w:rPr>
                                        <w:rStyle w:val="FontStyle68"/>
                                      </w:rPr>
                                    </w:pPr>
                                    <w:r>
                                      <w:rPr>
                                        <w:rStyle w:val="FontStyle68"/>
                                      </w:rPr>
                                      <w:t>163</w:t>
                                    </w:r>
                                  </w:p>
                                </w:tc>
                              </w:tr>
                            </w:tbl>
                            <w:p w:rsidR="00597321" w:rsidRDefault="00597321" w:rsidP="008911B9">
                              <w:pPr>
                                <w:spacing w:after="0" w:line="27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84" y="2247"/>
                            <a:ext cx="2621" cy="21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97321" w:rsidRDefault="00597321" w:rsidP="00FD4783">
                              <w:pPr>
                                <w:pStyle w:val="Style51"/>
                                <w:widowControl/>
                                <w:jc w:val="both"/>
                                <w:rPr>
                                  <w:rStyle w:val="FontStyle66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66"/>
                                </w:rPr>
                                <w:t>Современ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Style w:val="FontStyle66"/>
                                </w:rPr>
                                <w:t>. состояние</w:t>
                              </w:r>
                              <w:proofErr w:type="gramEnd"/>
                              <w:r>
                                <w:rPr>
                                  <w:rStyle w:val="FontStyle66"/>
                                </w:rPr>
                                <w:t xml:space="preserve"> -2021год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604" y="2247"/>
                            <a:ext cx="2626" cy="21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97321" w:rsidRDefault="00597321" w:rsidP="00FD4783">
                              <w:pPr>
                                <w:pStyle w:val="Style27"/>
                                <w:widowControl/>
                                <w:jc w:val="both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I этап строительства – 2024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4" y="2247"/>
                            <a:ext cx="2611" cy="21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97321" w:rsidRDefault="00597321" w:rsidP="00FD4783">
                              <w:pPr>
                                <w:pStyle w:val="Style40"/>
                                <w:widowControl/>
                                <w:jc w:val="both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2 этап строительства -2028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920" y="1858"/>
                            <a:ext cx="2122" cy="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97321" w:rsidRDefault="00597321" w:rsidP="00FD4783">
                              <w:pPr>
                                <w:pStyle w:val="Style5"/>
                                <w:widowControl/>
                                <w:tabs>
                                  <w:tab w:val="left" w:leader="underscore" w:pos="758"/>
                                </w:tabs>
                                <w:spacing w:line="240" w:lineRule="exact"/>
                                <w:rPr>
                                  <w:rStyle w:val="FontStyle73"/>
                                  <w:u w:val="single"/>
                                </w:rPr>
                              </w:pPr>
                              <w:r>
                                <w:rPr>
                                  <w:rStyle w:val="FontStyle73"/>
                                </w:rPr>
                                <w:tab/>
                              </w:r>
                              <w:r>
                                <w:rPr>
                                  <w:rStyle w:val="FontStyle73"/>
                                  <w:u w:val="single"/>
                                </w:rPr>
                                <w:t>Таблица 4</w:t>
                              </w:r>
                            </w:p>
                            <w:p w:rsidR="00597321" w:rsidRDefault="00597321" w:rsidP="00FD4783">
                              <w:pPr>
                                <w:pStyle w:val="Style3"/>
                                <w:widowControl/>
                                <w:rPr>
                                  <w:rStyle w:val="FontStyle66"/>
                                  <w:u w:val="single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 xml:space="preserve">Расчетный срок </w:t>
                              </w:r>
                              <w:r>
                                <w:rPr>
                                  <w:rStyle w:val="FontStyle66"/>
                                  <w:u w:val="single"/>
                                </w:rPr>
                                <w:t>строительства, 2031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72B4C" id="Группа 4" o:spid="_x0000_s1026" style="position:absolute;margin-left:0;margin-top:10.3pt;width:816.75pt;height:481.95pt;z-index:251664384;mso-wrap-distance-left:1.9pt;mso-wrap-distance-top:7.2pt;mso-wrap-distance-right:1.9pt;mso-position-horizontal:left;mso-position-horizontal-relative:page" coordorigin="562,1858" coordsize="15868,8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562;top:2616;width:15868;height:7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15309" w:type="dxa"/>
                          <w:tblInd w:w="607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15"/>
                          <w:gridCol w:w="1949"/>
                          <w:gridCol w:w="1133"/>
                          <w:gridCol w:w="715"/>
                          <w:gridCol w:w="989"/>
                          <w:gridCol w:w="1166"/>
                          <w:gridCol w:w="1099"/>
                          <w:gridCol w:w="1138"/>
                          <w:gridCol w:w="1133"/>
                          <w:gridCol w:w="864"/>
                          <w:gridCol w:w="994"/>
                          <w:gridCol w:w="1133"/>
                          <w:gridCol w:w="869"/>
                          <w:gridCol w:w="854"/>
                          <w:gridCol w:w="558"/>
                        </w:tblGrid>
                        <w:tr w:rsidR="00597321" w:rsidRPr="00682EFD" w:rsidTr="00844319">
                          <w:trPr>
                            <w:trHeight w:val="1401"/>
                          </w:trPr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26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№№ п/п</w:t>
                              </w:r>
                            </w:p>
                          </w:tc>
                          <w:tc>
                            <w:tcPr>
                              <w:tcW w:w="194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ind w:left="365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Вид жилой застройки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26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 xml:space="preserve">Норма 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водопотре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 xml:space="preserve"> 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бления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, л/чел. в сутки</w:t>
                              </w:r>
                            </w:p>
                          </w:tc>
                          <w:tc>
                            <w:tcPr>
                              <w:tcW w:w="715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ind w:right="701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 xml:space="preserve">Население, 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тыс.чел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.,</w:t>
                              </w:r>
                            </w:p>
                          </w:tc>
                          <w:tc>
                            <w:tcPr>
                              <w:tcW w:w="989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Среднесуточное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166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Максимальное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суточное</w:t>
                              </w:r>
                              <w:proofErr w:type="gramEnd"/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99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ind w:left="355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 xml:space="preserve">Население, 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тыс.чел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Среднесуточное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Максимальное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суточное</w:t>
                              </w:r>
                              <w:proofErr w:type="gramEnd"/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64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ind w:right="701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 xml:space="preserve">Население, 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тыс.чел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994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Среднесуточное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Максимальное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суточное</w:t>
                              </w:r>
                              <w:proofErr w:type="gramEnd"/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69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ind w:right="701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 xml:space="preserve">Население, 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тыс.чел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4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Среднесуточное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  <w:r w:rsidRPr="00682EFD">
                                <w:rPr>
                                  <w:rStyle w:val="FontStyle6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58" w:type="dxa"/>
                              <w:textDirection w:val="btLr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Максимальное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суточное</w:t>
                              </w:r>
                              <w:proofErr w:type="gramEnd"/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водопотребление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</w:rPr>
                                <w:t>,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35" w:lineRule="exact"/>
                                <w:rPr>
                                  <w:rStyle w:val="FontStyle66"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</w:rPr>
                                <w:t>м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vertAlign w:val="superscript"/>
                                </w:rPr>
                                <w:t>3</w:t>
                              </w:r>
                              <w:r w:rsidRPr="00682EFD">
                                <w:rPr>
                                  <w:rStyle w:val="FontStyle66"/>
                                </w:rPr>
                                <w:t>/</w:t>
                              </w:r>
                              <w:proofErr w:type="spellStart"/>
                              <w:r w:rsidRPr="00682EFD">
                                <w:rPr>
                                  <w:rStyle w:val="FontStyle66"/>
                                </w:rPr>
                                <w:t>сут</w:t>
                              </w:r>
                              <w:proofErr w:type="spellEnd"/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94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98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66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9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ind w:left="254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86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854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58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15</w:t>
                              </w: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15309" w:type="dxa"/>
                              <w:gridSpan w:val="15"/>
                            </w:tcPr>
                            <w:p w:rsidR="00597321" w:rsidRPr="00682EFD" w:rsidRDefault="00597321">
                              <w:pPr>
                                <w:pStyle w:val="Style55"/>
                                <w:widowControl/>
                                <w:ind w:left="6600"/>
                                <w:jc w:val="left"/>
                                <w:rPr>
                                  <w:rStyle w:val="FontStyle74"/>
                                  <w:sz w:val="18"/>
                                  <w:szCs w:val="18"/>
                                </w:rPr>
                              </w:pPr>
                              <w:r w:rsidRPr="00682EFD">
                                <w:rPr>
                                  <w:rStyle w:val="FontStyle74"/>
                                  <w:sz w:val="18"/>
                                  <w:szCs w:val="18"/>
                                </w:rPr>
                                <w:t>Постоянное население</w:t>
                              </w: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194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Многоквартирная жилая застройка высокой этажности (5-9 этажей)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98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66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09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86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85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55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194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Многоквартирная жилая застройка малой и средней этажности (2-4 этажа)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0,098</w:t>
                              </w:r>
                            </w:p>
                          </w:tc>
                          <w:tc>
                            <w:tcPr>
                              <w:tcW w:w="98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10,1</w:t>
                              </w:r>
                            </w:p>
                          </w:tc>
                          <w:tc>
                            <w:tcPr>
                              <w:tcW w:w="1166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09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0,098</w:t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10,1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0,102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86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0,125</w:t>
                              </w:r>
                            </w:p>
                          </w:tc>
                          <w:tc>
                            <w:tcPr>
                              <w:tcW w:w="85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5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17</w:t>
                              </w: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194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26" w:lineRule="exact"/>
                                <w:ind w:right="149"/>
                                <w:jc w:val="lef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Индивидуальна я жилая застройка</w:t>
                              </w:r>
                            </w:p>
                          </w:tc>
                          <w:tc>
                            <w:tcPr>
                              <w:tcW w:w="1133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715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1,052</w:t>
                              </w:r>
                            </w:p>
                          </w:tc>
                          <w:tc>
                            <w:tcPr>
                              <w:tcW w:w="989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1166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140</w:t>
                              </w:r>
                            </w:p>
                          </w:tc>
                          <w:tc>
                            <w:tcPr>
                              <w:tcW w:w="1099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1,052</w:t>
                              </w:r>
                            </w:p>
                          </w:tc>
                          <w:tc>
                            <w:tcPr>
                              <w:tcW w:w="1138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1133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140</w:t>
                              </w:r>
                            </w:p>
                          </w:tc>
                          <w:tc>
                            <w:tcPr>
                              <w:tcW w:w="864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ind w:left="216"/>
                                <w:jc w:val="left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1,058</w:t>
                              </w:r>
                            </w:p>
                          </w:tc>
                          <w:tc>
                            <w:tcPr>
                              <w:tcW w:w="994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112</w:t>
                              </w:r>
                            </w:p>
                          </w:tc>
                          <w:tc>
                            <w:tcPr>
                              <w:tcW w:w="1133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142</w:t>
                              </w:r>
                            </w:p>
                          </w:tc>
                          <w:tc>
                            <w:tcPr>
                              <w:tcW w:w="869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1,12</w:t>
                              </w:r>
                            </w:p>
                          </w:tc>
                          <w:tc>
                            <w:tcPr>
                              <w:tcW w:w="854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144</w:t>
                              </w:r>
                            </w:p>
                          </w:tc>
                          <w:tc>
                            <w:tcPr>
                              <w:tcW w:w="558" w:type="dxa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>
                                <w:rPr>
                                  <w:rStyle w:val="FontStyle66"/>
                                </w:rPr>
                                <w:t>146</w:t>
                              </w: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194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25"/>
                                <w:widowControl/>
                                <w:spacing w:line="226" w:lineRule="exact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Жилая застройка с водопроводом без канализации при круглогодичном проживании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98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66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09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86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85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55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widowControl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949" w:type="dxa"/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26" w:lineRule="exact"/>
                                <w:rPr>
                                  <w:rStyle w:val="FontStyle68"/>
                                </w:rPr>
                              </w:pPr>
                              <w:r w:rsidRPr="00682EFD">
                                <w:rPr>
                                  <w:rStyle w:val="FontStyle68"/>
                                </w:rPr>
                                <w:t>Итого по постоянному населению:</w:t>
                              </w:r>
                            </w:p>
                          </w:tc>
                          <w:tc>
                            <w:tcPr>
                              <w:tcW w:w="1133" w:type="dxa"/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widowControl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715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1,15</w:t>
                              </w:r>
                            </w:p>
                          </w:tc>
                          <w:tc>
                            <w:tcPr>
                              <w:tcW w:w="98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119,1</w:t>
                              </w:r>
                            </w:p>
                          </w:tc>
                          <w:tc>
                            <w:tcPr>
                              <w:tcW w:w="1166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109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1,15</w:t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119,1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1,16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124</w:t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157</w:t>
                              </w:r>
                            </w:p>
                          </w:tc>
                          <w:tc>
                            <w:tcPr>
                              <w:tcW w:w="869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1,245</w:t>
                              </w:r>
                            </w:p>
                          </w:tc>
                          <w:tc>
                            <w:tcPr>
                              <w:tcW w:w="854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161</w:t>
                              </w:r>
                            </w:p>
                          </w:tc>
                          <w:tc>
                            <w:tcPr>
                              <w:tcW w:w="558" w:type="dxa"/>
                              <w:vAlign w:val="center"/>
                            </w:tcPr>
                            <w:p w:rsidR="00597321" w:rsidRPr="00682EFD" w:rsidRDefault="00597321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163</w:t>
                              </w: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jc w:val="center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19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  <w:r w:rsidRPr="00682EFD">
                                <w:rPr>
                                  <w:rStyle w:val="FontStyle66"/>
                                  <w:b/>
                                  <w:bCs/>
                                </w:rPr>
                                <w:t>Индивидуальная жилая застройка без водопровода и канализации</w:t>
                              </w:r>
                            </w:p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  <w:proofErr w:type="gramStart"/>
                              <w:r w:rsidRPr="00682EFD">
                                <w:rPr>
                                  <w:rStyle w:val="FontStyle66"/>
                                  <w:b/>
                                  <w:bCs/>
                                </w:rPr>
                                <w:t>сезонного</w:t>
                              </w:r>
                              <w:proofErr w:type="gramEnd"/>
                              <w:r w:rsidRPr="00682EFD">
                                <w:rPr>
                                  <w:rStyle w:val="FontStyle66"/>
                                  <w:b/>
                                  <w:bCs/>
                                </w:rPr>
                                <w:t xml:space="preserve"> проживания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0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5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jc w:val="center"/>
                                <w:rPr>
                                  <w:rStyle w:val="FontStyle66"/>
                                </w:rPr>
                              </w:pPr>
                              <w:r w:rsidRPr="00682EFD">
                                <w:rPr>
                                  <w:rStyle w:val="FontStyle66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19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spacing w:line="226" w:lineRule="exact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  <w:r w:rsidRPr="00682EFD">
                                <w:rPr>
                                  <w:rStyle w:val="FontStyle66"/>
                                  <w:b/>
                                  <w:bCs/>
                                </w:rPr>
                                <w:t>ИЖС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0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5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rPr>
                                  <w:rStyle w:val="FontStyle66"/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widowControl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9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26" w:lineRule="exact"/>
                                <w:rPr>
                                  <w:rStyle w:val="FontStyle68"/>
                                </w:rPr>
                              </w:pPr>
                              <w:r w:rsidRPr="00682EFD">
                                <w:rPr>
                                  <w:rStyle w:val="FontStyle68"/>
                                </w:rPr>
                                <w:t>Итого по сезонному поселению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rPr>
                                  <w:rStyle w:val="FontStyle66"/>
                                </w:rPr>
                              </w:pP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1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10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  <w:tc>
                            <w:tcPr>
                              <w:tcW w:w="5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</w:p>
                          </w:tc>
                        </w:tr>
                        <w:tr w:rsidR="00597321" w:rsidRPr="00682EFD" w:rsidTr="00844319"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widowControl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9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26" w:lineRule="exact"/>
                                <w:rPr>
                                  <w:rStyle w:val="FontStyle68"/>
                                </w:rPr>
                              </w:pPr>
                              <w:r w:rsidRPr="00682EFD">
                                <w:rPr>
                                  <w:rStyle w:val="FontStyle68"/>
                                </w:rPr>
                                <w:t>Всего по поселению: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597321" w:rsidRPr="00682EFD" w:rsidRDefault="00597321" w:rsidP="00844319">
                              <w:pPr>
                                <w:pStyle w:val="Style52"/>
                                <w:rPr>
                                  <w:rStyle w:val="FontStyle68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71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1,15</w:t>
                              </w:r>
                            </w:p>
                          </w:tc>
                          <w:tc>
                            <w:tcPr>
                              <w:tcW w:w="9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119,1</w:t>
                              </w:r>
                            </w:p>
                          </w:tc>
                          <w:tc>
                            <w:tcPr>
                              <w:tcW w:w="11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109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1,15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119,1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jc w:val="left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1,16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124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157</w:t>
                              </w:r>
                            </w:p>
                          </w:tc>
                          <w:tc>
                            <w:tcPr>
                              <w:tcW w:w="86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1,245</w:t>
                              </w:r>
                            </w:p>
                          </w:tc>
                          <w:tc>
                            <w:tcPr>
                              <w:tcW w:w="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161</w:t>
                              </w:r>
                            </w:p>
                          </w:tc>
                          <w:tc>
                            <w:tcPr>
                              <w:tcW w:w="55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597321" w:rsidRPr="00682EFD" w:rsidRDefault="00597321" w:rsidP="00844319">
                              <w:pPr>
                                <w:pStyle w:val="Style56"/>
                                <w:widowControl/>
                                <w:spacing w:line="240" w:lineRule="auto"/>
                                <w:rPr>
                                  <w:rStyle w:val="FontStyle68"/>
                                </w:rPr>
                              </w:pPr>
                              <w:r>
                                <w:rPr>
                                  <w:rStyle w:val="FontStyle68"/>
                                </w:rPr>
                                <w:t>163</w:t>
                              </w:r>
                            </w:p>
                          </w:tc>
                        </w:tr>
                      </w:tbl>
                      <w:p w:rsidR="00597321" w:rsidRDefault="00597321" w:rsidP="008911B9">
                        <w:pPr>
                          <w:spacing w:after="0" w:line="276" w:lineRule="auto"/>
                        </w:pPr>
                      </w:p>
                    </w:txbxContent>
                  </v:textbox>
                </v:shape>
                <v:shape id="Text Box 13" o:spid="_x0000_s1028" type="#_x0000_t202" style="position:absolute;left:4484;top:2247;width:262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p w:rsidR="00597321" w:rsidRDefault="00597321" w:rsidP="00FD4783">
                        <w:pPr>
                          <w:pStyle w:val="Style51"/>
                          <w:widowControl/>
                          <w:jc w:val="both"/>
                          <w:rPr>
                            <w:rStyle w:val="FontStyle66"/>
                          </w:rPr>
                        </w:pPr>
                        <w:proofErr w:type="spellStart"/>
                        <w:r>
                          <w:rPr>
                            <w:rStyle w:val="FontStyle66"/>
                          </w:rPr>
                          <w:t>Современ</w:t>
                        </w:r>
                        <w:proofErr w:type="spellEnd"/>
                        <w:proofErr w:type="gramStart"/>
                        <w:r>
                          <w:rPr>
                            <w:rStyle w:val="FontStyle66"/>
                          </w:rPr>
                          <w:t>. состояние</w:t>
                        </w:r>
                        <w:proofErr w:type="gramEnd"/>
                        <w:r>
                          <w:rPr>
                            <w:rStyle w:val="FontStyle66"/>
                          </w:rPr>
                          <w:t xml:space="preserve"> -2021год</w:t>
                        </w:r>
                      </w:p>
                    </w:txbxContent>
                  </v:textbox>
                </v:shape>
                <v:shape id="Text Box 14" o:spid="_x0000_s1029" type="#_x0000_t202" style="position:absolute;left:7604;top:2247;width:262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vucUA&#10;AADaAAAADwAAAGRycy9kb3ducmV2LnhtbESPT2vCQBTE70K/w/IKvYhu9OCf1FWKIHgoFBNLr4/s&#10;M5s0+zbNrpr66d1CweMwM79hVpveNuJCna8cK5iMExDEhdMVlwqO+W60AOEDssbGMSn4JQ+b9dNg&#10;hal2Vz7QJQuliBD2KSowIbSplL4wZNGPXUscvZPrLIYou1LqDq8Rbhs5TZKZtFhxXDDY0tZQ8Z2d&#10;rYKP02e9b6fvWfj6Geb10tQ3M8yVennu315BBOrDI/zf3msFc/i7Em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+5xQAAANoAAAAPAAAAAAAAAAAAAAAAAJgCAABkcnMv&#10;ZG93bnJldi54bWxQSwUGAAAAAAQABAD1AAAAigMAAAAA&#10;" filled="f" strokecolor="white" strokeweight="0">
                  <v:textbox inset="0,0,0,0">
                    <w:txbxContent>
                      <w:p w:rsidR="00597321" w:rsidRDefault="00597321" w:rsidP="00FD4783">
                        <w:pPr>
                          <w:pStyle w:val="Style27"/>
                          <w:widowControl/>
                          <w:jc w:val="both"/>
                          <w:rPr>
                            <w:rStyle w:val="FontStyle66"/>
                          </w:rPr>
                        </w:pPr>
                        <w:r>
                          <w:rPr>
                            <w:rStyle w:val="FontStyle66"/>
                          </w:rPr>
                          <w:t>I этап строительства – 2024 год</w:t>
                        </w:r>
                      </w:p>
                    </w:txbxContent>
                  </v:textbox>
                </v:shape>
                <v:shape id="Text Box 15" o:spid="_x0000_s1030" type="#_x0000_t202" style="position:absolute;left:10714;top:2247;width:261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    <v:textbox inset="0,0,0,0">
                    <w:txbxContent>
                      <w:p w:rsidR="00597321" w:rsidRDefault="00597321" w:rsidP="00FD4783">
                        <w:pPr>
                          <w:pStyle w:val="Style40"/>
                          <w:widowControl/>
                          <w:jc w:val="both"/>
                          <w:rPr>
                            <w:rStyle w:val="FontStyle66"/>
                          </w:rPr>
                        </w:pPr>
                        <w:r>
                          <w:rPr>
                            <w:rStyle w:val="FontStyle66"/>
                          </w:rPr>
                          <w:t>2 этап строительства -2028 год</w:t>
                        </w:r>
                      </w:p>
                    </w:txbxContent>
                  </v:textbox>
                </v:shape>
                <v:shape id="Text Box 16" o:spid="_x0000_s1031" type="#_x0000_t202" style="position:absolute;left:13920;top:1858;width:212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eUMQA&#10;AADaAAAADwAAAGRycy9kb3ducmV2LnhtbESPQWvCQBSE7wX/w/IEL1I39VBq6ioiFDwI0kTx+sg+&#10;s4nZtzG7avTXdwuFHoeZ+YaZL3vbiBt1vnKs4G2SgCAunK64VLDPv14/QPiArLFxTAoe5GG5GLzM&#10;MdXuzt90y0IpIoR9igpMCG0qpS8MWfQT1xJH7+Q6iyHKrpS6w3uE20ZOk+RdWqw4LhhsaW2oOGdX&#10;q2B3OtSbdrrNwvEyzuuZqZ9mnCs1GvarTxCB+vAf/mtvtIIZ/F6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3lDEAAAA2gAAAA8AAAAAAAAAAAAAAAAAmAIAAGRycy9k&#10;b3ducmV2LnhtbFBLBQYAAAAABAAEAPUAAACJAwAAAAA=&#10;" filled="f" strokecolor="white" strokeweight="0">
                  <v:textbox inset="0,0,0,0">
                    <w:txbxContent>
                      <w:p w:rsidR="00597321" w:rsidRDefault="00597321" w:rsidP="00FD4783">
                        <w:pPr>
                          <w:pStyle w:val="Style5"/>
                          <w:widowControl/>
                          <w:tabs>
                            <w:tab w:val="left" w:leader="underscore" w:pos="758"/>
                          </w:tabs>
                          <w:spacing w:line="240" w:lineRule="exact"/>
                          <w:rPr>
                            <w:rStyle w:val="FontStyle73"/>
                            <w:u w:val="single"/>
                          </w:rPr>
                        </w:pPr>
                        <w:r>
                          <w:rPr>
                            <w:rStyle w:val="FontStyle73"/>
                          </w:rPr>
                          <w:tab/>
                        </w:r>
                        <w:r>
                          <w:rPr>
                            <w:rStyle w:val="FontStyle73"/>
                            <w:u w:val="single"/>
                          </w:rPr>
                          <w:t>Таблица 4</w:t>
                        </w:r>
                      </w:p>
                      <w:p w:rsidR="00597321" w:rsidRDefault="00597321" w:rsidP="00FD4783">
                        <w:pPr>
                          <w:pStyle w:val="Style3"/>
                          <w:widowControl/>
                          <w:rPr>
                            <w:rStyle w:val="FontStyle66"/>
                            <w:u w:val="single"/>
                          </w:rPr>
                        </w:pPr>
                        <w:r>
                          <w:rPr>
                            <w:rStyle w:val="FontStyle66"/>
                          </w:rPr>
                          <w:t xml:space="preserve">Расчетный срок </w:t>
                        </w:r>
                        <w:r>
                          <w:rPr>
                            <w:rStyle w:val="FontStyle66"/>
                            <w:u w:val="single"/>
                          </w:rPr>
                          <w:t>строительства, 2031 год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Расчетные расходы воды на нужды планируемых объектов капитального строительства производственно-коммунального и социально-бытового обслуживания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before="53" w:after="0" w:line="274" w:lineRule="exact"/>
        <w:rPr>
          <w:rFonts w:ascii="Times New Roman" w:eastAsia="Times New Roman" w:hAnsi="Times New Roman"/>
          <w:b/>
          <w:bCs/>
          <w:lang w:eastAsia="ru-RU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1"/>
        <w:gridCol w:w="2698"/>
        <w:gridCol w:w="1416"/>
        <w:gridCol w:w="1843"/>
        <w:gridCol w:w="1416"/>
        <w:gridCol w:w="850"/>
        <w:gridCol w:w="994"/>
        <w:gridCol w:w="1133"/>
        <w:gridCol w:w="998"/>
        <w:gridCol w:w="1128"/>
        <w:gridCol w:w="998"/>
        <w:gridCol w:w="1128"/>
      </w:tblGrid>
      <w:tr w:rsidR="00FD4783" w:rsidRPr="0096336E" w:rsidTr="00844319">
        <w:trPr>
          <w:jc w:val="center"/>
        </w:trPr>
        <w:tc>
          <w:tcPr>
            <w:tcW w:w="5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Планируемые объекты</w:t>
            </w:r>
          </w:p>
        </w:tc>
        <w:tc>
          <w:tcPr>
            <w:tcW w:w="14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Норма водопотребления, л</w:t>
            </w:r>
          </w:p>
        </w:tc>
        <w:tc>
          <w:tcPr>
            <w:tcW w:w="2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Современное состояние на 2021 год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этап строительства 2014 -2025 </w:t>
            </w: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г.г</w:t>
            </w:r>
            <w:proofErr w:type="spell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этап строительства 20__-20__г.г.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 этап строительства 20__-20__ </w:t>
            </w: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г.г</w:t>
            </w:r>
            <w:proofErr w:type="spell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потреб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сут</w:t>
            </w:r>
            <w:proofErr w:type="spellEnd"/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потреб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сут</w:t>
            </w:r>
            <w:proofErr w:type="spellEnd"/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потреб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сут</w:t>
            </w:r>
            <w:proofErr w:type="spellEnd"/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потреб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3/</w:t>
            </w: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сут</w:t>
            </w:r>
            <w:proofErr w:type="spellEnd"/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7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Общеобразовательные школы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учащийся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3,3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Дошкольные образовательные учреждения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ребенок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3,0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Детские школы искусств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учащийся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Клубы, ДК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место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1,8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Поликлиники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больной в смену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0,26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0,26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0,26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0,27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Предприятия общественного питания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усл</w:t>
            </w:r>
            <w:proofErr w:type="spellEnd"/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блюдо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8,4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226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Производственно</w:t>
            </w:r>
            <w:proofErr w:type="spell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-коммунальные объекты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человек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1,5</w:t>
            </w:r>
          </w:p>
        </w:tc>
      </w:tr>
      <w:tr w:rsidR="00FD4783" w:rsidRPr="0096336E" w:rsidTr="00844319">
        <w:trPr>
          <w:jc w:val="center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96336E">
              <w:rPr>
                <w:rFonts w:ascii="Cambria" w:eastAsia="Times New Roman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96336E">
              <w:rPr>
                <w:rFonts w:ascii="Cambria" w:eastAsia="Times New Roman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96336E">
              <w:rPr>
                <w:rFonts w:ascii="Cambria" w:eastAsia="Times New Roman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96336E">
              <w:rPr>
                <w:rFonts w:ascii="Cambria" w:eastAsia="Times New Roman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96336E">
              <w:rPr>
                <w:rFonts w:ascii="Cambria" w:eastAsia="Times New Roman" w:hAnsi="Cambri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18,3</w:t>
            </w:r>
          </w:p>
        </w:tc>
      </w:tr>
    </w:tbl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bCs/>
          <w:lang w:eastAsia="ru-RU"/>
        </w:rPr>
      </w:pP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Расход воды на полив территории принимается в расчете на одного жителя __50_ л/чел. в сутки, в соответствии с СНиП 2.04.02-84* и в расчете хозяйственно- питьевого водопотребления не учитывается. Количество поливок - _____1___ в сутки.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Расчетный расход воды на полив составит: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ind w:left="715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1 этап строительства - ____209___ м</w:t>
      </w:r>
      <w:r w:rsidRPr="0096336E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/сутки;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ind w:left="715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II этап строительства - _____212____ м</w:t>
      </w:r>
      <w:r w:rsidRPr="0096336E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/сутки;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ind w:left="715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III этап строительства - __до  220______ м</w:t>
      </w:r>
      <w:r w:rsidRPr="0096336E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/сутки.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FD4783" w:rsidRPr="0096336E" w:rsidSect="00844319">
          <w:headerReference w:type="even" r:id="rId10"/>
          <w:headerReference w:type="default" r:id="rId11"/>
          <w:footerReference w:type="even" r:id="rId12"/>
          <w:footerReference w:type="default" r:id="rId13"/>
          <w:pgSz w:w="16839" w:h="11907" w:orient="landscape" w:code="9"/>
          <w:pgMar w:top="1556" w:right="360" w:bottom="705" w:left="360" w:header="720" w:footer="720" w:gutter="0"/>
          <w:cols w:space="60"/>
          <w:noEndnote/>
          <w:docGrid w:linePitch="326"/>
        </w:sect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сельском поселении полив улиц и зеленых насаждений предусматривается водой из водопровода и колодцев частных домовладений.</w:t>
      </w:r>
    </w:p>
    <w:p w:rsidR="00FD4783" w:rsidRPr="0096336E" w:rsidRDefault="00210E8D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Суммарное водопотребление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Креповского сельского поселения по этапам строительства представлено в таблице 8. </w:t>
      </w:r>
    </w:p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Таблица 8</w:t>
      </w:r>
    </w:p>
    <w:tbl>
      <w:tblPr>
        <w:tblW w:w="10027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955"/>
        <w:gridCol w:w="994"/>
        <w:gridCol w:w="1037"/>
        <w:gridCol w:w="1234"/>
        <w:gridCol w:w="989"/>
        <w:gridCol w:w="1133"/>
        <w:gridCol w:w="1133"/>
      </w:tblGrid>
      <w:tr w:rsidR="00FD4783" w:rsidRPr="0096336E" w:rsidTr="00844319">
        <w:trPr>
          <w:trHeight w:val="22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96336E">
              <w:rPr>
                <w:rFonts w:ascii="Cambria" w:eastAsia="Times New Roman" w:hAnsi="Cambria"/>
                <w:sz w:val="24"/>
                <w:szCs w:val="24"/>
                <w:lang w:eastAsia="ru-RU"/>
              </w:rPr>
              <w:t>№</w:t>
            </w:r>
            <w:proofErr w:type="spellStart"/>
            <w:r w:rsidRPr="0096336E">
              <w:rPr>
                <w:rFonts w:ascii="Cambria" w:eastAsia="Times New Roman" w:hAnsi="Cambria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</w:t>
            </w: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водопотребителей</w:t>
            </w:r>
            <w:proofErr w:type="spellEnd"/>
            <w:proofErr w:type="gramEnd"/>
          </w:p>
        </w:tc>
        <w:tc>
          <w:tcPr>
            <w:tcW w:w="74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5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Потребность в воде, м3/сутки</w:t>
            </w:r>
          </w:p>
        </w:tc>
      </w:tr>
      <w:tr w:rsidR="00FD4783" w:rsidRPr="0096336E" w:rsidTr="00844319">
        <w:tc>
          <w:tcPr>
            <w:tcW w:w="426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203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питьевого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качества</w:t>
            </w:r>
          </w:p>
        </w:tc>
        <w:tc>
          <w:tcPr>
            <w:tcW w:w="12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технической</w:t>
            </w:r>
            <w:proofErr w:type="gramEnd"/>
          </w:p>
        </w:tc>
      </w:tr>
      <w:tr w:rsidR="00FD4783" w:rsidRPr="0096336E" w:rsidTr="00844319">
        <w:trPr>
          <w:trHeight w:val="90"/>
        </w:trPr>
        <w:tc>
          <w:tcPr>
            <w:tcW w:w="4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</w:tr>
      <w:tr w:rsidR="00FD4783" w:rsidRPr="0096336E" w:rsidTr="00844319">
        <w:tc>
          <w:tcPr>
            <w:tcW w:w="4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соврем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I этап 2021-2025 год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этап 2026-2031 год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расчетный</w:t>
            </w:r>
            <w:proofErr w:type="gramEnd"/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I этап 2021-2025 год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 этап 2026-2031 год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расчетный</w:t>
            </w:r>
            <w:proofErr w:type="gramEnd"/>
          </w:p>
        </w:tc>
      </w:tr>
      <w:tr w:rsidR="00FD4783" w:rsidRPr="0096336E" w:rsidTr="00844319">
        <w:trPr>
          <w:trHeight w:val="165"/>
        </w:trPr>
        <w:tc>
          <w:tcPr>
            <w:tcW w:w="42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состоян</w:t>
            </w:r>
            <w:proofErr w:type="spellEnd"/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2021 год</w:t>
            </w: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срок ,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2031 год</w:t>
            </w: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срок ,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2030 год</w:t>
            </w:r>
          </w:p>
        </w:tc>
      </w:tr>
      <w:tr w:rsidR="00FD4783" w:rsidRPr="0096336E" w:rsidTr="00844319">
        <w:tc>
          <w:tcPr>
            <w:tcW w:w="4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</w:tr>
      <w:tr w:rsidR="00FD4783" w:rsidRPr="0096336E" w:rsidTr="00844319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</w:tr>
      <w:tr w:rsidR="00FD4783" w:rsidRPr="0096336E" w:rsidTr="00844319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Объекты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</w:tr>
      <w:tr w:rsidR="00FD4783" w:rsidRPr="0096336E" w:rsidTr="00844319"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производственно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</w:tr>
      <w:tr w:rsidR="00FD4783" w:rsidRPr="0096336E" w:rsidTr="00844319"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коммунального</w:t>
            </w:r>
            <w:proofErr w:type="gramEnd"/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рекреационного и общественно-делового назначения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10.81</w:t>
            </w: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12.72</w:t>
            </w:r>
          </w:p>
        </w:tc>
        <w:tc>
          <w:tcPr>
            <w:tcW w:w="10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13.28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17.26</w:t>
            </w: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FD4783" w:rsidRPr="0096336E" w:rsidTr="00844319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Полив улиц и зеленых насаждений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152</w:t>
            </w:r>
          </w:p>
        </w:tc>
      </w:tr>
      <w:tr w:rsidR="00FD4783" w:rsidRPr="0096336E" w:rsidTr="00844319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230.81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232.72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243.28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257.26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ru-RU"/>
              </w:rPr>
              <w:t>152</w:t>
            </w:r>
          </w:p>
        </w:tc>
      </w:tr>
      <w:tr w:rsidR="00FD4783" w:rsidRPr="0096336E" w:rsidTr="00844319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Неучтенные расходы 10%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23.08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23.27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24.32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25.72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14.2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15.0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15.2</w:t>
            </w:r>
          </w:p>
        </w:tc>
      </w:tr>
      <w:tr w:rsidR="00FD4783" w:rsidRPr="0096336E" w:rsidTr="00844319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"/>
              <w:jc w:val="center"/>
              <w:rPr>
                <w:rFonts w:ascii="Cambria" w:eastAsia="Times New Roman" w:hAnsi="Cambria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4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253.89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256.44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267.6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282.98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156.2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165.0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167.2</w:t>
            </w:r>
          </w:p>
        </w:tc>
      </w:tr>
    </w:tbl>
    <w:p w:rsidR="00FD4783" w:rsidRDefault="00210E8D" w:rsidP="008911B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Суммарное водопотребление </w:t>
      </w:r>
      <w:r w:rsidR="00FD4783" w:rsidRPr="0096336E">
        <w:rPr>
          <w:rFonts w:ascii="Times New Roman" w:eastAsia="Times New Roman" w:hAnsi="Times New Roman"/>
          <w:bCs/>
          <w:sz w:val="28"/>
          <w:szCs w:val="28"/>
          <w:lang w:eastAsia="ru-RU"/>
        </w:rPr>
        <w:t>Креповского сельского поселения</w:t>
      </w:r>
    </w:p>
    <w:p w:rsidR="008911B9" w:rsidRPr="0096336E" w:rsidRDefault="008911B9" w:rsidP="008911B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D4783" w:rsidRPr="0096336E" w:rsidRDefault="00FD4783" w:rsidP="008911B9">
      <w:pPr>
        <w:widowControl w:val="0"/>
        <w:spacing w:after="0" w:line="276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0" w:name="_Toc135052887"/>
      <w:r w:rsidRPr="0096336E">
        <w:rPr>
          <w:rFonts w:ascii="Times New Roman" w:eastAsia="Times New Roman" w:hAnsi="Times New Roman"/>
          <w:b/>
          <w:sz w:val="28"/>
          <w:szCs w:val="28"/>
          <w:lang w:eastAsia="ru-RU"/>
        </w:rPr>
        <w:t>3.5. Перспективная схема водоснабжения</w:t>
      </w:r>
      <w:bookmarkEnd w:id="10"/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Источником водоснабжения населенных пунктов </w:t>
      </w:r>
      <w:r w:rsidRPr="0096336E">
        <w:rPr>
          <w:rFonts w:ascii="Times New Roman" w:eastAsia="Times New Roman" w:hAnsi="Times New Roman"/>
          <w:bCs/>
          <w:sz w:val="28"/>
          <w:szCs w:val="28"/>
          <w:lang w:eastAsia="ru-RU"/>
        </w:rPr>
        <w:t>Креповского сельского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на расчетный срок принимается забор из артезианских скважин. На территории поселения предусматривается 100%-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ное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(далее – ВЗУ). Увеличение водопотребления поселения планируется за счет развития объектов хозяйственной деятельности и прироста населения.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Расчетное потребление воды питьевого качества на территории сельского поселении составит:</w:t>
      </w:r>
    </w:p>
    <w:p w:rsidR="00FD4783" w:rsidRPr="0096336E" w:rsidRDefault="00FD4783" w:rsidP="002A7900">
      <w:pPr>
        <w:widowControl w:val="0"/>
        <w:numPr>
          <w:ilvl w:val="0"/>
          <w:numId w:val="24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1 этап строительства – 0.25 тыс. м3/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сут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.;</w:t>
      </w:r>
    </w:p>
    <w:p w:rsidR="00FD4783" w:rsidRPr="0096336E" w:rsidRDefault="00FD4783" w:rsidP="002A7900">
      <w:pPr>
        <w:widowControl w:val="0"/>
        <w:numPr>
          <w:ilvl w:val="0"/>
          <w:numId w:val="24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2 этап строительства -0.26 тыс. м3/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сут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4783" w:rsidRPr="0096336E" w:rsidRDefault="00FD4783" w:rsidP="002A7900">
      <w:pPr>
        <w:widowControl w:val="0"/>
        <w:numPr>
          <w:ilvl w:val="0"/>
          <w:numId w:val="24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расчетный срок строительства – 0.28 тыс. м3/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сут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.;  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Водоснабжение планируемых объектов капитального строительства предусматривается от ВЗУ, состав которых предполагает наличие: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Состав и характеристика ВЗУ определяются на последующих стадиях проектирования.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Водопроводные сети необходимо предусмотреть для обеспечения 100%-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ного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Площадки под размещение новых водозаборных узлов согласовываются с органами санитарного надзора в установленном порядке после получения необходимых заключений.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2.1.4.1110-02 "Зоны санитарной охраны источников водоснабжения и водопроводов хозяйственно-питьевого водоснабжения".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Для снижения расходов воды на нужды спортивных и коммунально-производственных объектов необходимо создать оборотные системы водоснабжения. Систему поливочного водопровода дачных кооперативов, а также полив улиц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</w:t>
      </w:r>
    </w:p>
    <w:p w:rsidR="00FD4783" w:rsidRPr="0096336E" w:rsidRDefault="00FD4783" w:rsidP="00F65584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нормальной работы системы водоснабжения </w:t>
      </w:r>
      <w:r w:rsidRPr="0096336E">
        <w:rPr>
          <w:rFonts w:ascii="Times New Roman" w:eastAsia="Times New Roman" w:hAnsi="Times New Roman"/>
          <w:bCs/>
          <w:sz w:val="28"/>
          <w:szCs w:val="28"/>
          <w:lang w:eastAsia="ru-RU"/>
        </w:rPr>
        <w:t>Креповского сельского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планируется:</w:t>
      </w:r>
    </w:p>
    <w:p w:rsidR="00FD4783" w:rsidRPr="0096336E" w:rsidRDefault="00FD4783" w:rsidP="002A7900">
      <w:pPr>
        <w:widowControl w:val="0"/>
        <w:numPr>
          <w:ilvl w:val="0"/>
          <w:numId w:val="22"/>
        </w:numPr>
        <w:tabs>
          <w:tab w:val="left" w:pos="869"/>
        </w:tabs>
        <w:autoSpaceDE w:val="0"/>
        <w:autoSpaceDN w:val="0"/>
        <w:adjustRightInd w:val="0"/>
        <w:spacing w:after="0" w:line="276" w:lineRule="auto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реконструировать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существующие ВЗУ в хут. Креповский и пос. Учхоз с заменой оборудования, выработавшего свой амортизационный срок </w:t>
      </w:r>
      <w:r w:rsidRPr="0096336E">
        <w:rPr>
          <w:rFonts w:ascii="Times New Roman" w:eastAsia="Times New Roman" w:hAnsi="Times New Roman"/>
          <w:i/>
          <w:sz w:val="28"/>
          <w:szCs w:val="28"/>
          <w:lang w:eastAsia="ru-RU"/>
        </w:rPr>
        <w:t>(глубинные насосы, и др.)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8911B9" w:rsidRDefault="00FD4783" w:rsidP="008911B9">
      <w:pPr>
        <w:widowControl w:val="0"/>
        <w:tabs>
          <w:tab w:val="left" w:pos="979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получить гидрогеологические заключения по площадкам, отведенным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для размещения новых водозаборных узлов в зонах капитального строительства населенных пунктов. Для соблюдения зоны санитарной охраны I пояса в соответствии с требованиями СанПиН 2.1.4.1110-02 "Зоны санитарной охраны источников водоснабжения и водопроводов хозяйственно-питьевого водоснабжения" и СНиП 2.04.02-84* "Водоснабжение наружной сети и сооружений" площадь каждого водозаборного узла принимается не менее </w:t>
      </w:r>
      <w:smartTag w:uri="urn:schemas-microsoft-com:office:smarttags" w:element="metricconverter">
        <w:smartTagPr>
          <w:attr w:name="ProductID" w:val="0.28 га"/>
        </w:smartTagPr>
        <w:r w:rsidRPr="0096336E">
          <w:rPr>
            <w:rFonts w:ascii="Times New Roman" w:eastAsia="Times New Roman" w:hAnsi="Times New Roman"/>
            <w:sz w:val="28"/>
            <w:szCs w:val="28"/>
            <w:lang w:eastAsia="ru-RU"/>
          </w:rPr>
          <w:t>0.28 га</w:t>
        </w:r>
      </w:smartTag>
      <w:r w:rsidR="008911B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D4783" w:rsidRPr="0096336E" w:rsidRDefault="00FD4783" w:rsidP="008911B9">
      <w:pPr>
        <w:widowControl w:val="0"/>
        <w:tabs>
          <w:tab w:val="left" w:pos="979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Первый этап строительства – 2021-2024 годы:</w:t>
      </w:r>
    </w:p>
    <w:p w:rsidR="00FD4783" w:rsidRPr="008911B9" w:rsidRDefault="008911B9" w:rsidP="002A7900">
      <w:pPr>
        <w:widowControl w:val="0"/>
        <w:numPr>
          <w:ilvl w:val="0"/>
          <w:numId w:val="14"/>
        </w:numPr>
        <w:tabs>
          <w:tab w:val="left" w:pos="144"/>
        </w:tabs>
        <w:autoSpaceDE w:val="0"/>
        <w:autoSpaceDN w:val="0"/>
        <w:adjustRightInd w:val="0"/>
        <w:spacing w:after="0" w:line="276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проектные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работы на реконструкцию системы водоснабжения хут. Креповский и пос. Учхоз;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Второй этап строительства -2025-2031 годы:</w:t>
      </w:r>
    </w:p>
    <w:p w:rsidR="00FD4783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 реконструкция системы водоснабжения хут. Креповский и пос. У</w:t>
      </w:r>
      <w:r w:rsidR="008911B9">
        <w:rPr>
          <w:rFonts w:ascii="Times New Roman" w:eastAsia="Times New Roman" w:hAnsi="Times New Roman"/>
          <w:sz w:val="28"/>
          <w:szCs w:val="28"/>
          <w:lang w:eastAsia="ru-RU"/>
        </w:rPr>
        <w:t>чхоз;</w:t>
      </w:r>
    </w:p>
    <w:p w:rsidR="008911B9" w:rsidRPr="008911B9" w:rsidRDefault="008911B9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4783" w:rsidRPr="008911B9" w:rsidRDefault="00FD4783" w:rsidP="008911B9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sz w:val="28"/>
          <w:lang w:eastAsia="ru-RU"/>
        </w:rPr>
      </w:pPr>
      <w:bookmarkStart w:id="11" w:name="_Toc135052888"/>
      <w:r w:rsidRPr="008911B9">
        <w:rPr>
          <w:rFonts w:ascii="Times New Roman" w:eastAsia="Times New Roman" w:hAnsi="Times New Roman"/>
          <w:b/>
          <w:sz w:val="28"/>
          <w:lang w:eastAsia="ru-RU"/>
        </w:rPr>
        <w:t>4. МЕРОПРИЯТИЯ СХЕМЫ</w:t>
      </w:r>
      <w:bookmarkEnd w:id="11"/>
    </w:p>
    <w:p w:rsidR="00210E8D" w:rsidRPr="0096336E" w:rsidRDefault="00210E8D" w:rsidP="008911B9">
      <w:pPr>
        <w:widowControl w:val="0"/>
        <w:spacing w:after="0" w:line="276" w:lineRule="auto"/>
        <w:ind w:firstLine="709"/>
        <w:jc w:val="center"/>
        <w:outlineLvl w:val="0"/>
        <w:rPr>
          <w:rFonts w:ascii="Times New Roman" w:eastAsia="Times New Roman" w:hAnsi="Times New Roman"/>
          <w:sz w:val="28"/>
          <w:lang w:eastAsia="ru-RU"/>
        </w:rPr>
      </w:pPr>
    </w:p>
    <w:p w:rsidR="00210E8D" w:rsidRPr="00173A02" w:rsidRDefault="00210E8D" w:rsidP="00173A02">
      <w:pPr>
        <w:pStyle w:val="2"/>
        <w:jc w:val="center"/>
        <w:rPr>
          <w:szCs w:val="28"/>
        </w:rPr>
      </w:pPr>
      <w:bookmarkStart w:id="12" w:name="_Toc135052889"/>
      <w:r w:rsidRPr="00173A02">
        <w:t xml:space="preserve">4.1. </w:t>
      </w:r>
      <w:r w:rsidRPr="00173A02">
        <w:rPr>
          <w:szCs w:val="28"/>
        </w:rPr>
        <w:t>Реконструкция и модернизация объектов централизованных систем водоснабжения.</w:t>
      </w:r>
      <w:bookmarkEnd w:id="12"/>
    </w:p>
    <w:p w:rsidR="00210E8D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реализации схемы водоснабжения на территории Креповского сельского поселения необходимо выполнить комплекс мероприятий направленных на создание и развитие централизованных систем водоснабжения, повышение надежности функционирования системы. Данные мероприятия можно разделить на следующие категории:</w:t>
      </w:r>
    </w:p>
    <w:p w:rsidR="00210E8D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нового водопровода (подключение новых потребителей);</w:t>
      </w:r>
    </w:p>
    <w:p w:rsidR="00210E8D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реконструкция и модернизация существующих водопроводов для обеспечения надежности существующей системы водоснабжения. </w:t>
      </w:r>
    </w:p>
    <w:p w:rsidR="00210E8D" w:rsidRDefault="00210E8D" w:rsidP="008911B9">
      <w:pPr>
        <w:widowControl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lang w:eastAsia="ru-RU"/>
        </w:rPr>
      </w:pPr>
    </w:p>
    <w:p w:rsidR="00210E8D" w:rsidRPr="00173A02" w:rsidRDefault="00210E8D" w:rsidP="00173A02">
      <w:pPr>
        <w:pStyle w:val="2"/>
        <w:jc w:val="center"/>
        <w:rPr>
          <w:szCs w:val="28"/>
        </w:rPr>
      </w:pPr>
      <w:bookmarkStart w:id="13" w:name="_Toc135052890"/>
      <w:r w:rsidRPr="00173A02">
        <w:t xml:space="preserve">4.2. </w:t>
      </w:r>
      <w:r w:rsidRPr="00173A02">
        <w:rPr>
          <w:szCs w:val="28"/>
        </w:rPr>
        <w:t>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13"/>
    </w:p>
    <w:p w:rsidR="00210E8D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населения. Проектируемый объект не имеет вредных выбросов.</w:t>
      </w:r>
    </w:p>
    <w:p w:rsidR="00210E8D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Вынимаемый грунт складируется в специально отведенном месте и в минимальные сроки используется для обратной засыпки. Строительный мусор вывозится на специальные полигоны. </w:t>
      </w:r>
    </w:p>
    <w:p w:rsidR="00210E8D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Местоположений полезных ископаемых на территории объекта нет. В результате реализации проекта не произойдет образование затопленных и </w:t>
      </w:r>
      <w:r>
        <w:rPr>
          <w:rFonts w:ascii="Times New Roman" w:hAnsi="Times New Roman"/>
          <w:sz w:val="28"/>
          <w:szCs w:val="28"/>
        </w:rPr>
        <w:lastRenderedPageBreak/>
        <w:t xml:space="preserve">подтопленных земель, повышение грунтовых вод. При производстве работ воздействие на окружающую среду относится к категории кратковременных. </w:t>
      </w:r>
    </w:p>
    <w:p w:rsidR="00210E8D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мероприятия по охране окружающей среды при производстве работ заключаются в утилизации отходов. </w:t>
      </w:r>
    </w:p>
    <w:p w:rsidR="00210E8D" w:rsidRPr="00C902B7" w:rsidRDefault="00210E8D" w:rsidP="008911B9">
      <w:pPr>
        <w:widowControl w:val="0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работ оборудование и подсобные объекты должны быть вывезены. </w:t>
      </w:r>
    </w:p>
    <w:p w:rsidR="00210E8D" w:rsidRDefault="00210E8D" w:rsidP="008911B9">
      <w:pPr>
        <w:widowControl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lang w:eastAsia="ru-RU"/>
        </w:rPr>
      </w:pPr>
    </w:p>
    <w:p w:rsidR="00FD4783" w:rsidRPr="0096336E" w:rsidRDefault="00210E8D" w:rsidP="008911B9">
      <w:pPr>
        <w:widowControl w:val="0"/>
        <w:spacing w:after="0" w:line="276" w:lineRule="auto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lang w:eastAsia="ru-RU"/>
        </w:rPr>
      </w:pPr>
      <w:bookmarkStart w:id="14" w:name="_Toc135052891"/>
      <w:r>
        <w:rPr>
          <w:rFonts w:ascii="Times New Roman" w:eastAsia="Times New Roman" w:hAnsi="Times New Roman"/>
          <w:b/>
          <w:sz w:val="28"/>
          <w:lang w:eastAsia="ru-RU"/>
        </w:rPr>
        <w:t>4.3</w:t>
      </w:r>
      <w:r w:rsidR="00FD4783" w:rsidRPr="0096336E">
        <w:rPr>
          <w:rFonts w:ascii="Times New Roman" w:eastAsia="Times New Roman" w:hAnsi="Times New Roman"/>
          <w:b/>
          <w:sz w:val="28"/>
          <w:lang w:eastAsia="ru-RU"/>
        </w:rPr>
        <w:t>. Мероприятия по строительству инженерной инфраструктуры водоснабжения</w:t>
      </w:r>
      <w:bookmarkEnd w:id="14"/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Общая потребность в воде на конец расчетного периода (2031 год) должна составить 0.28 тыс. м3/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сут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Для обеспечения указанной потребности в воде с учетом 100%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производственных, социально-культурных и рекреационных объектов.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Первый этап строительства – 2021-2024 годы:</w:t>
      </w:r>
    </w:p>
    <w:p w:rsidR="00FD4783" w:rsidRPr="008911B9" w:rsidRDefault="00FD4783" w:rsidP="002A7900">
      <w:pPr>
        <w:widowControl w:val="0"/>
        <w:numPr>
          <w:ilvl w:val="0"/>
          <w:numId w:val="14"/>
        </w:numPr>
        <w:tabs>
          <w:tab w:val="left" w:pos="144"/>
        </w:tabs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проектные работы на реконструкцию системы водоснабжения хут. Креповский и пос. Учхоз;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Второй этап строительства -2025-2031 годы: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 реконструкция системы водоснабжени</w:t>
      </w:r>
      <w:r w:rsidR="008911B9">
        <w:rPr>
          <w:rFonts w:ascii="Times New Roman" w:eastAsia="Times New Roman" w:hAnsi="Times New Roman"/>
          <w:sz w:val="28"/>
          <w:szCs w:val="28"/>
          <w:lang w:eastAsia="ru-RU"/>
        </w:rPr>
        <w:t>я хут. Креповский и пос. Учхоз;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надежности системы водоснабжения будет достигаться за счет обустройства ВЗУ новым оборудованием и приборами учета воды в точках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водоразбора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  Все водоводы будут прокладываться из полиэтиленовых труб ГОСТ 18599-2001 "Питьевая" диаметром от 63 до </w:t>
      </w:r>
      <w:smartTag w:uri="urn:schemas-microsoft-com:office:smarttags" w:element="metricconverter">
        <w:smartTagPr>
          <w:attr w:name="ProductID" w:val="100 мм"/>
        </w:smartTagPr>
        <w:r w:rsidRPr="0096336E">
          <w:rPr>
            <w:rFonts w:ascii="Times New Roman" w:eastAsia="Times New Roman" w:hAnsi="Times New Roman"/>
            <w:sz w:val="28"/>
            <w:szCs w:val="28"/>
            <w:lang w:eastAsia="ru-RU"/>
          </w:rPr>
          <w:t>100 мм</w:t>
        </w:r>
      </w:smartTag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/>
          <w:sz w:val="28"/>
          <w:szCs w:val="28"/>
          <w:lang w:eastAsia="ru-RU"/>
        </w:rPr>
      </w:pPr>
    </w:p>
    <w:p w:rsidR="00FD4783" w:rsidRPr="008911B9" w:rsidRDefault="00FD4783" w:rsidP="008911B9">
      <w:pPr>
        <w:widowControl w:val="0"/>
        <w:spacing w:after="0" w:line="276" w:lineRule="auto"/>
        <w:jc w:val="center"/>
        <w:outlineLvl w:val="0"/>
        <w:rPr>
          <w:rFonts w:ascii="Times New Roman" w:eastAsia="Times New Roman" w:hAnsi="Times New Roman"/>
          <w:b/>
          <w:sz w:val="28"/>
          <w:lang w:eastAsia="ru-RU"/>
        </w:rPr>
      </w:pPr>
      <w:bookmarkStart w:id="15" w:name="_Toc135052892"/>
      <w:r w:rsidRPr="008911B9">
        <w:rPr>
          <w:rFonts w:ascii="Times New Roman" w:eastAsia="Times New Roman" w:hAnsi="Times New Roman"/>
          <w:b/>
          <w:sz w:val="28"/>
          <w:lang w:eastAsia="ru-RU"/>
        </w:rPr>
        <w:t>5. ФИНАНСОВЫЕ ПОТРЕБНОСТИ ДЛЯ РЕАЛИЗАЦИИ ПРОГРАММЫ</w:t>
      </w:r>
      <w:bookmarkEnd w:id="15"/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mbria" w:eastAsia="Times New Roman" w:hAnsi="Cambria"/>
          <w:sz w:val="20"/>
          <w:szCs w:val="20"/>
          <w:lang w:eastAsia="ru-RU"/>
        </w:rPr>
      </w:pP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действующим законодательством в объём финансовых потребностей на реализацию мероприятий настоящей программы включается весь комплекс расходов, связанных с проведением её мероприятий. К таким расходам относятся: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проектно-изыскательские работы;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строительно-монтажные работы;</w:t>
      </w:r>
    </w:p>
    <w:p w:rsidR="00FD4783" w:rsidRPr="0096336E" w:rsidRDefault="00FD4783" w:rsidP="008911B9">
      <w:pPr>
        <w:widowControl w:val="0"/>
        <w:tabs>
          <w:tab w:val="left" w:pos="101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- работы по замене оборудования с улучшением технико-экономических характеристик;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приобретение материалов и оборудования;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54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пусконаладочные работы;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4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расходы, не относимые на стоимость основных средств (аренда земли на срок строительства и т.п.);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4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дополнительные налоговые платежи, возникающие от увеличения выручки в связи с реализацией программы.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Таким образом,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учётом всех вышеперечисленных составляющих.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Сметная стоимость строительства и реконструкции объектов определена в ценах 2020 года.  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Всего инвестиций на 2021 - 2031 годы необходимо 25510 тыс. руб., в т.ч. для строительства системы водоснабжения 25510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., (с учетом указанного уровня инфляции).</w:t>
      </w:r>
    </w:p>
    <w:p w:rsidR="00FD4783" w:rsidRPr="0096336E" w:rsidRDefault="00FD4783" w:rsidP="008911B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таблице 11 представлена информация по финансовым потребностям проведения мероприятий в разбивке по годам и видам деятельности.</w:t>
      </w:r>
    </w:p>
    <w:p w:rsidR="00FD4783" w:rsidRPr="008911B9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1B9">
        <w:rPr>
          <w:rFonts w:ascii="Times New Roman" w:eastAsia="Times New Roman" w:hAnsi="Times New Roman"/>
          <w:sz w:val="28"/>
          <w:szCs w:val="28"/>
          <w:lang w:eastAsia="ru-RU"/>
        </w:rPr>
        <w:t>Таблица 11</w:t>
      </w:r>
    </w:p>
    <w:tbl>
      <w:tblPr>
        <w:tblW w:w="956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22"/>
        <w:gridCol w:w="2693"/>
        <w:gridCol w:w="2832"/>
        <w:gridCol w:w="2520"/>
      </w:tblGrid>
      <w:tr w:rsidR="00FD4783" w:rsidRPr="0096336E" w:rsidTr="00844319">
        <w:tc>
          <w:tcPr>
            <w:tcW w:w="15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80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Расходы на мероприятия с учетом инфляции, </w:t>
            </w:r>
            <w:proofErr w:type="spellStart"/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тыс.руб</w:t>
            </w:r>
            <w:proofErr w:type="spellEnd"/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. (без НДС)</w:t>
            </w:r>
          </w:p>
        </w:tc>
      </w:tr>
      <w:tr w:rsidR="00FD4783" w:rsidRPr="0096336E" w:rsidTr="00844319">
        <w:tc>
          <w:tcPr>
            <w:tcW w:w="15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  <w:p w:rsidR="00FD4783" w:rsidRPr="0096336E" w:rsidRDefault="00FD4783" w:rsidP="00FD4783">
            <w:pPr>
              <w:widowControl w:val="0"/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Водоснабжение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Водоотведение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ИТОГО по программе</w:t>
            </w:r>
          </w:p>
        </w:tc>
      </w:tr>
      <w:tr w:rsidR="00FD4783" w:rsidRPr="0096336E" w:rsidTr="00844319"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rPr>
          <w:trHeight w:val="255"/>
        </w:trPr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5000,0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5000,0</w:t>
            </w:r>
          </w:p>
        </w:tc>
      </w:tr>
      <w:tr w:rsidR="00FD4783" w:rsidRPr="0096336E" w:rsidTr="00844319">
        <w:trPr>
          <w:trHeight w:val="240"/>
        </w:trPr>
        <w:tc>
          <w:tcPr>
            <w:tcW w:w="15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rPr>
          <w:trHeight w:val="300"/>
        </w:trPr>
        <w:tc>
          <w:tcPr>
            <w:tcW w:w="15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20000,0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20000,0</w:t>
            </w:r>
          </w:p>
        </w:tc>
      </w:tr>
      <w:tr w:rsidR="00FD4783" w:rsidRPr="0096336E" w:rsidTr="00844319">
        <w:trPr>
          <w:trHeight w:val="270"/>
        </w:trPr>
        <w:tc>
          <w:tcPr>
            <w:tcW w:w="15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3061,2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3061,2</w:t>
            </w:r>
          </w:p>
        </w:tc>
      </w:tr>
      <w:tr w:rsidR="00FD4783" w:rsidRPr="0096336E" w:rsidTr="00844319">
        <w:trPr>
          <w:trHeight w:val="270"/>
        </w:trPr>
        <w:tc>
          <w:tcPr>
            <w:tcW w:w="15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rPr>
          <w:trHeight w:val="294"/>
        </w:trPr>
        <w:tc>
          <w:tcPr>
            <w:tcW w:w="15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rPr>
          <w:trHeight w:val="285"/>
        </w:trPr>
        <w:tc>
          <w:tcPr>
            <w:tcW w:w="15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rPr>
          <w:trHeight w:val="206"/>
        </w:trPr>
        <w:tc>
          <w:tcPr>
            <w:tcW w:w="15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FD4783" w:rsidRPr="0096336E" w:rsidTr="00844319"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2021-2031гг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28061,2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lang w:eastAsia="ru-RU"/>
              </w:rPr>
              <w:t>28061,2</w:t>
            </w:r>
          </w:p>
        </w:tc>
      </w:tr>
      <w:tr w:rsidR="00FD4783" w:rsidRPr="0096336E" w:rsidTr="00844319"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Всего по проекту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28061,2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4783" w:rsidRPr="0096336E" w:rsidRDefault="00FD4783" w:rsidP="00FD4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6336E">
              <w:rPr>
                <w:rFonts w:ascii="Times New Roman" w:eastAsia="Times New Roman" w:hAnsi="Times New Roman"/>
                <w:b/>
                <w:bCs/>
                <w:lang w:eastAsia="ru-RU"/>
              </w:rPr>
              <w:t>28061,2</w:t>
            </w:r>
          </w:p>
        </w:tc>
      </w:tr>
    </w:tbl>
    <w:p w:rsidR="00FD4783" w:rsidRPr="0096336E" w:rsidRDefault="00FD4783" w:rsidP="00FD4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  <w:sectPr w:rsidR="00FD4783" w:rsidRPr="0096336E" w:rsidSect="00844319">
          <w:headerReference w:type="even" r:id="rId14"/>
          <w:headerReference w:type="default" r:id="rId15"/>
          <w:footerReference w:type="even" r:id="rId16"/>
          <w:footerReference w:type="default" r:id="rId17"/>
          <w:pgSz w:w="11907" w:h="16839" w:code="9"/>
          <w:pgMar w:top="360" w:right="1134" w:bottom="360" w:left="1276" w:header="720" w:footer="720" w:gutter="0"/>
          <w:cols w:space="720"/>
          <w:noEndnote/>
        </w:sectPr>
      </w:pPr>
    </w:p>
    <w:p w:rsidR="00FD4783" w:rsidRPr="001600A6" w:rsidRDefault="00FD4783" w:rsidP="00FD4783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lang w:eastAsia="ru-RU"/>
        </w:rPr>
      </w:pPr>
      <w:bookmarkStart w:id="16" w:name="_Toc135052893"/>
      <w:r w:rsidRPr="001600A6">
        <w:rPr>
          <w:rFonts w:ascii="Times New Roman" w:eastAsia="Times New Roman" w:hAnsi="Times New Roman"/>
          <w:b/>
          <w:sz w:val="28"/>
          <w:lang w:eastAsia="ru-RU"/>
        </w:rPr>
        <w:lastRenderedPageBreak/>
        <w:t>6. ОСНОВНЫЕ ФИНАНСОВЫЕ ПОКАЗАТЕЛИ</w:t>
      </w:r>
      <w:bookmarkEnd w:id="16"/>
    </w:p>
    <w:p w:rsidR="001600A6" w:rsidRDefault="001600A6" w:rsidP="001600A6">
      <w:pPr>
        <w:widowControl w:val="0"/>
        <w:spacing w:after="0" w:line="276" w:lineRule="auto"/>
        <w:jc w:val="both"/>
        <w:outlineLvl w:val="1"/>
        <w:rPr>
          <w:rFonts w:ascii="Times New Roman" w:eastAsia="Times New Roman" w:hAnsi="Times New Roman"/>
          <w:b/>
          <w:sz w:val="28"/>
          <w:lang w:eastAsia="ru-RU"/>
        </w:rPr>
      </w:pPr>
    </w:p>
    <w:p w:rsidR="00FD4783" w:rsidRPr="0096336E" w:rsidRDefault="00FD4783" w:rsidP="00173A02">
      <w:pPr>
        <w:widowControl w:val="0"/>
        <w:spacing w:after="0" w:line="276" w:lineRule="auto"/>
        <w:jc w:val="center"/>
        <w:outlineLvl w:val="1"/>
        <w:rPr>
          <w:rFonts w:ascii="Times New Roman" w:eastAsia="Times New Roman" w:hAnsi="Times New Roman"/>
          <w:b/>
          <w:sz w:val="28"/>
          <w:lang w:eastAsia="ru-RU"/>
        </w:rPr>
      </w:pPr>
      <w:bookmarkStart w:id="17" w:name="_Toc135052894"/>
      <w:r w:rsidRPr="0096336E">
        <w:rPr>
          <w:rFonts w:ascii="Times New Roman" w:eastAsia="Times New Roman" w:hAnsi="Times New Roman"/>
          <w:b/>
          <w:sz w:val="28"/>
          <w:lang w:eastAsia="ru-RU"/>
        </w:rPr>
        <w:t>6.1. Сводная потребность в инвестициях на реализацию мероприятий программы</w:t>
      </w:r>
      <w:bookmarkEnd w:id="17"/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before="168" w:after="0" w:line="276" w:lineRule="auto"/>
        <w:ind w:right="5" w:firstLine="75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Реализация мероприятий программы предполагается не только за счет средств организации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средства граждан).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before="168" w:after="0" w:line="276" w:lineRule="auto"/>
        <w:ind w:right="5"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Общая сумма инвестиций, учитываемая в плате за подключение на реализацию мероприятий программы (без учета НДС) составит всего 28061,2 тыс. рублей, в т.ч. приходящиеся на водоснабжение – 28061,2 тыс. рублей.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before="168" w:after="0" w:line="276" w:lineRule="auto"/>
        <w:ind w:right="5"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left="715"/>
        <w:rPr>
          <w:rFonts w:ascii="Cambria" w:eastAsia="Times New Roman" w:hAnsi="Cambria"/>
          <w:sz w:val="20"/>
          <w:szCs w:val="20"/>
          <w:lang w:eastAsia="ru-RU"/>
        </w:rPr>
      </w:pPr>
    </w:p>
    <w:p w:rsidR="00FD4783" w:rsidRPr="0096336E" w:rsidRDefault="00FD4783" w:rsidP="001600A6">
      <w:pPr>
        <w:widowControl w:val="0"/>
        <w:spacing w:after="0" w:line="276" w:lineRule="auto"/>
        <w:jc w:val="center"/>
        <w:outlineLvl w:val="1"/>
        <w:rPr>
          <w:rFonts w:ascii="Times New Roman" w:eastAsia="Times New Roman" w:hAnsi="Times New Roman"/>
          <w:b/>
          <w:sz w:val="28"/>
          <w:lang w:eastAsia="ru-RU"/>
        </w:rPr>
      </w:pPr>
      <w:bookmarkStart w:id="18" w:name="_Toc135052895"/>
      <w:r w:rsidRPr="0096336E">
        <w:rPr>
          <w:rFonts w:ascii="Times New Roman" w:eastAsia="Times New Roman" w:hAnsi="Times New Roman"/>
          <w:b/>
          <w:sz w:val="28"/>
          <w:lang w:eastAsia="ru-RU"/>
        </w:rPr>
        <w:t>6.2. Структура финансирования программных мероприятий.</w:t>
      </w:r>
      <w:bookmarkEnd w:id="18"/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Общий объем финансирования программы развития схем водоснабжения и водоотведения в 2021 - 2031 годах составляет:</w:t>
      </w:r>
    </w:p>
    <w:p w:rsidR="00FD4783" w:rsidRPr="0096336E" w:rsidRDefault="00FD4783" w:rsidP="002A7900">
      <w:pPr>
        <w:widowControl w:val="0"/>
        <w:numPr>
          <w:ilvl w:val="0"/>
          <w:numId w:val="16"/>
        </w:numPr>
        <w:tabs>
          <w:tab w:val="left" w:pos="1426"/>
          <w:tab w:val="left" w:pos="5626"/>
        </w:tabs>
        <w:autoSpaceDE w:val="0"/>
        <w:autoSpaceDN w:val="0"/>
        <w:adjustRightInd w:val="0"/>
        <w:spacing w:after="0" w:line="276" w:lineRule="auto"/>
        <w:ind w:left="10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всего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>- 28061,2 тыс. рублей</w:t>
      </w:r>
    </w:p>
    <w:p w:rsidR="00FD4783" w:rsidRPr="0096336E" w:rsidRDefault="00FD4783" w:rsidP="002A7900">
      <w:pPr>
        <w:widowControl w:val="0"/>
        <w:numPr>
          <w:ilvl w:val="0"/>
          <w:numId w:val="16"/>
        </w:numPr>
        <w:tabs>
          <w:tab w:val="left" w:pos="1426"/>
        </w:tabs>
        <w:autoSpaceDE w:val="0"/>
        <w:autoSpaceDN w:val="0"/>
        <w:adjustRightInd w:val="0"/>
        <w:spacing w:after="0" w:line="276" w:lineRule="auto"/>
        <w:ind w:left="107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том числе:</w:t>
      </w:r>
    </w:p>
    <w:p w:rsidR="00FD4783" w:rsidRPr="0096336E" w:rsidRDefault="00FD4783" w:rsidP="002A7900">
      <w:pPr>
        <w:widowControl w:val="0"/>
        <w:numPr>
          <w:ilvl w:val="0"/>
          <w:numId w:val="17"/>
        </w:numPr>
        <w:tabs>
          <w:tab w:val="left" w:pos="2131"/>
          <w:tab w:val="left" w:pos="5626"/>
        </w:tabs>
        <w:autoSpaceDE w:val="0"/>
        <w:autoSpaceDN w:val="0"/>
        <w:adjustRightInd w:val="0"/>
        <w:spacing w:after="0" w:line="276" w:lineRule="auto"/>
        <w:ind w:left="1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местный бюджет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>- 612,2 тыс. рублей;</w:t>
      </w:r>
    </w:p>
    <w:p w:rsidR="00FD4783" w:rsidRPr="0096336E" w:rsidRDefault="00FD4783" w:rsidP="002A7900">
      <w:pPr>
        <w:widowControl w:val="0"/>
        <w:numPr>
          <w:ilvl w:val="0"/>
          <w:numId w:val="17"/>
        </w:numPr>
        <w:tabs>
          <w:tab w:val="left" w:pos="2131"/>
          <w:tab w:val="left" w:pos="5626"/>
        </w:tabs>
        <w:autoSpaceDE w:val="0"/>
        <w:autoSpaceDN w:val="0"/>
        <w:adjustRightInd w:val="0"/>
        <w:spacing w:after="0" w:line="276" w:lineRule="auto"/>
        <w:ind w:left="1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внебюджетные источники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ab/>
        <w:t>- 27449 тыс. рублей</w:t>
      </w:r>
    </w:p>
    <w:p w:rsidR="00FD4783" w:rsidRPr="0096336E" w:rsidRDefault="00FD4783" w:rsidP="001600A6">
      <w:pPr>
        <w:widowControl w:val="0"/>
        <w:tabs>
          <w:tab w:val="left" w:pos="2131"/>
          <w:tab w:val="left" w:pos="5626"/>
        </w:tabs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783" w:rsidRPr="0096336E" w:rsidRDefault="00FD4783" w:rsidP="001600A6">
      <w:pPr>
        <w:widowControl w:val="0"/>
        <w:spacing w:after="0" w:line="276" w:lineRule="auto"/>
        <w:jc w:val="center"/>
        <w:outlineLvl w:val="1"/>
        <w:rPr>
          <w:rFonts w:ascii="Times New Roman" w:eastAsia="Times New Roman" w:hAnsi="Times New Roman"/>
          <w:b/>
          <w:sz w:val="28"/>
          <w:lang w:eastAsia="ru-RU"/>
        </w:rPr>
      </w:pPr>
      <w:bookmarkStart w:id="19" w:name="_Toc135052896"/>
      <w:r w:rsidRPr="0096336E">
        <w:rPr>
          <w:rFonts w:ascii="Times New Roman" w:eastAsia="Times New Roman" w:hAnsi="Times New Roman"/>
          <w:b/>
          <w:sz w:val="28"/>
          <w:lang w:eastAsia="ru-RU"/>
        </w:rPr>
        <w:t>6.3. Предварительный расчет тарифов на подключение к системам водоснабжения и водоотведения</w:t>
      </w:r>
      <w:bookmarkEnd w:id="19"/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Размер тарифа на подключение определяется как отношение финансовых потребностей, финансируемых за счет тарифов на подключение организации коммунального комплекса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</w:t>
      </w:r>
      <w:r w:rsidR="001600A6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водоснабжения и водоотведения Креповского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</w:t>
      </w:r>
      <w:r w:rsidR="001600A6">
        <w:rPr>
          <w:rFonts w:ascii="Times New Roman" w:eastAsia="Times New Roman" w:hAnsi="Times New Roman"/>
          <w:sz w:val="28"/>
          <w:szCs w:val="28"/>
          <w:lang w:eastAsia="ru-RU"/>
        </w:rPr>
        <w:t>ения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600A6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Тариф на подключение строящихся (реконструируемых) объектов недвижимости к системе водоснабжения (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Тв</w:t>
      </w:r>
      <w:r w:rsidRPr="0096336E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подкл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) при увеличении пропускной способности водопроводных сетей или строительства н</w:t>
      </w:r>
      <w:r w:rsidR="001600A6">
        <w:rPr>
          <w:rFonts w:ascii="Times New Roman" w:eastAsia="Times New Roman" w:hAnsi="Times New Roman"/>
          <w:sz w:val="28"/>
          <w:szCs w:val="28"/>
          <w:lang w:eastAsia="ru-RU"/>
        </w:rPr>
        <w:t>овых рассчитывается по формуле:</w:t>
      </w:r>
    </w:p>
    <w:p w:rsidR="00FD4783" w:rsidRPr="001600A6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Твподкл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= Ф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Пв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/ </w:t>
      </w:r>
      <w:r w:rsidRPr="0096336E"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Q</w:t>
      </w:r>
      <w:proofErr w:type="spellStart"/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увел.водосн.абон</w:t>
      </w:r>
      <w:proofErr w:type="spellEnd"/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.</w:t>
      </w:r>
    </w:p>
    <w:p w:rsidR="00FD4783" w:rsidRPr="0096336E" w:rsidRDefault="001600A6" w:rsidP="001600A6">
      <w:pPr>
        <w:widowControl w:val="0"/>
        <w:tabs>
          <w:tab w:val="left" w:pos="187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Ф </w:t>
      </w:r>
      <w:proofErr w:type="spellStart"/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Пв</w:t>
      </w:r>
      <w:proofErr w:type="spellEnd"/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–  финансовые потребности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направляемые на модернизацию,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реконструкцию и строительство новых объектов, результатом которых является увеличение пропускной способности водопроводных сетей (рубли);</w:t>
      </w:r>
    </w:p>
    <w:p w:rsidR="00FD4783" w:rsidRPr="0096336E" w:rsidRDefault="001600A6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увел.водосн</w:t>
      </w:r>
      <w:proofErr w:type="spellEnd"/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D4783" w:rsidRPr="0096336E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Г</w:t>
      </w:r>
    </w:p>
    <w:p w:rsidR="00FD4783" w:rsidRPr="0096336E" w:rsidRDefault="00FD4783" w:rsidP="001600A6">
      <w:pPr>
        <w:widowControl w:val="0"/>
        <w:tabs>
          <w:tab w:val="left" w:pos="196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336E"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lastRenderedPageBreak/>
        <w:t>Q</w:t>
      </w:r>
      <w:proofErr w:type="spellStart"/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увел.водосн.абон</w:t>
      </w:r>
      <w:proofErr w:type="spellEnd"/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.</w:t>
      </w:r>
      <w:r w:rsidRPr="0096336E">
        <w:rPr>
          <w:rFonts w:ascii="Times New Roman" w:eastAsia="Times New Roman" w:hAnsi="Times New Roman"/>
          <w:sz w:val="28"/>
          <w:szCs w:val="28"/>
        </w:rPr>
        <w:tab/>
        <w:t>- планируемый объем дополнительной мощности в результате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увеличения пропускной способности водопроводных сетей для подключения объектов к системе водоснабжения (м /час).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Тариф на подключение строящихся (реконструируемых) объектов недвижимости к системе водоотведения (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Тк</w:t>
      </w:r>
      <w:r w:rsidRPr="0096336E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подкл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) при увеличении пропускной способности канализационных сетей или строительства новых рассчитывается по формуле: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Ткподкл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= Ф </w:t>
      </w:r>
      <w:proofErr w:type="spellStart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Пк</w:t>
      </w:r>
      <w:proofErr w:type="spell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/ </w:t>
      </w:r>
      <w:r w:rsidRPr="0096336E"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Q</w:t>
      </w:r>
      <w:proofErr w:type="spellStart"/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увел.водосн.абон</w:t>
      </w:r>
      <w:proofErr w:type="spellEnd"/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.</w:t>
      </w:r>
    </w:p>
    <w:p w:rsidR="00FD4783" w:rsidRPr="0096336E" w:rsidRDefault="001600A6" w:rsidP="001600A6">
      <w:pPr>
        <w:widowControl w:val="0"/>
        <w:tabs>
          <w:tab w:val="left" w:pos="187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Ф </w:t>
      </w:r>
      <w:proofErr w:type="spellStart"/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Пк</w:t>
      </w:r>
      <w:proofErr w:type="spellEnd"/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- финансовые потребности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направляемые на модернизацию,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реконструкцию и строительство новых объектов, результатом которых является увеличение пропускной способности канализационных сетей (рубли);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Q</w:t>
      </w:r>
      <w:proofErr w:type="spellStart"/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увел.водосн.абон</w:t>
      </w:r>
      <w:proofErr w:type="spellEnd"/>
      <w:r w:rsidR="001600A6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 xml:space="preserve"> </w:t>
      </w:r>
      <w:r w:rsidRPr="0096336E">
        <w:rPr>
          <w:rFonts w:ascii="Times New Roman" w:eastAsia="Times New Roman" w:hAnsi="Times New Roman"/>
          <w:i/>
          <w:iCs/>
          <w:sz w:val="28"/>
          <w:szCs w:val="28"/>
          <w:vertAlign w:val="superscript"/>
          <w:lang w:eastAsia="ru-RU"/>
        </w:rPr>
        <w:t>.</w:t>
      </w:r>
      <w:r w:rsidR="001600A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планируемый объем дополнительной мощности в результате увеличения пропускной способности канализационных сетей для подключения объектов к с</w:t>
      </w:r>
      <w:r w:rsidR="001600A6">
        <w:rPr>
          <w:rFonts w:ascii="Times New Roman" w:eastAsia="Times New Roman" w:hAnsi="Times New Roman"/>
          <w:sz w:val="28"/>
          <w:szCs w:val="28"/>
          <w:lang w:eastAsia="ru-RU"/>
        </w:rPr>
        <w:t>истеме водоотведения (м3 /час).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Плата за работы по присоединению внут</w:t>
      </w:r>
      <w:r w:rsidR="001600A6">
        <w:rPr>
          <w:rFonts w:ascii="Times New Roman" w:eastAsia="Times New Roman" w:hAnsi="Times New Roman"/>
          <w:sz w:val="28"/>
          <w:szCs w:val="28"/>
          <w:lang w:eastAsia="ru-RU"/>
        </w:rPr>
        <w:t xml:space="preserve">риплощадочных или внутридомовых 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сетей построенного (реконструированного) объекта капитального строительства в точке подключения к сетям инженерно-технического обеспечения (водоснабжения) в состав платы за подключение не включается. Указанные работы могут осуществляться на основании отдельного договора, заключаемого организацией коммунального комплекса и обратившимися к ней лицами, либо в договоре о подключении должно быть определено, на какую из сторон возлагается обязанность по их выполнению.</w:t>
      </w:r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before="182" w:after="0" w:line="276" w:lineRule="auto"/>
        <w:ind w:firstLine="696"/>
        <w:jc w:val="both"/>
        <w:rPr>
          <w:rFonts w:ascii="Times New Roman" w:eastAsia="Times New Roman" w:hAnsi="Times New Roman"/>
          <w:lang w:eastAsia="ru-RU"/>
        </w:rPr>
      </w:pPr>
    </w:p>
    <w:p w:rsidR="00FD4783" w:rsidRPr="001600A6" w:rsidRDefault="00FD4783" w:rsidP="001600A6">
      <w:pPr>
        <w:widowControl w:val="0"/>
        <w:spacing w:after="0" w:line="276" w:lineRule="auto"/>
        <w:jc w:val="center"/>
        <w:outlineLvl w:val="0"/>
        <w:rPr>
          <w:rFonts w:ascii="Times New Roman" w:eastAsia="Times New Roman" w:hAnsi="Times New Roman"/>
          <w:b/>
          <w:sz w:val="28"/>
          <w:lang w:eastAsia="ru-RU"/>
        </w:rPr>
      </w:pPr>
      <w:bookmarkStart w:id="20" w:name="_Toc135052897"/>
      <w:r w:rsidRPr="001600A6">
        <w:rPr>
          <w:rFonts w:ascii="Times New Roman" w:eastAsia="Times New Roman" w:hAnsi="Times New Roman"/>
          <w:b/>
          <w:sz w:val="28"/>
          <w:lang w:eastAsia="ru-RU"/>
        </w:rPr>
        <w:t>7. ОЖИДАЕМЫЕ РЕЗУЛЬТАТЫ ПРИ РЕАЛИЗАЦИИ МЕРОПРИЯТИЙ ПРОГРАММЫ</w:t>
      </w:r>
      <w:bookmarkEnd w:id="20"/>
    </w:p>
    <w:p w:rsidR="00FD4783" w:rsidRPr="0096336E" w:rsidRDefault="00FD4783" w:rsidP="001600A6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В результате реализации настоящей программы:</w:t>
      </w:r>
    </w:p>
    <w:p w:rsidR="00FD4783" w:rsidRPr="0096336E" w:rsidRDefault="001600A6" w:rsidP="002A7900">
      <w:pPr>
        <w:widowControl w:val="0"/>
        <w:numPr>
          <w:ilvl w:val="0"/>
          <w:numId w:val="15"/>
        </w:numPr>
        <w:tabs>
          <w:tab w:val="left" w:pos="845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потребители </w:t>
      </w:r>
      <w:r w:rsidR="00FD4783" w:rsidRPr="0096336E">
        <w:rPr>
          <w:rFonts w:ascii="Times New Roman" w:eastAsia="Times New Roman" w:hAnsi="Times New Roman"/>
          <w:sz w:val="28"/>
          <w:szCs w:val="28"/>
          <w:lang w:eastAsia="ru-RU"/>
        </w:rPr>
        <w:t>будут обеспечены коммунальными услугами централизованного водоснабжения;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45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будет достигнуто повышение надежности и качества предоставления коммунальных услуг;</w:t>
      </w:r>
    </w:p>
    <w:p w:rsidR="00FD4783" w:rsidRPr="0096336E" w:rsidRDefault="00FD4783" w:rsidP="002A7900">
      <w:pPr>
        <w:widowControl w:val="0"/>
        <w:numPr>
          <w:ilvl w:val="0"/>
          <w:numId w:val="15"/>
        </w:numPr>
        <w:tabs>
          <w:tab w:val="left" w:pos="845"/>
        </w:tabs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будет улучшена экологическая ситуация.</w:t>
      </w:r>
    </w:p>
    <w:p w:rsidR="00FD4783" w:rsidRDefault="00FD4783" w:rsidP="001600A6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Реализация программы направлена на увеличение мощности по водоснабжению для обеспечения подключения строящихся и существующих объектов Креповского сельского поселения в необходимых объемах и необходимой точке присое</w:t>
      </w:r>
      <w:r w:rsidR="00F34824">
        <w:rPr>
          <w:rFonts w:ascii="Times New Roman" w:eastAsia="Times New Roman" w:hAnsi="Times New Roman"/>
          <w:sz w:val="28"/>
          <w:szCs w:val="28"/>
          <w:lang w:eastAsia="ru-RU"/>
        </w:rPr>
        <w:t>динения на период 2021 – 2031</w:t>
      </w:r>
      <w:proofErr w:type="gramStart"/>
      <w:r w:rsidR="00F34824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F3482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96336E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техническому</w:t>
      </w:r>
      <w:r w:rsidR="00F34824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заданию.</w:t>
      </w:r>
    </w:p>
    <w:p w:rsidR="00851986" w:rsidRPr="001600A6" w:rsidRDefault="00851986" w:rsidP="00DB5ACD">
      <w:pPr>
        <w:pStyle w:val="1"/>
        <w:rPr>
          <w:b/>
          <w:szCs w:val="28"/>
        </w:rPr>
      </w:pPr>
      <w:bookmarkStart w:id="21" w:name="_Toc135052898"/>
      <w:bookmarkStart w:id="22" w:name="_GoBack"/>
      <w:bookmarkEnd w:id="22"/>
      <w:r w:rsidRPr="001600A6">
        <w:rPr>
          <w:b/>
          <w:szCs w:val="28"/>
        </w:rPr>
        <w:lastRenderedPageBreak/>
        <w:t>8.  СХЕМА ВОДОСНАБЖЕНИЯ КРЕПОВСКОГО СЕЛЬСКОГО ПОСЕЛЕНИЯ УРЮПИНСКОГО МУНИЦИПАЛЬНОГО РАЙОНА ВОЛГОГРАДСКОЙ ОБЛАСТИ</w:t>
      </w:r>
      <w:bookmarkEnd w:id="21"/>
    </w:p>
    <w:p w:rsidR="00851986" w:rsidRPr="00851986" w:rsidRDefault="00851986" w:rsidP="00851986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FD4783" w:rsidRDefault="00FD4783" w:rsidP="00FD4783">
      <w:pPr>
        <w:widowControl w:val="0"/>
      </w:pPr>
    </w:p>
    <w:tbl>
      <w:tblPr>
        <w:tblStyle w:val="ab"/>
        <w:tblpPr w:leftFromText="180" w:rightFromText="180" w:vertAnchor="text" w:horzAnchor="margin" w:tblpY="18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</w:tblGrid>
      <w:tr w:rsidR="00851986" w:rsidTr="00844319">
        <w:trPr>
          <w:cantSplit/>
          <w:trHeight w:val="1111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851986" w:rsidRPr="00BC208D" w:rsidRDefault="00851986" w:rsidP="0084431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208D">
              <w:rPr>
                <w:rFonts w:ascii="Times New Roman" w:hAnsi="Times New Roman"/>
                <w:b/>
                <w:sz w:val="28"/>
                <w:szCs w:val="28"/>
              </w:rPr>
              <w:t>Схема системы водоснабжения Креповского сельского поселения</w:t>
            </w:r>
          </w:p>
        </w:tc>
      </w:tr>
    </w:tbl>
    <w:p w:rsidR="00615716" w:rsidRDefault="00851986" w:rsidP="00FD4783">
      <w:pPr>
        <w:widowControl w:val="0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DE8A3E8" wp14:editId="10E4FFE8">
            <wp:simplePos x="0" y="0"/>
            <wp:positionH relativeFrom="column">
              <wp:posOffset>731520</wp:posOffset>
            </wp:positionH>
            <wp:positionV relativeFrom="paragraph">
              <wp:posOffset>267335</wp:posOffset>
            </wp:positionV>
            <wp:extent cx="2656205" cy="1301750"/>
            <wp:effectExtent l="0" t="8572" r="2222" b="2223"/>
            <wp:wrapThrough wrapText="bothSides">
              <wp:wrapPolygon edited="0">
                <wp:start x="21670" y="142"/>
                <wp:lineTo x="137" y="142"/>
                <wp:lineTo x="137" y="21321"/>
                <wp:lineTo x="21670" y="21321"/>
                <wp:lineTo x="21670" y="142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620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0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4652512" wp14:editId="774C00AC">
            <wp:simplePos x="0" y="0"/>
            <wp:positionH relativeFrom="page">
              <wp:posOffset>-699339</wp:posOffset>
            </wp:positionH>
            <wp:positionV relativeFrom="paragraph">
              <wp:posOffset>483438</wp:posOffset>
            </wp:positionV>
            <wp:extent cx="9246467" cy="6880860"/>
            <wp:effectExtent l="1588" t="0" r="0" b="0"/>
            <wp:wrapNone/>
            <wp:docPr id="3" name="Рисунок 3" descr="Креповское с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еповское с п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1940" cy="68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783">
        <w:t xml:space="preserve">                                                </w:t>
      </w:r>
    </w:p>
    <w:sectPr w:rsidR="00615716" w:rsidSect="00602641">
      <w:footerReference w:type="default" r:id="rId20"/>
      <w:pgSz w:w="11906" w:h="16838" w:code="9"/>
      <w:pgMar w:top="1134" w:right="85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75E" w:rsidRDefault="005B575E" w:rsidP="00425C23">
      <w:pPr>
        <w:spacing w:after="0" w:line="240" w:lineRule="auto"/>
      </w:pPr>
      <w:r>
        <w:separator/>
      </w:r>
    </w:p>
  </w:endnote>
  <w:endnote w:type="continuationSeparator" w:id="0">
    <w:p w:rsidR="005B575E" w:rsidRDefault="005B575E" w:rsidP="0042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Default="00597321">
    <w:pPr>
      <w:pStyle w:val="Style5"/>
      <w:framePr w:h="255" w:hRule="exact" w:hSpace="38" w:wrap="auto" w:vAnchor="text" w:hAnchor="text" w:x="14905" w:y="-28"/>
      <w:widowControl/>
      <w:jc w:val="right"/>
      <w:rPr>
        <w:rStyle w:val="FontStyle73"/>
      </w:rPr>
    </w:pPr>
    <w:r>
      <w:rPr>
        <w:rStyle w:val="FontStyle73"/>
      </w:rPr>
      <w:fldChar w:fldCharType="begin"/>
    </w:r>
    <w:r>
      <w:rPr>
        <w:rStyle w:val="FontStyle73"/>
      </w:rPr>
      <w:instrText>PAGE</w:instrText>
    </w:r>
    <w:r>
      <w:rPr>
        <w:rStyle w:val="FontStyle73"/>
      </w:rPr>
      <w:fldChar w:fldCharType="separate"/>
    </w:r>
    <w:r>
      <w:rPr>
        <w:rStyle w:val="FontStyle73"/>
        <w:noProof/>
      </w:rPr>
      <w:t>2</w:t>
    </w:r>
    <w:r>
      <w:rPr>
        <w:rStyle w:val="FontStyle73"/>
      </w:rPr>
      <w:fldChar w:fldCharType="end"/>
    </w:r>
  </w:p>
  <w:p w:rsidR="00597321" w:rsidRDefault="00597321" w:rsidP="00844319">
    <w:pPr>
      <w:pStyle w:val="Style2"/>
      <w:widowControl/>
      <w:spacing w:before="19"/>
      <w:ind w:left="8352"/>
      <w:jc w:val="both"/>
      <w:rPr>
        <w:rStyle w:val="FontStyle75"/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64362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597321" w:rsidRPr="00B534C5" w:rsidRDefault="00597321">
        <w:pPr>
          <w:pStyle w:val="a5"/>
          <w:jc w:val="right"/>
          <w:rPr>
            <w:rFonts w:ascii="Times New Roman" w:hAnsi="Times New Roman"/>
          </w:rPr>
        </w:pPr>
        <w:r w:rsidRPr="00B534C5">
          <w:rPr>
            <w:rFonts w:ascii="Times New Roman" w:hAnsi="Times New Roman"/>
          </w:rPr>
          <w:fldChar w:fldCharType="begin"/>
        </w:r>
        <w:r w:rsidRPr="00B534C5">
          <w:rPr>
            <w:rFonts w:ascii="Times New Roman" w:hAnsi="Times New Roman"/>
          </w:rPr>
          <w:instrText>PAGE   \* MERGEFORMAT</w:instrText>
        </w:r>
        <w:r w:rsidRPr="00B534C5">
          <w:rPr>
            <w:rFonts w:ascii="Times New Roman" w:hAnsi="Times New Roman"/>
          </w:rPr>
          <w:fldChar w:fldCharType="separate"/>
        </w:r>
        <w:r w:rsidR="00DB5ACD">
          <w:rPr>
            <w:rFonts w:ascii="Times New Roman" w:hAnsi="Times New Roman"/>
            <w:noProof/>
          </w:rPr>
          <w:t>15</w:t>
        </w:r>
        <w:r w:rsidRPr="00B534C5">
          <w:rPr>
            <w:rFonts w:ascii="Times New Roman" w:hAnsi="Times New Roman"/>
          </w:rPr>
          <w:fldChar w:fldCharType="end"/>
        </w:r>
      </w:p>
    </w:sdtContent>
  </w:sdt>
  <w:p w:rsidR="00597321" w:rsidRDefault="00597321" w:rsidP="00844319">
    <w:pPr>
      <w:pStyle w:val="Style2"/>
      <w:widowControl/>
      <w:spacing w:before="19"/>
      <w:ind w:left="8352"/>
      <w:jc w:val="both"/>
      <w:rPr>
        <w:rStyle w:val="FontStyle75"/>
        <w:u w:val="singl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Default="00597321">
    <w:pPr>
      <w:pStyle w:val="Style5"/>
      <w:framePr w:h="254" w:hRule="exact" w:hSpace="38" w:wrap="auto" w:vAnchor="text" w:hAnchor="text" w:x="9126" w:y="-28"/>
      <w:widowControl/>
      <w:jc w:val="right"/>
      <w:rPr>
        <w:rStyle w:val="FontStyle73"/>
      </w:rPr>
    </w:pPr>
    <w:r>
      <w:rPr>
        <w:rStyle w:val="FontStyle73"/>
      </w:rPr>
      <w:fldChar w:fldCharType="begin"/>
    </w:r>
    <w:r>
      <w:rPr>
        <w:rStyle w:val="FontStyle73"/>
      </w:rPr>
      <w:instrText>PAGE</w:instrText>
    </w:r>
    <w:r>
      <w:rPr>
        <w:rStyle w:val="FontStyle73"/>
      </w:rPr>
      <w:fldChar w:fldCharType="separate"/>
    </w:r>
    <w:r>
      <w:rPr>
        <w:rStyle w:val="FontStyle73"/>
        <w:noProof/>
      </w:rPr>
      <w:t>16</w:t>
    </w:r>
    <w:r>
      <w:rPr>
        <w:rStyle w:val="FontStyle73"/>
      </w:rPr>
      <w:fldChar w:fldCharType="end"/>
    </w:r>
  </w:p>
  <w:p w:rsidR="00597321" w:rsidRDefault="00597321" w:rsidP="00844319">
    <w:pPr>
      <w:pStyle w:val="Style2"/>
      <w:widowControl/>
      <w:spacing w:before="19"/>
      <w:ind w:left="2568"/>
      <w:jc w:val="both"/>
      <w:rPr>
        <w:rStyle w:val="FontStyle75"/>
        <w:u w:val="single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Default="00597321">
    <w:pPr>
      <w:pStyle w:val="Style5"/>
      <w:framePr w:h="254" w:hRule="exact" w:hSpace="38" w:wrap="auto" w:vAnchor="text" w:hAnchor="text" w:x="9126" w:y="-28"/>
      <w:widowControl/>
      <w:jc w:val="right"/>
      <w:rPr>
        <w:rStyle w:val="FontStyle73"/>
      </w:rPr>
    </w:pPr>
    <w:r>
      <w:rPr>
        <w:rStyle w:val="FontStyle73"/>
      </w:rPr>
      <w:fldChar w:fldCharType="begin"/>
    </w:r>
    <w:r>
      <w:rPr>
        <w:rStyle w:val="FontStyle73"/>
      </w:rPr>
      <w:instrText>PAGE</w:instrText>
    </w:r>
    <w:r>
      <w:rPr>
        <w:rStyle w:val="FontStyle73"/>
      </w:rPr>
      <w:fldChar w:fldCharType="separate"/>
    </w:r>
    <w:r w:rsidR="00DB5ACD">
      <w:rPr>
        <w:rStyle w:val="FontStyle73"/>
        <w:noProof/>
      </w:rPr>
      <w:t>16</w:t>
    </w:r>
    <w:r>
      <w:rPr>
        <w:rStyle w:val="FontStyle73"/>
      </w:rPr>
      <w:fldChar w:fldCharType="end"/>
    </w:r>
  </w:p>
  <w:p w:rsidR="00597321" w:rsidRDefault="00597321">
    <w:pPr>
      <w:pStyle w:val="Style2"/>
      <w:widowControl/>
      <w:spacing w:before="19"/>
      <w:ind w:left="2568"/>
      <w:jc w:val="both"/>
      <w:rPr>
        <w:rStyle w:val="FontStyle75"/>
        <w:u w:val="single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Default="00597321">
    <w:pPr>
      <w:pStyle w:val="Style5"/>
      <w:framePr w:h="254" w:hRule="exact" w:hSpace="38" w:wrap="auto" w:vAnchor="text" w:hAnchor="text" w:x="9299" w:y="-28"/>
      <w:widowControl/>
      <w:jc w:val="right"/>
      <w:rPr>
        <w:rStyle w:val="FontStyle73"/>
      </w:rPr>
    </w:pPr>
    <w:r>
      <w:rPr>
        <w:rStyle w:val="FontStyle73"/>
      </w:rPr>
      <w:fldChar w:fldCharType="begin"/>
    </w:r>
    <w:r>
      <w:rPr>
        <w:rStyle w:val="FontStyle73"/>
      </w:rPr>
      <w:instrText>PAGE</w:instrText>
    </w:r>
    <w:r>
      <w:rPr>
        <w:rStyle w:val="FontStyle73"/>
      </w:rPr>
      <w:fldChar w:fldCharType="separate"/>
    </w:r>
    <w:r>
      <w:rPr>
        <w:rStyle w:val="FontStyle73"/>
        <w:noProof/>
      </w:rPr>
      <w:t>20</w:t>
    </w:r>
    <w:r>
      <w:rPr>
        <w:rStyle w:val="FontStyle73"/>
      </w:rPr>
      <w:fldChar w:fldCharType="end"/>
    </w:r>
  </w:p>
  <w:p w:rsidR="00597321" w:rsidRDefault="00597321" w:rsidP="00844319">
    <w:pPr>
      <w:pStyle w:val="Style2"/>
      <w:widowControl/>
      <w:spacing w:before="19"/>
      <w:ind w:left="211"/>
      <w:jc w:val="both"/>
      <w:rPr>
        <w:rStyle w:val="FontStyle75"/>
        <w:u w:val="single"/>
      </w:rPr>
    </w:pPr>
  </w:p>
  <w:p w:rsidR="00597321" w:rsidRDefault="0059732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Default="00597321">
    <w:pPr>
      <w:pStyle w:val="Style5"/>
      <w:framePr w:h="254" w:hRule="exact" w:hSpace="38" w:wrap="auto" w:vAnchor="text" w:hAnchor="text" w:x="9131" w:y="-28"/>
      <w:widowControl/>
      <w:jc w:val="right"/>
      <w:rPr>
        <w:rStyle w:val="FontStyle73"/>
      </w:rPr>
    </w:pPr>
    <w:r>
      <w:rPr>
        <w:rStyle w:val="FontStyle73"/>
      </w:rPr>
      <w:fldChar w:fldCharType="begin"/>
    </w:r>
    <w:r>
      <w:rPr>
        <w:rStyle w:val="FontStyle73"/>
      </w:rPr>
      <w:instrText>PAGE</w:instrText>
    </w:r>
    <w:r>
      <w:rPr>
        <w:rStyle w:val="FontStyle73"/>
      </w:rPr>
      <w:fldChar w:fldCharType="separate"/>
    </w:r>
    <w:r w:rsidR="00DB5ACD">
      <w:rPr>
        <w:rStyle w:val="FontStyle73"/>
        <w:noProof/>
      </w:rPr>
      <w:t>21</w:t>
    </w:r>
    <w:r>
      <w:rPr>
        <w:rStyle w:val="FontStyle73"/>
      </w:rPr>
      <w:fldChar w:fldCharType="end"/>
    </w:r>
  </w:p>
  <w:p w:rsidR="00597321" w:rsidRDefault="00597321" w:rsidP="00844319">
    <w:pPr>
      <w:pStyle w:val="Style2"/>
      <w:widowControl/>
      <w:spacing w:before="19"/>
      <w:ind w:left="2568"/>
      <w:jc w:val="both"/>
      <w:rPr>
        <w:rStyle w:val="FontStyle75"/>
        <w:u w:val="single"/>
      </w:rPr>
    </w:pPr>
  </w:p>
  <w:p w:rsidR="00597321" w:rsidRDefault="0059732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0419440"/>
      <w:docPartObj>
        <w:docPartGallery w:val="Page Numbers (Bottom of Page)"/>
        <w:docPartUnique/>
      </w:docPartObj>
    </w:sdtPr>
    <w:sdtContent>
      <w:p w:rsidR="00597321" w:rsidRDefault="0059732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ACD">
          <w:rPr>
            <w:noProof/>
          </w:rPr>
          <w:t>23</w:t>
        </w:r>
        <w:r>
          <w:fldChar w:fldCharType="end"/>
        </w:r>
      </w:p>
    </w:sdtContent>
  </w:sdt>
  <w:p w:rsidR="00597321" w:rsidRDefault="005973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75E" w:rsidRDefault="005B575E" w:rsidP="00425C23">
      <w:pPr>
        <w:spacing w:after="0" w:line="240" w:lineRule="auto"/>
      </w:pPr>
      <w:r>
        <w:separator/>
      </w:r>
    </w:p>
  </w:footnote>
  <w:footnote w:type="continuationSeparator" w:id="0">
    <w:p w:rsidR="005B575E" w:rsidRDefault="005B575E" w:rsidP="00425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Pr="001F193D" w:rsidRDefault="00597321" w:rsidP="00844319">
    <w:pPr>
      <w:pStyle w:val="a3"/>
      <w:rPr>
        <w:rStyle w:val="FontStyle72"/>
        <w:i w:val="0"/>
        <w:iCs w:val="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Default="00597321">
    <w:pPr>
      <w:pStyle w:val="Style1"/>
      <w:widowControl/>
      <w:ind w:left="456"/>
      <w:jc w:val="both"/>
      <w:rPr>
        <w:rStyle w:val="FontStyle72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Pr="00C70D90" w:rsidRDefault="00597321" w:rsidP="00844319">
    <w:pPr>
      <w:pStyle w:val="a3"/>
      <w:rPr>
        <w:rStyle w:val="FontStyle72"/>
        <w:i w:val="0"/>
        <w:iCs w:val="0"/>
        <w:sz w:val="24"/>
      </w:rPr>
    </w:pPr>
  </w:p>
  <w:p w:rsidR="00597321" w:rsidRDefault="0059732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321" w:rsidRPr="00774C66" w:rsidRDefault="00597321" w:rsidP="00844319">
    <w:pPr>
      <w:pStyle w:val="a3"/>
      <w:rPr>
        <w:rStyle w:val="FontStyle72"/>
        <w:i w:val="0"/>
        <w:iCs w:val="0"/>
        <w:sz w:val="24"/>
      </w:rPr>
    </w:pPr>
  </w:p>
  <w:p w:rsidR="00597321" w:rsidRDefault="005973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79AD67E"/>
    <w:lvl w:ilvl="0">
      <w:numFmt w:val="bullet"/>
      <w:lvlText w:val="*"/>
      <w:lvlJc w:val="left"/>
    </w:lvl>
  </w:abstractNum>
  <w:abstractNum w:abstractNumId="1">
    <w:nsid w:val="0FE15C11"/>
    <w:multiLevelType w:val="hybridMultilevel"/>
    <w:tmpl w:val="10E0B678"/>
    <w:lvl w:ilvl="0" w:tplc="FFFC210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780559"/>
    <w:multiLevelType w:val="hybridMultilevel"/>
    <w:tmpl w:val="DC066BBC"/>
    <w:lvl w:ilvl="0" w:tplc="CA8E4B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E76741"/>
    <w:multiLevelType w:val="singleLevel"/>
    <w:tmpl w:val="F4E0EB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2CD7736B"/>
    <w:multiLevelType w:val="hybridMultilevel"/>
    <w:tmpl w:val="6ED0BC20"/>
    <w:lvl w:ilvl="0" w:tplc="C494ED6E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A86A75"/>
    <w:multiLevelType w:val="singleLevel"/>
    <w:tmpl w:val="90BCE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44150CB5"/>
    <w:multiLevelType w:val="hybridMultilevel"/>
    <w:tmpl w:val="598A8E92"/>
    <w:lvl w:ilvl="0" w:tplc="DF766E2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85F1E27"/>
    <w:multiLevelType w:val="hybridMultilevel"/>
    <w:tmpl w:val="6ECC1D1E"/>
    <w:lvl w:ilvl="0" w:tplc="E7C8A0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01863DF"/>
    <w:multiLevelType w:val="hybridMultilevel"/>
    <w:tmpl w:val="21C6ECDE"/>
    <w:lvl w:ilvl="0" w:tplc="AFC24882">
      <w:start w:val="2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C37456D"/>
    <w:multiLevelType w:val="hybridMultilevel"/>
    <w:tmpl w:val="B6EAD6DA"/>
    <w:lvl w:ilvl="0" w:tplc="FD5C5DC4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0">
    <w:nsid w:val="6FB253ED"/>
    <w:multiLevelType w:val="multilevel"/>
    <w:tmpl w:val="EFF677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7"/>
  </w:num>
  <w:num w:numId="6">
    <w:abstractNumId w:val="0"/>
    <w:lvlOverride w:ilvl="0">
      <w:lvl w:ilvl="0">
        <w:numFmt w:val="bullet"/>
        <w:lvlText w:val="-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69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370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701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351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705"/>
        <w:lvlJc w:val="left"/>
        <w:rPr>
          <w:rFonts w:ascii="Times New Roman" w:hAnsi="Times New Roman" w:hint="default"/>
        </w:rPr>
      </w:lvl>
    </w:lvlOverride>
  </w:num>
  <w:num w:numId="18">
    <w:abstractNumId w:val="5"/>
  </w:num>
  <w:num w:numId="19">
    <w:abstractNumId w:val="0"/>
    <w:lvlOverride w:ilvl="0">
      <w:lvl w:ilvl="0">
        <w:numFmt w:val="bullet"/>
        <w:lvlText w:val="-"/>
        <w:legacy w:legacy="1" w:legacySpace="0" w:legacyIndent="356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21">
    <w:abstractNumId w:val="3"/>
  </w:num>
  <w:num w:numId="22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25">
    <w:abstractNumId w:val="4"/>
  </w:num>
  <w:num w:numId="26">
    <w:abstractNumId w:val="8"/>
  </w:num>
  <w:num w:numId="27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A4"/>
    <w:rsid w:val="00014AA6"/>
    <w:rsid w:val="000929F6"/>
    <w:rsid w:val="00094BDC"/>
    <w:rsid w:val="000D638E"/>
    <w:rsid w:val="001600A6"/>
    <w:rsid w:val="00173A02"/>
    <w:rsid w:val="00200B1F"/>
    <w:rsid w:val="00210E8D"/>
    <w:rsid w:val="00240BE1"/>
    <w:rsid w:val="002A7900"/>
    <w:rsid w:val="0030385C"/>
    <w:rsid w:val="003866EB"/>
    <w:rsid w:val="003F3045"/>
    <w:rsid w:val="00425C23"/>
    <w:rsid w:val="004657AD"/>
    <w:rsid w:val="00494D2A"/>
    <w:rsid w:val="004A09D9"/>
    <w:rsid w:val="00535136"/>
    <w:rsid w:val="00543E7F"/>
    <w:rsid w:val="00597321"/>
    <w:rsid w:val="005B575E"/>
    <w:rsid w:val="005E34C6"/>
    <w:rsid w:val="00602641"/>
    <w:rsid w:val="006061EF"/>
    <w:rsid w:val="00615716"/>
    <w:rsid w:val="006B4D8A"/>
    <w:rsid w:val="006D796F"/>
    <w:rsid w:val="007B36F5"/>
    <w:rsid w:val="00803828"/>
    <w:rsid w:val="00844319"/>
    <w:rsid w:val="00851986"/>
    <w:rsid w:val="008911B9"/>
    <w:rsid w:val="008B54F8"/>
    <w:rsid w:val="00925F8F"/>
    <w:rsid w:val="00A724F0"/>
    <w:rsid w:val="00AF0A55"/>
    <w:rsid w:val="00B43CCE"/>
    <w:rsid w:val="00B534C5"/>
    <w:rsid w:val="00B67192"/>
    <w:rsid w:val="00BA75AF"/>
    <w:rsid w:val="00BC208D"/>
    <w:rsid w:val="00C5744D"/>
    <w:rsid w:val="00C7465D"/>
    <w:rsid w:val="00C80E45"/>
    <w:rsid w:val="00CA6704"/>
    <w:rsid w:val="00D31AA2"/>
    <w:rsid w:val="00D437A4"/>
    <w:rsid w:val="00D93392"/>
    <w:rsid w:val="00DB0FFD"/>
    <w:rsid w:val="00DB11B2"/>
    <w:rsid w:val="00DB5ACD"/>
    <w:rsid w:val="00E5440D"/>
    <w:rsid w:val="00E75B6D"/>
    <w:rsid w:val="00E979EA"/>
    <w:rsid w:val="00EB40C2"/>
    <w:rsid w:val="00ED53FF"/>
    <w:rsid w:val="00F34824"/>
    <w:rsid w:val="00F65584"/>
    <w:rsid w:val="00F92856"/>
    <w:rsid w:val="00F97E9C"/>
    <w:rsid w:val="00FD4783"/>
    <w:rsid w:val="00FE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83FE0-8FBD-4DA3-974C-5C840333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C23"/>
    <w:pPr>
      <w:spacing w:line="252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D47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D4783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D4783"/>
    <w:pPr>
      <w:keepNext/>
      <w:spacing w:after="0" w:line="240" w:lineRule="auto"/>
      <w:outlineLvl w:val="3"/>
    </w:pPr>
    <w:rPr>
      <w:rFonts w:ascii="Times New Roman" w:eastAsia="Times New Roman" w:hAnsi="Times New Roman"/>
      <w:sz w:val="3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D478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2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25C2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42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5C23"/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rsid w:val="00094B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615716"/>
    <w:pPr>
      <w:ind w:left="720"/>
      <w:contextualSpacing/>
    </w:pPr>
  </w:style>
  <w:style w:type="paragraph" w:styleId="a9">
    <w:name w:val="Body Text"/>
    <w:basedOn w:val="a"/>
    <w:link w:val="aa"/>
    <w:uiPriority w:val="99"/>
    <w:unhideWhenUsed/>
    <w:rsid w:val="00240BE1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i/>
      <w:iCs/>
      <w:sz w:val="28"/>
      <w:szCs w:val="28"/>
      <w:u w:val="single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240BE1"/>
    <w:rPr>
      <w:rFonts w:ascii="Times New Roman" w:eastAsia="Times New Roman" w:hAnsi="Times New Roman" w:cs="Times New Roman"/>
      <w:i/>
      <w:iCs/>
      <w:sz w:val="28"/>
      <w:szCs w:val="28"/>
      <w:u w:val="single"/>
      <w:lang w:eastAsia="ru-RU"/>
    </w:rPr>
  </w:style>
  <w:style w:type="table" w:styleId="ab">
    <w:name w:val="Table Grid"/>
    <w:basedOn w:val="a1"/>
    <w:uiPriority w:val="39"/>
    <w:rsid w:val="008B5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D478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D47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D478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D47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2">
    <w:name w:val="Нет списка1"/>
    <w:next w:val="a2"/>
    <w:semiHidden/>
    <w:rsid w:val="00FD4783"/>
  </w:style>
  <w:style w:type="paragraph" w:customStyle="1" w:styleId="13">
    <w:name w:val="Без интервала1"/>
    <w:rsid w:val="00FD478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">
    <w:name w:val="Style2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exact"/>
      <w:ind w:firstLine="346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">
    <w:name w:val="Style4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D4783"/>
    <w:pPr>
      <w:widowControl w:val="0"/>
      <w:autoSpaceDE w:val="0"/>
      <w:autoSpaceDN w:val="0"/>
      <w:adjustRightInd w:val="0"/>
      <w:spacing w:after="0" w:line="523" w:lineRule="exac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7">
    <w:name w:val="Style7"/>
    <w:basedOn w:val="a"/>
    <w:rsid w:val="00FD4783"/>
    <w:pPr>
      <w:widowControl w:val="0"/>
      <w:autoSpaceDE w:val="0"/>
      <w:autoSpaceDN w:val="0"/>
      <w:adjustRightInd w:val="0"/>
      <w:spacing w:after="0" w:line="730" w:lineRule="exact"/>
      <w:ind w:firstLine="446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8">
    <w:name w:val="Style8"/>
    <w:basedOn w:val="a"/>
    <w:rsid w:val="00FD4783"/>
    <w:pPr>
      <w:widowControl w:val="0"/>
      <w:autoSpaceDE w:val="0"/>
      <w:autoSpaceDN w:val="0"/>
      <w:adjustRightInd w:val="0"/>
      <w:spacing w:after="0" w:line="318" w:lineRule="exact"/>
      <w:ind w:firstLine="1258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9">
    <w:name w:val="Style9"/>
    <w:basedOn w:val="a"/>
    <w:rsid w:val="00FD478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D4783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D4783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9" w:lineRule="exact"/>
      <w:ind w:firstLine="706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9" w:lineRule="exact"/>
      <w:ind w:firstLine="715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5">
    <w:name w:val="Style15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ind w:firstLine="854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6">
    <w:name w:val="Style16"/>
    <w:basedOn w:val="a"/>
    <w:rsid w:val="00FD4783"/>
    <w:pPr>
      <w:widowControl w:val="0"/>
      <w:autoSpaceDE w:val="0"/>
      <w:autoSpaceDN w:val="0"/>
      <w:adjustRightInd w:val="0"/>
      <w:spacing w:after="0" w:line="274" w:lineRule="exac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7">
    <w:name w:val="Style17"/>
    <w:basedOn w:val="a"/>
    <w:rsid w:val="00FD4783"/>
    <w:pPr>
      <w:widowControl w:val="0"/>
      <w:autoSpaceDE w:val="0"/>
      <w:autoSpaceDN w:val="0"/>
      <w:adjustRightInd w:val="0"/>
      <w:spacing w:after="0" w:line="456" w:lineRule="exact"/>
      <w:ind w:hanging="1046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D4783"/>
    <w:pPr>
      <w:widowControl w:val="0"/>
      <w:autoSpaceDE w:val="0"/>
      <w:autoSpaceDN w:val="0"/>
      <w:adjustRightInd w:val="0"/>
      <w:spacing w:after="0" w:line="451" w:lineRule="exact"/>
      <w:ind w:hanging="250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19">
    <w:name w:val="Style19"/>
    <w:basedOn w:val="a"/>
    <w:rsid w:val="00FD4783"/>
    <w:pPr>
      <w:widowControl w:val="0"/>
      <w:autoSpaceDE w:val="0"/>
      <w:autoSpaceDN w:val="0"/>
      <w:adjustRightInd w:val="0"/>
      <w:spacing w:after="0" w:line="278" w:lineRule="exact"/>
      <w:ind w:hanging="77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7" w:lineRule="exact"/>
      <w:ind w:firstLine="854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1">
    <w:name w:val="Style21"/>
    <w:basedOn w:val="a"/>
    <w:rsid w:val="00FD4783"/>
    <w:pPr>
      <w:widowControl w:val="0"/>
      <w:autoSpaceDE w:val="0"/>
      <w:autoSpaceDN w:val="0"/>
      <w:adjustRightInd w:val="0"/>
      <w:spacing w:after="0" w:line="451" w:lineRule="exact"/>
      <w:ind w:hanging="403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7" w:lineRule="exact"/>
      <w:ind w:firstLine="696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7" w:lineRule="exac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4">
    <w:name w:val="Style24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ind w:firstLine="1056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D4783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6">
    <w:name w:val="Style26"/>
    <w:basedOn w:val="a"/>
    <w:rsid w:val="00FD4783"/>
    <w:pPr>
      <w:widowControl w:val="0"/>
      <w:autoSpaceDE w:val="0"/>
      <w:autoSpaceDN w:val="0"/>
      <w:adjustRightInd w:val="0"/>
      <w:spacing w:after="0" w:line="523" w:lineRule="exact"/>
      <w:ind w:firstLine="696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8">
    <w:name w:val="Style28"/>
    <w:basedOn w:val="a"/>
    <w:rsid w:val="00FD4783"/>
    <w:pPr>
      <w:widowControl w:val="0"/>
      <w:autoSpaceDE w:val="0"/>
      <w:autoSpaceDN w:val="0"/>
      <w:adjustRightInd w:val="0"/>
      <w:spacing w:after="0" w:line="318" w:lineRule="exact"/>
      <w:ind w:hanging="355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29">
    <w:name w:val="Style29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0">
    <w:name w:val="Style30"/>
    <w:basedOn w:val="a"/>
    <w:rsid w:val="00FD4783"/>
    <w:pPr>
      <w:widowControl w:val="0"/>
      <w:autoSpaceDE w:val="0"/>
      <w:autoSpaceDN w:val="0"/>
      <w:adjustRightInd w:val="0"/>
      <w:spacing w:after="0" w:line="318" w:lineRule="exact"/>
      <w:ind w:firstLine="1243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1">
    <w:name w:val="Style31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ind w:firstLine="1186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2">
    <w:name w:val="Style32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3">
    <w:name w:val="Style33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4">
    <w:name w:val="Style34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ind w:hanging="355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FD4783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6">
    <w:name w:val="Style36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8">
    <w:name w:val="Style38"/>
    <w:basedOn w:val="a"/>
    <w:rsid w:val="00FD4783"/>
    <w:pPr>
      <w:widowControl w:val="0"/>
      <w:autoSpaceDE w:val="0"/>
      <w:autoSpaceDN w:val="0"/>
      <w:adjustRightInd w:val="0"/>
      <w:spacing w:after="0" w:line="329" w:lineRule="exact"/>
      <w:ind w:firstLine="1882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9">
    <w:name w:val="Style39"/>
    <w:basedOn w:val="a"/>
    <w:rsid w:val="00FD4783"/>
    <w:pPr>
      <w:widowControl w:val="0"/>
      <w:autoSpaceDE w:val="0"/>
      <w:autoSpaceDN w:val="0"/>
      <w:adjustRightInd w:val="0"/>
      <w:spacing w:after="0" w:line="318" w:lineRule="exact"/>
      <w:ind w:firstLine="960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1">
    <w:name w:val="Style41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ind w:firstLine="566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2">
    <w:name w:val="Style42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3">
    <w:name w:val="Style43"/>
    <w:basedOn w:val="a"/>
    <w:rsid w:val="00FD4783"/>
    <w:pPr>
      <w:widowControl w:val="0"/>
      <w:autoSpaceDE w:val="0"/>
      <w:autoSpaceDN w:val="0"/>
      <w:adjustRightInd w:val="0"/>
      <w:spacing w:after="0" w:line="312" w:lineRule="exact"/>
      <w:ind w:firstLine="562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FD4783"/>
    <w:pPr>
      <w:widowControl w:val="0"/>
      <w:autoSpaceDE w:val="0"/>
      <w:autoSpaceDN w:val="0"/>
      <w:adjustRightInd w:val="0"/>
      <w:spacing w:after="0" w:line="374" w:lineRule="exact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FD4783"/>
    <w:pPr>
      <w:widowControl w:val="0"/>
      <w:autoSpaceDE w:val="0"/>
      <w:autoSpaceDN w:val="0"/>
      <w:adjustRightInd w:val="0"/>
      <w:spacing w:after="0" w:line="456" w:lineRule="exact"/>
      <w:ind w:hanging="1632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6">
    <w:name w:val="Style46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ind w:hanging="566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7" w:lineRule="exact"/>
      <w:ind w:firstLine="360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8">
    <w:name w:val="Style48"/>
    <w:basedOn w:val="a"/>
    <w:rsid w:val="00FD4783"/>
    <w:pPr>
      <w:widowControl w:val="0"/>
      <w:autoSpaceDE w:val="0"/>
      <w:autoSpaceDN w:val="0"/>
      <w:adjustRightInd w:val="0"/>
      <w:spacing w:after="0" w:line="326" w:lineRule="exact"/>
      <w:ind w:firstLine="710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9">
    <w:name w:val="Style49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0">
    <w:name w:val="Style50"/>
    <w:basedOn w:val="a"/>
    <w:rsid w:val="00FD4783"/>
    <w:pPr>
      <w:widowControl w:val="0"/>
      <w:autoSpaceDE w:val="0"/>
      <w:autoSpaceDN w:val="0"/>
      <w:adjustRightInd w:val="0"/>
      <w:spacing w:after="0" w:line="230" w:lineRule="exact"/>
      <w:ind w:firstLine="86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7" w:lineRule="exact"/>
      <w:ind w:hanging="360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7" w:lineRule="exact"/>
      <w:ind w:firstLine="557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FD478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FD4783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D4783"/>
    <w:pPr>
      <w:widowControl w:val="0"/>
      <w:autoSpaceDE w:val="0"/>
      <w:autoSpaceDN w:val="0"/>
      <w:adjustRightInd w:val="0"/>
      <w:spacing w:after="0" w:line="456" w:lineRule="exact"/>
      <w:ind w:firstLine="451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8">
    <w:name w:val="Style58"/>
    <w:basedOn w:val="a"/>
    <w:rsid w:val="00FD4783"/>
    <w:pPr>
      <w:widowControl w:val="0"/>
      <w:autoSpaceDE w:val="0"/>
      <w:autoSpaceDN w:val="0"/>
      <w:adjustRightInd w:val="0"/>
      <w:spacing w:after="0" w:line="317" w:lineRule="exact"/>
      <w:ind w:firstLine="1147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FD4783"/>
    <w:pPr>
      <w:widowControl w:val="0"/>
      <w:autoSpaceDE w:val="0"/>
      <w:autoSpaceDN w:val="0"/>
      <w:adjustRightInd w:val="0"/>
      <w:spacing w:after="0" w:line="317" w:lineRule="exact"/>
      <w:ind w:firstLine="840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60">
    <w:name w:val="Style60"/>
    <w:basedOn w:val="a"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FD4783"/>
    <w:pPr>
      <w:widowControl w:val="0"/>
      <w:autoSpaceDE w:val="0"/>
      <w:autoSpaceDN w:val="0"/>
      <w:adjustRightInd w:val="0"/>
      <w:spacing w:after="0" w:line="230" w:lineRule="exact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63">
    <w:name w:val="Font Style63"/>
    <w:rsid w:val="00FD478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4">
    <w:name w:val="Font Style64"/>
    <w:rsid w:val="00FD478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5">
    <w:name w:val="Font Style65"/>
    <w:rsid w:val="00FD478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66">
    <w:name w:val="Font Style66"/>
    <w:uiPriority w:val="99"/>
    <w:rsid w:val="00FD4783"/>
    <w:rPr>
      <w:rFonts w:ascii="Times New Roman" w:hAnsi="Times New Roman" w:cs="Times New Roman"/>
      <w:sz w:val="18"/>
      <w:szCs w:val="18"/>
    </w:rPr>
  </w:style>
  <w:style w:type="character" w:customStyle="1" w:styleId="FontStyle67">
    <w:name w:val="Font Style67"/>
    <w:rsid w:val="00FD4783"/>
    <w:rPr>
      <w:rFonts w:ascii="Times New Roman" w:hAnsi="Times New Roman" w:cs="Times New Roman"/>
      <w:sz w:val="26"/>
      <w:szCs w:val="26"/>
    </w:rPr>
  </w:style>
  <w:style w:type="character" w:customStyle="1" w:styleId="FontStyle68">
    <w:name w:val="Font Style68"/>
    <w:uiPriority w:val="99"/>
    <w:rsid w:val="00FD47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9">
    <w:name w:val="Font Style69"/>
    <w:rsid w:val="00FD4783"/>
    <w:rPr>
      <w:rFonts w:ascii="Times New Roman" w:hAnsi="Times New Roman" w:cs="Times New Roman"/>
      <w:i/>
      <w:iCs/>
      <w:spacing w:val="20"/>
      <w:sz w:val="40"/>
      <w:szCs w:val="40"/>
    </w:rPr>
  </w:style>
  <w:style w:type="character" w:customStyle="1" w:styleId="FontStyle70">
    <w:name w:val="Font Style70"/>
    <w:rsid w:val="00FD4783"/>
    <w:rPr>
      <w:rFonts w:ascii="Times New Roman" w:hAnsi="Times New Roman" w:cs="Times New Roman"/>
      <w:sz w:val="16"/>
      <w:szCs w:val="16"/>
    </w:rPr>
  </w:style>
  <w:style w:type="character" w:customStyle="1" w:styleId="FontStyle71">
    <w:name w:val="Font Style71"/>
    <w:rsid w:val="00FD4783"/>
    <w:rPr>
      <w:rFonts w:ascii="Times New Roman" w:hAnsi="Times New Roman" w:cs="Times New Roman"/>
      <w:sz w:val="16"/>
      <w:szCs w:val="16"/>
    </w:rPr>
  </w:style>
  <w:style w:type="character" w:customStyle="1" w:styleId="FontStyle72">
    <w:name w:val="Font Style72"/>
    <w:rsid w:val="00FD4783"/>
    <w:rPr>
      <w:rFonts w:ascii="Cambria" w:hAnsi="Cambria" w:cs="Cambria"/>
      <w:i/>
      <w:iCs/>
      <w:sz w:val="18"/>
      <w:szCs w:val="18"/>
    </w:rPr>
  </w:style>
  <w:style w:type="character" w:customStyle="1" w:styleId="FontStyle73">
    <w:name w:val="Font Style73"/>
    <w:uiPriority w:val="99"/>
    <w:rsid w:val="00FD4783"/>
    <w:rPr>
      <w:rFonts w:ascii="Times New Roman" w:hAnsi="Times New Roman" w:cs="Times New Roman"/>
      <w:sz w:val="22"/>
      <w:szCs w:val="22"/>
    </w:rPr>
  </w:style>
  <w:style w:type="character" w:customStyle="1" w:styleId="FontStyle74">
    <w:name w:val="Font Style74"/>
    <w:uiPriority w:val="99"/>
    <w:rsid w:val="00FD478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5">
    <w:name w:val="Font Style75"/>
    <w:rsid w:val="00FD4783"/>
    <w:rPr>
      <w:rFonts w:ascii="Cambria" w:hAnsi="Cambria" w:cs="Cambria"/>
      <w:i/>
      <w:iCs/>
      <w:sz w:val="20"/>
      <w:szCs w:val="20"/>
    </w:rPr>
  </w:style>
  <w:style w:type="character" w:styleId="ac">
    <w:name w:val="Hyperlink"/>
    <w:uiPriority w:val="99"/>
    <w:rsid w:val="00FD4783"/>
    <w:rPr>
      <w:rFonts w:cs="Times New Roman"/>
      <w:color w:val="0066CC"/>
      <w:u w:val="single"/>
    </w:rPr>
  </w:style>
  <w:style w:type="paragraph" w:styleId="ad">
    <w:name w:val="Balloon Text"/>
    <w:basedOn w:val="a"/>
    <w:link w:val="ae"/>
    <w:semiHidden/>
    <w:rsid w:val="00FD47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FD47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аголовок оглавления1"/>
    <w:basedOn w:val="1"/>
    <w:next w:val="a"/>
    <w:rsid w:val="00FD4783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FD4783"/>
    <w:pPr>
      <w:widowControl w:val="0"/>
      <w:autoSpaceDE w:val="0"/>
      <w:autoSpaceDN w:val="0"/>
      <w:adjustRightInd w:val="0"/>
      <w:spacing w:after="100" w:line="240" w:lineRule="auto"/>
    </w:pPr>
    <w:rPr>
      <w:rFonts w:ascii="Cambria" w:eastAsia="Times New Roman" w:hAnsi="Cambria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F65584"/>
    <w:pPr>
      <w:widowControl w:val="0"/>
      <w:tabs>
        <w:tab w:val="right" w:leader="dot" w:pos="9629"/>
      </w:tabs>
      <w:autoSpaceDE w:val="0"/>
      <w:autoSpaceDN w:val="0"/>
      <w:adjustRightInd w:val="0"/>
      <w:spacing w:after="100" w:line="240" w:lineRule="auto"/>
      <w:ind w:left="24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D47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Абзац списка1"/>
    <w:basedOn w:val="a"/>
    <w:rsid w:val="00FD478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b">
    <w:name w:val="b"/>
    <w:rsid w:val="00FD4783"/>
  </w:style>
  <w:style w:type="character" w:customStyle="1" w:styleId="a8">
    <w:name w:val="Абзац списка Знак"/>
    <w:link w:val="a7"/>
    <w:uiPriority w:val="34"/>
    <w:locked/>
    <w:rsid w:val="00D31AA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21E81-2BEF-4B20-981D-CC8242131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24</Pages>
  <Words>5682</Words>
  <Characters>32389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2023-05-12T11:01:00Z</dcterms:created>
  <dcterms:modified xsi:type="dcterms:W3CDTF">2023-10-04T06:02:00Z</dcterms:modified>
</cp:coreProperties>
</file>