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46" w:rsidRDefault="004C4C0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Отчет о результатах осуществления внутреннего муниципального финансового контроля</w:t>
      </w:r>
    </w:p>
    <w:p w:rsidR="004C3846" w:rsidRDefault="004C3846">
      <w:pPr>
        <w:jc w:val="center"/>
        <w:rPr>
          <w:b/>
          <w:bCs/>
          <w:sz w:val="24"/>
          <w:szCs w:val="24"/>
        </w:rPr>
      </w:pPr>
    </w:p>
    <w:p w:rsidR="004C3846" w:rsidRDefault="0053334D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Добрин</w:t>
      </w:r>
      <w:r w:rsidR="009A6F2C">
        <w:rPr>
          <w:b/>
          <w:bCs/>
          <w:sz w:val="24"/>
          <w:szCs w:val="24"/>
        </w:rPr>
        <w:t>ского</w:t>
      </w:r>
      <w:proofErr w:type="spellEnd"/>
      <w:r w:rsidR="004C4C02">
        <w:rPr>
          <w:b/>
          <w:bCs/>
          <w:sz w:val="24"/>
          <w:szCs w:val="24"/>
        </w:rPr>
        <w:t xml:space="preserve"> сельское поселение Урюпинского муниципального района</w:t>
      </w:r>
    </w:p>
    <w:p w:rsidR="004C3846" w:rsidRDefault="004C4C02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района, городского округа Волгоградской области)*</w:t>
      </w:r>
    </w:p>
    <w:p w:rsidR="004C3846" w:rsidRDefault="004C3846">
      <w:pPr>
        <w:jc w:val="center"/>
        <w:rPr>
          <w:b/>
          <w:bCs/>
          <w:sz w:val="20"/>
          <w:szCs w:val="20"/>
        </w:rPr>
      </w:pPr>
    </w:p>
    <w:p w:rsidR="004C3846" w:rsidRDefault="004C4C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 </w:t>
      </w:r>
      <w:r w:rsidR="009A6F2C">
        <w:rPr>
          <w:sz w:val="20"/>
          <w:szCs w:val="20"/>
        </w:rPr>
        <w:t>202</w:t>
      </w:r>
      <w:r w:rsidR="00E942AD">
        <w:rPr>
          <w:sz w:val="20"/>
          <w:szCs w:val="20"/>
        </w:rPr>
        <w:t>3</w:t>
      </w:r>
      <w:r>
        <w:rPr>
          <w:sz w:val="20"/>
          <w:szCs w:val="20"/>
        </w:rPr>
        <w:t xml:space="preserve"> год.</w:t>
      </w:r>
    </w:p>
    <w:p w:rsidR="004C3846" w:rsidRDefault="004C3846">
      <w:pPr>
        <w:jc w:val="center"/>
        <w:rPr>
          <w:b/>
          <w:bCs/>
          <w:sz w:val="20"/>
          <w:szCs w:val="20"/>
          <w:u w:val="single"/>
        </w:rPr>
      </w:pPr>
    </w:p>
    <w:p w:rsidR="004C3846" w:rsidRDefault="004C4C02">
      <w:pPr>
        <w:rPr>
          <w:b/>
          <w:bCs/>
          <w:sz w:val="20"/>
          <w:szCs w:val="20"/>
        </w:rPr>
      </w:pPr>
      <w:r>
        <w:rPr>
          <w:sz w:val="18"/>
          <w:szCs w:val="18"/>
        </w:rPr>
        <w:t>Общее количество объектов контроля на территории  муниципального района, городского округа - 1**</w:t>
      </w:r>
    </w:p>
    <w:tbl>
      <w:tblPr>
        <w:tblW w:w="156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1461"/>
        <w:gridCol w:w="1260"/>
        <w:gridCol w:w="900"/>
        <w:gridCol w:w="824"/>
        <w:gridCol w:w="851"/>
        <w:gridCol w:w="484"/>
        <w:gridCol w:w="821"/>
        <w:gridCol w:w="730"/>
        <w:gridCol w:w="720"/>
        <w:gridCol w:w="720"/>
        <w:gridCol w:w="698"/>
        <w:gridCol w:w="730"/>
        <w:gridCol w:w="715"/>
        <w:gridCol w:w="771"/>
        <w:gridCol w:w="882"/>
        <w:gridCol w:w="2682"/>
      </w:tblGrid>
      <w:tr w:rsidR="004C3846" w:rsidTr="0053334D">
        <w:trPr>
          <w:trHeight w:val="70"/>
        </w:trPr>
        <w:tc>
          <w:tcPr>
            <w:tcW w:w="447" w:type="dxa"/>
            <w:vMerge w:val="restart"/>
          </w:tcPr>
          <w:p w:rsidR="004C3846" w:rsidRDefault="004C3846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4C3846" w:rsidRDefault="004C3846">
            <w:pPr>
              <w:spacing w:line="140" w:lineRule="exact"/>
              <w:rPr>
                <w:sz w:val="16"/>
                <w:szCs w:val="16"/>
              </w:rPr>
            </w:pPr>
          </w:p>
          <w:p w:rsidR="004C3846" w:rsidRDefault="004C3846">
            <w:pPr>
              <w:spacing w:line="140" w:lineRule="exact"/>
              <w:rPr>
                <w:sz w:val="16"/>
                <w:szCs w:val="16"/>
              </w:rPr>
            </w:pPr>
          </w:p>
          <w:p w:rsidR="004C3846" w:rsidRDefault="004C4C02">
            <w:pPr>
              <w:spacing w:line="1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4C3846" w:rsidRDefault="004C4C02">
            <w:pPr>
              <w:spacing w:line="140" w:lineRule="exact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461" w:type="dxa"/>
            <w:vMerge w:val="restart"/>
          </w:tcPr>
          <w:p w:rsidR="004C3846" w:rsidRDefault="004C3846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4C3846" w:rsidRDefault="004C3846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4C3846" w:rsidRDefault="004C4C02">
            <w:pPr>
              <w:spacing w:line="1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4C3846" w:rsidRDefault="004C4C02">
            <w:pPr>
              <w:spacing w:line="140" w:lineRule="exact"/>
              <w:ind w:left="-159" w:right="-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объекта контрольного мероприятия</w:t>
            </w:r>
          </w:p>
        </w:tc>
        <w:tc>
          <w:tcPr>
            <w:tcW w:w="1260" w:type="dxa"/>
            <w:vMerge w:val="restart"/>
          </w:tcPr>
          <w:p w:rsidR="004C3846" w:rsidRDefault="004C3846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4C3846" w:rsidRDefault="004C3846">
            <w:pPr>
              <w:spacing w:line="140" w:lineRule="exact"/>
              <w:ind w:left="-108" w:right="-108"/>
              <w:jc w:val="center"/>
              <w:rPr>
                <w:sz w:val="16"/>
                <w:szCs w:val="16"/>
              </w:rPr>
            </w:pPr>
          </w:p>
          <w:p w:rsidR="004C3846" w:rsidRDefault="004C4C02">
            <w:pPr>
              <w:spacing w:line="140" w:lineRule="exac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(тематика) контрольного мероприятия</w:t>
            </w:r>
          </w:p>
          <w:p w:rsidR="004C3846" w:rsidRDefault="004C3846">
            <w:pPr>
              <w:spacing w:line="140" w:lineRule="exac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24" w:type="dxa"/>
            <w:gridSpan w:val="2"/>
            <w:vMerge w:val="restart"/>
          </w:tcPr>
          <w:p w:rsidR="004C3846" w:rsidRDefault="004C3846">
            <w:pPr>
              <w:spacing w:line="140" w:lineRule="exact"/>
              <w:ind w:right="-122"/>
              <w:jc w:val="center"/>
              <w:rPr>
                <w:sz w:val="16"/>
                <w:szCs w:val="16"/>
              </w:rPr>
            </w:pPr>
          </w:p>
          <w:p w:rsidR="004C3846" w:rsidRDefault="004C4C02">
            <w:pPr>
              <w:spacing w:line="1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Проведенные контрольные мероприятия</w:t>
            </w:r>
          </w:p>
        </w:tc>
        <w:tc>
          <w:tcPr>
            <w:tcW w:w="851" w:type="dxa"/>
            <w:vMerge w:val="restart"/>
          </w:tcPr>
          <w:p w:rsidR="004C3846" w:rsidRDefault="004C4C02">
            <w:pPr>
              <w:spacing w:line="1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Объем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провере-нных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средств, тыс. рублей</w:t>
            </w:r>
          </w:p>
        </w:tc>
        <w:tc>
          <w:tcPr>
            <w:tcW w:w="3475" w:type="dxa"/>
            <w:gridSpan w:val="5"/>
            <w:vMerge w:val="restart"/>
          </w:tcPr>
          <w:p w:rsidR="004C3846" w:rsidRDefault="004C3846">
            <w:pPr>
              <w:spacing w:line="140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4C3846" w:rsidRDefault="004C4C02">
            <w:pPr>
              <w:spacing w:line="1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Вид и объем выявленных нарушений, </w:t>
            </w:r>
          </w:p>
          <w:p w:rsidR="004C3846" w:rsidRDefault="004C4C02">
            <w:pPr>
              <w:spacing w:line="1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3796" w:type="dxa"/>
            <w:gridSpan w:val="5"/>
          </w:tcPr>
          <w:p w:rsidR="004C3846" w:rsidRDefault="004C4C02">
            <w:pPr>
              <w:spacing w:line="1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Принятые меры по устранению выявленных нарушений, объем устраненных нарушений, тыс. рублей</w:t>
            </w:r>
          </w:p>
        </w:tc>
        <w:tc>
          <w:tcPr>
            <w:tcW w:w="2682" w:type="dxa"/>
            <w:vMerge w:val="restart"/>
          </w:tcPr>
          <w:p w:rsidR="004C3846" w:rsidRDefault="004C4C02">
            <w:pPr>
              <w:spacing w:line="140" w:lineRule="exact"/>
              <w:ind w:left="-124"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/</w:t>
            </w:r>
          </w:p>
          <w:p w:rsidR="004C3846" w:rsidRDefault="004C4C02">
            <w:pPr>
              <w:spacing w:line="140" w:lineRule="exact"/>
              <w:ind w:left="-124"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Дисциплинарные взыскания</w:t>
            </w:r>
          </w:p>
          <w:p w:rsidR="004C3846" w:rsidRDefault="004C4C02">
            <w:pPr>
              <w:spacing w:line="140" w:lineRule="exact"/>
              <w:ind w:left="-124"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 взыскания, кол-во реализованных случаев привлечения к ответственности;</w:t>
            </w:r>
          </w:p>
          <w:p w:rsidR="004C3846" w:rsidRDefault="004C4C02">
            <w:pPr>
              <w:spacing w:line="140" w:lineRule="exact"/>
              <w:ind w:left="-124"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адм. взысканиям (</w:t>
            </w:r>
            <w:r>
              <w:rPr>
                <w:sz w:val="16"/>
                <w:szCs w:val="16"/>
                <w:u w:val="single"/>
              </w:rPr>
              <w:t>дополнительно</w:t>
            </w:r>
            <w:r>
              <w:rPr>
                <w:sz w:val="16"/>
                <w:szCs w:val="16"/>
              </w:rPr>
              <w:t xml:space="preserve">) – сумма штрафных санкций: наложено/взыскано,  </w:t>
            </w:r>
          </w:p>
          <w:p w:rsidR="004C3846" w:rsidRDefault="004C4C02">
            <w:pPr>
              <w:spacing w:line="140" w:lineRule="exact"/>
              <w:ind w:left="-124" w:right="-11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рублей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4C3846" w:rsidTr="0053334D">
        <w:tc>
          <w:tcPr>
            <w:tcW w:w="447" w:type="dxa"/>
            <w:vMerge/>
          </w:tcPr>
          <w:p w:rsidR="004C3846" w:rsidRDefault="004C3846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vMerge/>
          </w:tcPr>
          <w:p w:rsidR="004C3846" w:rsidRDefault="004C3846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4C3846" w:rsidRDefault="004C3846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4" w:type="dxa"/>
            <w:gridSpan w:val="2"/>
            <w:vMerge/>
          </w:tcPr>
          <w:p w:rsidR="004C3846" w:rsidRDefault="004C3846">
            <w:pPr>
              <w:spacing w:line="180" w:lineRule="exact"/>
              <w:ind w:right="-122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C3846" w:rsidRDefault="004C3846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75" w:type="dxa"/>
            <w:gridSpan w:val="5"/>
            <w:vMerge/>
          </w:tcPr>
          <w:p w:rsidR="004C3846" w:rsidRDefault="004C3846">
            <w:pPr>
              <w:spacing w:line="140" w:lineRule="exac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vMerge w:val="restart"/>
          </w:tcPr>
          <w:p w:rsidR="004C3846" w:rsidRDefault="004C4C02">
            <w:pPr>
              <w:spacing w:line="1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098" w:type="dxa"/>
            <w:gridSpan w:val="4"/>
          </w:tcPr>
          <w:p w:rsidR="004C3846" w:rsidRDefault="004C4C02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>:</w:t>
            </w:r>
          </w:p>
        </w:tc>
        <w:tc>
          <w:tcPr>
            <w:tcW w:w="2682" w:type="dxa"/>
            <w:vMerge/>
          </w:tcPr>
          <w:p w:rsidR="004C3846" w:rsidRDefault="004C3846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C3846" w:rsidTr="0053334D">
        <w:tc>
          <w:tcPr>
            <w:tcW w:w="447" w:type="dxa"/>
            <w:vMerge/>
          </w:tcPr>
          <w:p w:rsidR="004C3846" w:rsidRDefault="004C3846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vMerge/>
          </w:tcPr>
          <w:p w:rsidR="004C3846" w:rsidRDefault="004C3846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4C3846" w:rsidRDefault="004C3846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:rsidR="004C3846" w:rsidRDefault="004C4C02">
            <w:pPr>
              <w:spacing w:line="1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 проверки</w:t>
            </w:r>
          </w:p>
        </w:tc>
        <w:tc>
          <w:tcPr>
            <w:tcW w:w="824" w:type="dxa"/>
          </w:tcPr>
          <w:p w:rsidR="004C3846" w:rsidRDefault="004C4C02">
            <w:pPr>
              <w:spacing w:line="140" w:lineRule="exac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</w:t>
            </w:r>
          </w:p>
          <w:p w:rsidR="004C3846" w:rsidRDefault="004C4C02">
            <w:pPr>
              <w:spacing w:line="140" w:lineRule="exact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прове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4C3846" w:rsidRDefault="004C4C02">
            <w:pPr>
              <w:spacing w:line="140" w:lineRule="exact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дения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C3846" w:rsidRDefault="004C3846">
            <w:pPr>
              <w:spacing w:line="140" w:lineRule="exac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C3846" w:rsidRDefault="004C3846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4" w:type="dxa"/>
          </w:tcPr>
          <w:p w:rsidR="004C3846" w:rsidRDefault="004C4C02">
            <w:pPr>
              <w:spacing w:line="1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</w:tcPr>
          <w:p w:rsidR="004C3846" w:rsidRDefault="004C4C02">
            <w:pPr>
              <w:spacing w:line="140" w:lineRule="exac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нецелев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использ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30" w:type="dxa"/>
          </w:tcPr>
          <w:p w:rsidR="004C3846" w:rsidRDefault="004C4C02">
            <w:pPr>
              <w:spacing w:line="140" w:lineRule="exact"/>
              <w:ind w:left="-96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ч.8ст.99 44-ФЗ</w:t>
            </w:r>
          </w:p>
        </w:tc>
        <w:tc>
          <w:tcPr>
            <w:tcW w:w="720" w:type="dxa"/>
          </w:tcPr>
          <w:p w:rsidR="004C3846" w:rsidRDefault="004C4C02">
            <w:pPr>
              <w:spacing w:line="140" w:lineRule="exact"/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нарушение условий предоставления трансфертов</w:t>
            </w:r>
          </w:p>
        </w:tc>
        <w:tc>
          <w:tcPr>
            <w:tcW w:w="720" w:type="dxa"/>
          </w:tcPr>
          <w:p w:rsidR="004C3846" w:rsidRDefault="004C4C02">
            <w:pPr>
              <w:spacing w:line="140" w:lineRule="exac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</w:p>
        </w:tc>
        <w:tc>
          <w:tcPr>
            <w:tcW w:w="698" w:type="dxa"/>
            <w:vMerge/>
          </w:tcPr>
          <w:p w:rsidR="004C3846" w:rsidRDefault="004C3846">
            <w:pPr>
              <w:spacing w:line="14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0" w:type="dxa"/>
          </w:tcPr>
          <w:p w:rsidR="004C3846" w:rsidRDefault="004C4C02">
            <w:pPr>
              <w:spacing w:line="140" w:lineRule="exact"/>
              <w:ind w:left="-84" w:right="-1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нецел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использ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15" w:type="dxa"/>
          </w:tcPr>
          <w:p w:rsidR="004C3846" w:rsidRDefault="004C4C02">
            <w:pPr>
              <w:spacing w:line="140" w:lineRule="exact"/>
              <w:ind w:left="-96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ч.8ст.99 44-ФЗ</w:t>
            </w:r>
          </w:p>
        </w:tc>
        <w:tc>
          <w:tcPr>
            <w:tcW w:w="771" w:type="dxa"/>
          </w:tcPr>
          <w:p w:rsidR="004C3846" w:rsidRDefault="004C4C02">
            <w:pPr>
              <w:spacing w:line="140" w:lineRule="exact"/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нарушение условий предоставления трансфертов</w:t>
            </w:r>
          </w:p>
        </w:tc>
        <w:tc>
          <w:tcPr>
            <w:tcW w:w="882" w:type="dxa"/>
          </w:tcPr>
          <w:p w:rsidR="004C3846" w:rsidRDefault="004C4C02">
            <w:pPr>
              <w:spacing w:line="140" w:lineRule="exac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</w:t>
            </w:r>
          </w:p>
          <w:p w:rsidR="004C3846" w:rsidRDefault="004C3846">
            <w:pPr>
              <w:spacing w:line="140" w:lineRule="exac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682" w:type="dxa"/>
            <w:vMerge/>
          </w:tcPr>
          <w:p w:rsidR="004C3846" w:rsidRDefault="004C3846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C3846" w:rsidTr="0053334D">
        <w:tc>
          <w:tcPr>
            <w:tcW w:w="447" w:type="dxa"/>
          </w:tcPr>
          <w:p w:rsidR="004C3846" w:rsidRDefault="004C4C02">
            <w:pPr>
              <w:spacing w:line="180" w:lineRule="exact"/>
              <w:ind w:left="-180" w:right="-17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61" w:type="dxa"/>
          </w:tcPr>
          <w:p w:rsidR="004C3846" w:rsidRDefault="004C4C02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4C3846" w:rsidRDefault="004C4C02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4C3846" w:rsidRDefault="004C4C02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24" w:type="dxa"/>
          </w:tcPr>
          <w:p w:rsidR="004C3846" w:rsidRDefault="004C4C02">
            <w:pPr>
              <w:spacing w:line="180" w:lineRule="exact"/>
              <w:ind w:right="-12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C3846" w:rsidRDefault="004C4C02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84" w:type="dxa"/>
          </w:tcPr>
          <w:p w:rsidR="004C3846" w:rsidRDefault="004C4C02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21" w:type="dxa"/>
          </w:tcPr>
          <w:p w:rsidR="004C3846" w:rsidRDefault="004C4C02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0" w:type="dxa"/>
          </w:tcPr>
          <w:p w:rsidR="004C3846" w:rsidRDefault="004C4C02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:rsidR="004C3846" w:rsidRDefault="004C4C02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0" w:type="dxa"/>
          </w:tcPr>
          <w:p w:rsidR="004C3846" w:rsidRDefault="004C4C02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98" w:type="dxa"/>
          </w:tcPr>
          <w:p w:rsidR="004C3846" w:rsidRDefault="004C4C02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30" w:type="dxa"/>
          </w:tcPr>
          <w:p w:rsidR="004C3846" w:rsidRDefault="004C4C02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15" w:type="dxa"/>
          </w:tcPr>
          <w:p w:rsidR="004C3846" w:rsidRDefault="004C4C02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71" w:type="dxa"/>
          </w:tcPr>
          <w:p w:rsidR="004C3846" w:rsidRDefault="004C4C02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82" w:type="dxa"/>
          </w:tcPr>
          <w:p w:rsidR="004C3846" w:rsidRDefault="004C4C02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682" w:type="dxa"/>
          </w:tcPr>
          <w:p w:rsidR="004C3846" w:rsidRDefault="004C4C02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</w:tr>
      <w:tr w:rsidR="004C3846" w:rsidTr="0053334D">
        <w:tc>
          <w:tcPr>
            <w:tcW w:w="447" w:type="dxa"/>
          </w:tcPr>
          <w:p w:rsidR="004C3846" w:rsidRDefault="004C4C02">
            <w:pPr>
              <w:spacing w:line="180" w:lineRule="exact"/>
              <w:ind w:left="-180" w:right="-1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61" w:type="dxa"/>
          </w:tcPr>
          <w:p w:rsidR="004C3846" w:rsidRDefault="0053334D" w:rsidP="009A6F2C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</w:t>
            </w:r>
            <w:proofErr w:type="spellStart"/>
            <w:r>
              <w:rPr>
                <w:sz w:val="16"/>
                <w:szCs w:val="16"/>
              </w:rPr>
              <w:t>Добринский</w:t>
            </w:r>
            <w:proofErr w:type="spellEnd"/>
            <w:r>
              <w:rPr>
                <w:sz w:val="16"/>
                <w:szCs w:val="16"/>
              </w:rPr>
              <w:t xml:space="preserve"> СДК» </w:t>
            </w:r>
            <w:r w:rsidR="009A6F2C">
              <w:rPr>
                <w:sz w:val="16"/>
                <w:szCs w:val="16"/>
              </w:rPr>
              <w:t xml:space="preserve"> сельского поселения Урюпинского муниципального района</w:t>
            </w:r>
          </w:p>
        </w:tc>
        <w:tc>
          <w:tcPr>
            <w:tcW w:w="1260" w:type="dxa"/>
          </w:tcPr>
          <w:p w:rsidR="004C3846" w:rsidRDefault="004C4C02">
            <w:pPr>
              <w:spacing w:line="180" w:lineRule="exact"/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Проверка отдельных вопросов ведения финансово-хозяйственной деятельности</w:t>
            </w:r>
            <w:r w:rsidR="005333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учреждения</w:t>
            </w:r>
          </w:p>
        </w:tc>
        <w:tc>
          <w:tcPr>
            <w:tcW w:w="900" w:type="dxa"/>
          </w:tcPr>
          <w:p w:rsidR="004C3846" w:rsidRDefault="0053334D" w:rsidP="0053334D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  <w:r w:rsidR="00E942AD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г.–31.12.</w:t>
            </w:r>
            <w:r w:rsidR="00E942AD">
              <w:rPr>
                <w:sz w:val="16"/>
                <w:szCs w:val="16"/>
              </w:rPr>
              <w:t>23</w:t>
            </w:r>
            <w:r w:rsidR="004C4C02">
              <w:rPr>
                <w:sz w:val="16"/>
                <w:szCs w:val="16"/>
              </w:rPr>
              <w:t>г.</w:t>
            </w:r>
          </w:p>
        </w:tc>
        <w:tc>
          <w:tcPr>
            <w:tcW w:w="824" w:type="dxa"/>
          </w:tcPr>
          <w:p w:rsidR="004C3846" w:rsidRDefault="00E942AD">
            <w:pPr>
              <w:spacing w:line="180" w:lineRule="exact"/>
              <w:ind w:right="-1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</w:t>
            </w:r>
            <w:r w:rsidR="001857A5">
              <w:rPr>
                <w:sz w:val="16"/>
                <w:szCs w:val="16"/>
              </w:rPr>
              <w:t>.</w:t>
            </w:r>
            <w:r w:rsidR="0053334D">
              <w:rPr>
                <w:sz w:val="16"/>
                <w:szCs w:val="16"/>
              </w:rPr>
              <w:t>.</w:t>
            </w:r>
            <w:r w:rsidR="009A6F2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="004C4C02">
              <w:rPr>
                <w:sz w:val="16"/>
                <w:szCs w:val="16"/>
              </w:rPr>
              <w:t>г.-</w:t>
            </w:r>
          </w:p>
          <w:p w:rsidR="004C3846" w:rsidRDefault="00E942AD" w:rsidP="001857A5">
            <w:pPr>
              <w:spacing w:line="180" w:lineRule="exact"/>
              <w:ind w:right="-12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15.11</w:t>
            </w:r>
            <w:r w:rsidR="004C4C02">
              <w:rPr>
                <w:sz w:val="16"/>
                <w:szCs w:val="16"/>
              </w:rPr>
              <w:t>.</w:t>
            </w:r>
            <w:r w:rsidR="009A6F2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="009A6F2C">
              <w:rPr>
                <w:sz w:val="16"/>
                <w:szCs w:val="16"/>
              </w:rPr>
              <w:t>г</w:t>
            </w:r>
            <w:r w:rsidR="004C4C02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4C3846" w:rsidRDefault="00E942AD" w:rsidP="009A6F2C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5241,5</w:t>
            </w:r>
          </w:p>
        </w:tc>
        <w:tc>
          <w:tcPr>
            <w:tcW w:w="484" w:type="dxa"/>
          </w:tcPr>
          <w:p w:rsidR="004C3846" w:rsidRDefault="004C4C02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821" w:type="dxa"/>
          </w:tcPr>
          <w:p w:rsidR="004C3846" w:rsidRDefault="004C4C02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30" w:type="dxa"/>
          </w:tcPr>
          <w:p w:rsidR="004C3846" w:rsidRDefault="004C4C02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C3846" w:rsidRDefault="004C4C02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C3846" w:rsidRDefault="004C4C02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</w:tcPr>
          <w:p w:rsidR="004C3846" w:rsidRDefault="004C4C02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</w:tcPr>
          <w:p w:rsidR="004C3846" w:rsidRDefault="004C4C02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15" w:type="dxa"/>
          </w:tcPr>
          <w:p w:rsidR="004C3846" w:rsidRDefault="004C4C02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71" w:type="dxa"/>
          </w:tcPr>
          <w:p w:rsidR="004C3846" w:rsidRDefault="004C4C02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4C3846" w:rsidRDefault="004C4C02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82" w:type="dxa"/>
          </w:tcPr>
          <w:p w:rsidR="004C3846" w:rsidRDefault="004C4C02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C3846" w:rsidTr="0053334D">
        <w:tc>
          <w:tcPr>
            <w:tcW w:w="447" w:type="dxa"/>
          </w:tcPr>
          <w:p w:rsidR="004C3846" w:rsidRDefault="004C3846">
            <w:pPr>
              <w:spacing w:line="180" w:lineRule="exact"/>
              <w:ind w:left="-180" w:right="-179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1" w:type="dxa"/>
          </w:tcPr>
          <w:p w:rsidR="004C3846" w:rsidRDefault="004C4C02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260" w:type="dxa"/>
          </w:tcPr>
          <w:p w:rsidR="004C3846" w:rsidRDefault="004C3846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:rsidR="004C3846" w:rsidRDefault="004C3846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4" w:type="dxa"/>
          </w:tcPr>
          <w:p w:rsidR="004C3846" w:rsidRDefault="004C3846">
            <w:pPr>
              <w:spacing w:line="180" w:lineRule="exact"/>
              <w:ind w:right="-122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C3846" w:rsidRDefault="004C3846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4" w:type="dxa"/>
          </w:tcPr>
          <w:p w:rsidR="004C3846" w:rsidRDefault="004C3846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1" w:type="dxa"/>
          </w:tcPr>
          <w:p w:rsidR="004C3846" w:rsidRDefault="004C3846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0" w:type="dxa"/>
          </w:tcPr>
          <w:p w:rsidR="004C3846" w:rsidRDefault="004C3846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4C3846" w:rsidRDefault="004C3846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4C3846" w:rsidRDefault="004C3846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</w:tcPr>
          <w:p w:rsidR="004C3846" w:rsidRDefault="004C3846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0" w:type="dxa"/>
          </w:tcPr>
          <w:p w:rsidR="004C3846" w:rsidRDefault="004C3846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" w:type="dxa"/>
          </w:tcPr>
          <w:p w:rsidR="004C3846" w:rsidRDefault="004C3846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</w:tcPr>
          <w:p w:rsidR="004C3846" w:rsidRDefault="004C3846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4C3846" w:rsidRDefault="004C3846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2" w:type="dxa"/>
          </w:tcPr>
          <w:p w:rsidR="004C3846" w:rsidRDefault="004C3846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4C3846" w:rsidRDefault="004C3846">
      <w:pPr>
        <w:pStyle w:val="4"/>
        <w:spacing w:line="220" w:lineRule="exact"/>
      </w:pPr>
    </w:p>
    <w:p w:rsidR="004C3846" w:rsidRDefault="004C4C02">
      <w:pPr>
        <w:spacing w:line="220" w:lineRule="exac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Глава  </w:t>
      </w:r>
      <w:proofErr w:type="spellStart"/>
      <w:r w:rsidR="0053334D">
        <w:rPr>
          <w:b/>
          <w:bCs/>
          <w:sz w:val="20"/>
          <w:szCs w:val="20"/>
        </w:rPr>
        <w:t>Добрин</w:t>
      </w:r>
      <w:r w:rsidR="009A6F2C">
        <w:rPr>
          <w:b/>
          <w:bCs/>
          <w:sz w:val="20"/>
          <w:szCs w:val="20"/>
        </w:rPr>
        <w:t>ского</w:t>
      </w:r>
      <w:proofErr w:type="spellEnd"/>
      <w:r>
        <w:rPr>
          <w:b/>
          <w:bCs/>
          <w:sz w:val="20"/>
          <w:szCs w:val="20"/>
        </w:rPr>
        <w:t xml:space="preserve">  сельского поселения </w:t>
      </w:r>
      <w:r w:rsidR="0053334D">
        <w:rPr>
          <w:b/>
          <w:bCs/>
          <w:sz w:val="20"/>
          <w:szCs w:val="20"/>
        </w:rPr>
        <w:t xml:space="preserve">    ____________________       Бондаренко А.Ю</w:t>
      </w:r>
      <w:r>
        <w:rPr>
          <w:b/>
          <w:bCs/>
          <w:sz w:val="20"/>
          <w:szCs w:val="20"/>
        </w:rPr>
        <w:t>.</w:t>
      </w:r>
    </w:p>
    <w:p w:rsidR="004C3846" w:rsidRDefault="004C4C02">
      <w:pPr>
        <w:spacing w:line="220" w:lineRule="exact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(наименование должности)    </w:t>
      </w:r>
      <w:r>
        <w:rPr>
          <w:i/>
          <w:iCs/>
          <w:sz w:val="20"/>
          <w:szCs w:val="20"/>
        </w:rPr>
        <w:t xml:space="preserve"> (подпись)   </w:t>
      </w:r>
      <w:r>
        <w:rPr>
          <w:sz w:val="20"/>
          <w:szCs w:val="20"/>
        </w:rPr>
        <w:t xml:space="preserve">                          (расшифровка подписи)</w:t>
      </w:r>
    </w:p>
    <w:p w:rsidR="004C3846" w:rsidRDefault="004C4C02">
      <w:pPr>
        <w:spacing w:line="200" w:lineRule="exact"/>
        <w:ind w:right="-187"/>
        <w:rPr>
          <w:sz w:val="24"/>
          <w:szCs w:val="24"/>
        </w:rPr>
      </w:pPr>
      <w:r>
        <w:rPr>
          <w:sz w:val="24"/>
          <w:szCs w:val="24"/>
        </w:rPr>
        <w:t>Подпись должностного лица</w:t>
      </w:r>
    </w:p>
    <w:p w:rsidR="004C3846" w:rsidRDefault="004C3846">
      <w:pPr>
        <w:spacing w:line="200" w:lineRule="exact"/>
        <w:ind w:right="-187"/>
        <w:rPr>
          <w:sz w:val="24"/>
          <w:szCs w:val="24"/>
        </w:rPr>
      </w:pPr>
    </w:p>
    <w:sectPr w:rsidR="004C3846" w:rsidSect="006E755E">
      <w:pgSz w:w="16838" w:h="11906" w:orient="landscape"/>
      <w:pgMar w:top="964" w:right="567" w:bottom="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7F"/>
    <w:rsid w:val="00010A99"/>
    <w:rsid w:val="00012E51"/>
    <w:rsid w:val="00042AE4"/>
    <w:rsid w:val="00046E3B"/>
    <w:rsid w:val="0005174A"/>
    <w:rsid w:val="00082886"/>
    <w:rsid w:val="00112922"/>
    <w:rsid w:val="00112972"/>
    <w:rsid w:val="00113272"/>
    <w:rsid w:val="00143CA0"/>
    <w:rsid w:val="00151E02"/>
    <w:rsid w:val="00162A07"/>
    <w:rsid w:val="00184314"/>
    <w:rsid w:val="001857A5"/>
    <w:rsid w:val="001877C8"/>
    <w:rsid w:val="00194E2E"/>
    <w:rsid w:val="00196859"/>
    <w:rsid w:val="001B4271"/>
    <w:rsid w:val="001D7819"/>
    <w:rsid w:val="001E5157"/>
    <w:rsid w:val="0020726C"/>
    <w:rsid w:val="0021543B"/>
    <w:rsid w:val="0022114A"/>
    <w:rsid w:val="0024478C"/>
    <w:rsid w:val="00260C35"/>
    <w:rsid w:val="00261FBA"/>
    <w:rsid w:val="00266FEA"/>
    <w:rsid w:val="00276640"/>
    <w:rsid w:val="002A048E"/>
    <w:rsid w:val="002B13E7"/>
    <w:rsid w:val="002B1B77"/>
    <w:rsid w:val="002B3400"/>
    <w:rsid w:val="002C56DB"/>
    <w:rsid w:val="002C6F65"/>
    <w:rsid w:val="002D3D6B"/>
    <w:rsid w:val="002D3DDD"/>
    <w:rsid w:val="002D42F1"/>
    <w:rsid w:val="002E26A7"/>
    <w:rsid w:val="002E460A"/>
    <w:rsid w:val="002E7B50"/>
    <w:rsid w:val="002F64DC"/>
    <w:rsid w:val="00302EB4"/>
    <w:rsid w:val="003062CA"/>
    <w:rsid w:val="00310414"/>
    <w:rsid w:val="00333668"/>
    <w:rsid w:val="00351E74"/>
    <w:rsid w:val="0036094E"/>
    <w:rsid w:val="00361DC7"/>
    <w:rsid w:val="003633BA"/>
    <w:rsid w:val="00372AA1"/>
    <w:rsid w:val="003764A6"/>
    <w:rsid w:val="003A737B"/>
    <w:rsid w:val="003B66DF"/>
    <w:rsid w:val="003D45CA"/>
    <w:rsid w:val="003E0395"/>
    <w:rsid w:val="003E6449"/>
    <w:rsid w:val="003F3B33"/>
    <w:rsid w:val="00401863"/>
    <w:rsid w:val="00404537"/>
    <w:rsid w:val="00417AC0"/>
    <w:rsid w:val="00475503"/>
    <w:rsid w:val="00481F4A"/>
    <w:rsid w:val="00486A1C"/>
    <w:rsid w:val="00495A01"/>
    <w:rsid w:val="004A2619"/>
    <w:rsid w:val="004A5BA1"/>
    <w:rsid w:val="004B29BF"/>
    <w:rsid w:val="004C2D88"/>
    <w:rsid w:val="004C3846"/>
    <w:rsid w:val="004C4C02"/>
    <w:rsid w:val="004C4D3E"/>
    <w:rsid w:val="004D0DED"/>
    <w:rsid w:val="004E3DF0"/>
    <w:rsid w:val="004F14C5"/>
    <w:rsid w:val="005155A8"/>
    <w:rsid w:val="00525986"/>
    <w:rsid w:val="0053334D"/>
    <w:rsid w:val="00543462"/>
    <w:rsid w:val="00543AE5"/>
    <w:rsid w:val="005A3207"/>
    <w:rsid w:val="005B1630"/>
    <w:rsid w:val="005C48C0"/>
    <w:rsid w:val="005D0F0C"/>
    <w:rsid w:val="005F0EBA"/>
    <w:rsid w:val="005F3BE9"/>
    <w:rsid w:val="005F690C"/>
    <w:rsid w:val="00604127"/>
    <w:rsid w:val="00607064"/>
    <w:rsid w:val="00624D06"/>
    <w:rsid w:val="006255E4"/>
    <w:rsid w:val="00641FAA"/>
    <w:rsid w:val="00642F67"/>
    <w:rsid w:val="006511C3"/>
    <w:rsid w:val="00652186"/>
    <w:rsid w:val="006672AD"/>
    <w:rsid w:val="00671DB1"/>
    <w:rsid w:val="006A4088"/>
    <w:rsid w:val="006E648C"/>
    <w:rsid w:val="006E755E"/>
    <w:rsid w:val="0070517D"/>
    <w:rsid w:val="00705AD0"/>
    <w:rsid w:val="00711520"/>
    <w:rsid w:val="007279AC"/>
    <w:rsid w:val="0073307C"/>
    <w:rsid w:val="0075726B"/>
    <w:rsid w:val="007652E2"/>
    <w:rsid w:val="007B282C"/>
    <w:rsid w:val="007B49FF"/>
    <w:rsid w:val="007C0322"/>
    <w:rsid w:val="007C5317"/>
    <w:rsid w:val="007F0277"/>
    <w:rsid w:val="00802406"/>
    <w:rsid w:val="00830216"/>
    <w:rsid w:val="0086109A"/>
    <w:rsid w:val="0086162C"/>
    <w:rsid w:val="00865293"/>
    <w:rsid w:val="008653F3"/>
    <w:rsid w:val="00870FA0"/>
    <w:rsid w:val="00873D13"/>
    <w:rsid w:val="00882919"/>
    <w:rsid w:val="008852EB"/>
    <w:rsid w:val="00887739"/>
    <w:rsid w:val="00891B02"/>
    <w:rsid w:val="008C5BDA"/>
    <w:rsid w:val="008D4E04"/>
    <w:rsid w:val="008F38C3"/>
    <w:rsid w:val="009004FC"/>
    <w:rsid w:val="00934250"/>
    <w:rsid w:val="00937BCC"/>
    <w:rsid w:val="0096748F"/>
    <w:rsid w:val="00967F2A"/>
    <w:rsid w:val="00973A40"/>
    <w:rsid w:val="00976DC3"/>
    <w:rsid w:val="00980092"/>
    <w:rsid w:val="00984878"/>
    <w:rsid w:val="009A6F2C"/>
    <w:rsid w:val="009E6D24"/>
    <w:rsid w:val="009F19CA"/>
    <w:rsid w:val="00A218FD"/>
    <w:rsid w:val="00A24B43"/>
    <w:rsid w:val="00A330EF"/>
    <w:rsid w:val="00A651DC"/>
    <w:rsid w:val="00A65C08"/>
    <w:rsid w:val="00A71F95"/>
    <w:rsid w:val="00AD6036"/>
    <w:rsid w:val="00AE70FC"/>
    <w:rsid w:val="00AE7623"/>
    <w:rsid w:val="00AF4F5D"/>
    <w:rsid w:val="00B14946"/>
    <w:rsid w:val="00B217D9"/>
    <w:rsid w:val="00B2231B"/>
    <w:rsid w:val="00B61A99"/>
    <w:rsid w:val="00B6222E"/>
    <w:rsid w:val="00B72503"/>
    <w:rsid w:val="00B776E8"/>
    <w:rsid w:val="00B82CA9"/>
    <w:rsid w:val="00BC1D82"/>
    <w:rsid w:val="00BC5C5D"/>
    <w:rsid w:val="00BD274E"/>
    <w:rsid w:val="00BD40A9"/>
    <w:rsid w:val="00C23F7B"/>
    <w:rsid w:val="00C3357F"/>
    <w:rsid w:val="00C62F83"/>
    <w:rsid w:val="00C85B46"/>
    <w:rsid w:val="00C9294F"/>
    <w:rsid w:val="00C92E4D"/>
    <w:rsid w:val="00C94E82"/>
    <w:rsid w:val="00CB5824"/>
    <w:rsid w:val="00CC6A50"/>
    <w:rsid w:val="00D17631"/>
    <w:rsid w:val="00D2337B"/>
    <w:rsid w:val="00D337A8"/>
    <w:rsid w:val="00D36543"/>
    <w:rsid w:val="00D526DB"/>
    <w:rsid w:val="00D707B5"/>
    <w:rsid w:val="00D86C4B"/>
    <w:rsid w:val="00D96B7D"/>
    <w:rsid w:val="00DB7AC8"/>
    <w:rsid w:val="00E21B34"/>
    <w:rsid w:val="00E2456F"/>
    <w:rsid w:val="00E25BBE"/>
    <w:rsid w:val="00E435B0"/>
    <w:rsid w:val="00E44B74"/>
    <w:rsid w:val="00E60C17"/>
    <w:rsid w:val="00E67F6F"/>
    <w:rsid w:val="00E92CBC"/>
    <w:rsid w:val="00E92F9F"/>
    <w:rsid w:val="00E942AD"/>
    <w:rsid w:val="00E97B3A"/>
    <w:rsid w:val="00EB236E"/>
    <w:rsid w:val="00EB5572"/>
    <w:rsid w:val="00EC06B9"/>
    <w:rsid w:val="00EC7FBA"/>
    <w:rsid w:val="00F13F14"/>
    <w:rsid w:val="00F25928"/>
    <w:rsid w:val="00F36A3F"/>
    <w:rsid w:val="00F573A5"/>
    <w:rsid w:val="00F813CA"/>
    <w:rsid w:val="00FB383B"/>
    <w:rsid w:val="00FD6000"/>
    <w:rsid w:val="00FF266E"/>
    <w:rsid w:val="2C076602"/>
    <w:rsid w:val="5C5B481B"/>
    <w:rsid w:val="66BE5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46"/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C3846"/>
    <w:pPr>
      <w:keepNext/>
      <w:widowControl w:val="0"/>
      <w:autoSpaceDE w:val="0"/>
      <w:autoSpaceDN w:val="0"/>
      <w:adjustRightInd w:val="0"/>
      <w:spacing w:line="240" w:lineRule="exact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C38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4C3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semiHidden/>
    <w:locked/>
    <w:rsid w:val="004C3846"/>
    <w:rPr>
      <w:rFonts w:ascii="Calibri" w:hAnsi="Calibri" w:cs="Calibri"/>
      <w:b/>
      <w:bCs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C3846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46"/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C3846"/>
    <w:pPr>
      <w:keepNext/>
      <w:widowControl w:val="0"/>
      <w:autoSpaceDE w:val="0"/>
      <w:autoSpaceDN w:val="0"/>
      <w:adjustRightInd w:val="0"/>
      <w:spacing w:line="240" w:lineRule="exact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C38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4C3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semiHidden/>
    <w:locked/>
    <w:rsid w:val="004C3846"/>
    <w:rPr>
      <w:rFonts w:ascii="Calibri" w:hAnsi="Calibri" w:cs="Calibri"/>
      <w:b/>
      <w:bCs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C3846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ревизий и проверок, проведенных Территориальным управлением  ________________ муниципального района КБФПиК Администрации Волгоградской области за 2007 год</vt:lpstr>
    </vt:vector>
  </TitlesOfParts>
  <Company>uprfin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ревизий и проверок, проведенных Территориальным управлением  ________________ муниципального района КБФПиК Администрации Волгоградской области за 2007 год</dc:title>
  <dc:creator>bag</dc:creator>
  <cp:lastModifiedBy>123</cp:lastModifiedBy>
  <cp:revision>2</cp:revision>
  <cp:lastPrinted>2024-01-22T08:39:00Z</cp:lastPrinted>
  <dcterms:created xsi:type="dcterms:W3CDTF">2024-01-22T08:41:00Z</dcterms:created>
  <dcterms:modified xsi:type="dcterms:W3CDTF">2024-01-22T08:41:00Z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