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A0" w:rsidRDefault="00BD74A0" w:rsidP="00BD74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Прейскурант цен за предоставление сведений, документов,</w:t>
      </w:r>
    </w:p>
    <w:p w:rsidR="00BD74A0" w:rsidRDefault="00354158" w:rsidP="00BD74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материалов </w:t>
      </w:r>
      <w:r w:rsidR="00BD74A0">
        <w:rPr>
          <w:rFonts w:ascii="Arial" w:eastAsiaTheme="minorHAnsi" w:hAnsi="Arial" w:cs="Arial"/>
          <w:color w:val="auto"/>
          <w:sz w:val="20"/>
          <w:szCs w:val="20"/>
        </w:rPr>
        <w:t>и</w:t>
      </w:r>
      <w:r>
        <w:rPr>
          <w:rFonts w:ascii="Arial" w:eastAsiaTheme="minorHAnsi" w:hAnsi="Arial" w:cs="Arial"/>
          <w:color w:val="auto"/>
          <w:sz w:val="20"/>
          <w:szCs w:val="20"/>
        </w:rPr>
        <w:t xml:space="preserve"> порядок</w:t>
      </w:r>
      <w:r w:rsidR="00BD74A0">
        <w:rPr>
          <w:rFonts w:ascii="Arial" w:eastAsiaTheme="minorHAnsi" w:hAnsi="Arial" w:cs="Arial"/>
          <w:color w:val="auto"/>
          <w:sz w:val="20"/>
          <w:szCs w:val="20"/>
        </w:rPr>
        <w:t xml:space="preserve"> платы</w:t>
      </w:r>
    </w:p>
    <w:p w:rsidR="00BD74A0" w:rsidRDefault="00BD74A0" w:rsidP="00BD7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74A0" w:rsidRDefault="00BD74A0" w:rsidP="00BD7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предоставление сведений, документов, материалов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с физических и юридических лиц взимается плата в размере:</w:t>
      </w:r>
    </w:p>
    <w:p w:rsidR="00BD74A0" w:rsidRDefault="00BD74A0" w:rsidP="00BD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a</w:t>
      </w:r>
      <w:r w:rsidRPr="00BD74A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100 рублей - за предоставление копии одного документа, материала в электронной форме (за исключением материалов и результатов инженерных изысканий);</w:t>
      </w:r>
    </w:p>
    <w:p w:rsidR="00BD74A0" w:rsidRDefault="00BD74A0" w:rsidP="00BD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100 рублей - за каждую сторону листа формата A4 копии документов, материалов в бумажной форме (за исключением материалов и результатов инженерных изысканий);</w:t>
      </w:r>
    </w:p>
    <w:p w:rsidR="00BD74A0" w:rsidRDefault="00BD74A0" w:rsidP="00BD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8"/>
      <w:bookmarkEnd w:id="0"/>
      <w:r>
        <w:rPr>
          <w:rFonts w:ascii="Arial" w:hAnsi="Arial" w:cs="Arial"/>
          <w:sz w:val="20"/>
          <w:szCs w:val="20"/>
        </w:rPr>
        <w:t>в)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в электронной форме;</w:t>
      </w:r>
    </w:p>
    <w:p w:rsidR="00BD74A0" w:rsidRDefault="00BD74A0" w:rsidP="00BD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бумажной форме;</w:t>
      </w:r>
    </w:p>
    <w:p w:rsidR="00BD74A0" w:rsidRDefault="00BD74A0" w:rsidP="00BD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>) 1000 рублей - за предоставление сведений об одном объекте капитального строительства в электронной форме;</w:t>
      </w:r>
    </w:p>
    <w:p w:rsidR="00BD74A0" w:rsidRDefault="00BD74A0" w:rsidP="00BD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1000 рублей - за предоставление сведений об одном объекте капитального строительства и 100 рублей - за каждую сторону листа формата A4 таких сведений в бумажной форме;</w:t>
      </w:r>
    </w:p>
    <w:p w:rsidR="00BD74A0" w:rsidRDefault="00BD74A0" w:rsidP="00BD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1000 рублей - за предоставление сведений о </w:t>
      </w:r>
      <w:proofErr w:type="spellStart"/>
      <w:r>
        <w:rPr>
          <w:rFonts w:ascii="Arial" w:hAnsi="Arial" w:cs="Arial"/>
          <w:sz w:val="20"/>
          <w:szCs w:val="20"/>
        </w:rPr>
        <w:t>неразграниченных</w:t>
      </w:r>
      <w:proofErr w:type="spellEnd"/>
      <w:r>
        <w:rPr>
          <w:rFonts w:ascii="Arial" w:hAnsi="Arial" w:cs="Arial"/>
          <w:sz w:val="20"/>
          <w:szCs w:val="20"/>
        </w:rPr>
        <w:t xml:space="preserve"> землях за каждые полные (неполные) 10000 кв. метров площади таких земель в электронной форме;</w:t>
      </w:r>
    </w:p>
    <w:p w:rsidR="00BD74A0" w:rsidRDefault="00BD74A0" w:rsidP="00BD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3"/>
      <w:bookmarkEnd w:id="1"/>
      <w:proofErr w:type="spellStart"/>
      <w:r>
        <w:rPr>
          <w:rFonts w:ascii="Arial" w:hAnsi="Arial" w:cs="Arial"/>
          <w:sz w:val="20"/>
          <w:szCs w:val="20"/>
        </w:rPr>
        <w:t>з</w:t>
      </w:r>
      <w:proofErr w:type="spellEnd"/>
      <w:r>
        <w:rPr>
          <w:rFonts w:ascii="Arial" w:hAnsi="Arial" w:cs="Arial"/>
          <w:sz w:val="20"/>
          <w:szCs w:val="20"/>
        </w:rPr>
        <w:t xml:space="preserve">) 1000 рублей - за предоставление сведений о </w:t>
      </w:r>
      <w:proofErr w:type="spellStart"/>
      <w:r>
        <w:rPr>
          <w:rFonts w:ascii="Arial" w:hAnsi="Arial" w:cs="Arial"/>
          <w:sz w:val="20"/>
          <w:szCs w:val="20"/>
        </w:rPr>
        <w:t>неразграниченных</w:t>
      </w:r>
      <w:proofErr w:type="spellEnd"/>
      <w:r>
        <w:rPr>
          <w:rFonts w:ascii="Arial" w:hAnsi="Arial" w:cs="Arial"/>
          <w:sz w:val="20"/>
          <w:szCs w:val="20"/>
        </w:rPr>
        <w:t xml:space="preserve"> землях за каждые полные (неполные) 10000 кв. метров площади таких земель и 100 рублей - за каждую сторону листа формата A4 таких сведений в бумажной форме;</w:t>
      </w:r>
    </w:p>
    <w:p w:rsidR="00BD74A0" w:rsidRDefault="00BD74A0" w:rsidP="00BD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и) 100 рублей - за предоставление сведений, размещенных в информационной системе, не указанных в </w:t>
      </w:r>
      <w:hyperlink w:anchor="Par8" w:history="1">
        <w:r>
          <w:rPr>
            <w:rFonts w:ascii="Arial" w:hAnsi="Arial" w:cs="Arial"/>
            <w:color w:val="0000FF"/>
            <w:sz w:val="20"/>
            <w:szCs w:val="20"/>
          </w:rPr>
          <w:t>подпунктах "в"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3" w:history="1">
        <w:r>
          <w:rPr>
            <w:rFonts w:ascii="Arial" w:hAnsi="Arial" w:cs="Arial"/>
            <w:color w:val="0000FF"/>
            <w:sz w:val="20"/>
            <w:szCs w:val="20"/>
          </w:rPr>
          <w:t>"</w:t>
        </w:r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з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>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в электронной форме и 100 рублей - за каждую сторону листа формата A4 таких сведений в бумажной форме.</w:t>
      </w:r>
    </w:p>
    <w:p w:rsidR="00BD74A0" w:rsidRDefault="00BD74A0" w:rsidP="00BD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:rsidR="00BD74A0" w:rsidRDefault="00BD74A0" w:rsidP="00BD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Расчет стоимости предоставления сведений о территории производится исходя из количества земельных участков (частей земельных участков) и площади </w:t>
      </w:r>
      <w:proofErr w:type="spellStart"/>
      <w:r>
        <w:rPr>
          <w:rFonts w:ascii="Arial" w:hAnsi="Arial" w:cs="Arial"/>
          <w:sz w:val="20"/>
          <w:szCs w:val="20"/>
        </w:rPr>
        <w:t>неразграниченных</w:t>
      </w:r>
      <w:proofErr w:type="spellEnd"/>
      <w:r>
        <w:rPr>
          <w:rFonts w:ascii="Arial" w:hAnsi="Arial" w:cs="Arial"/>
          <w:sz w:val="20"/>
          <w:szCs w:val="20"/>
        </w:rPr>
        <w:t xml:space="preserve"> земель, расположенных в границах такой территории.</w:t>
      </w:r>
    </w:p>
    <w:p w:rsidR="00BD74A0" w:rsidRDefault="00BD74A0" w:rsidP="00BD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информационной системе может быть реализована возможность осуществления оплаты предоставления сведений, документов, материалов путем интеграции в нее безналичных платежных сервисов, при этом пользователю обеспечивается подтверждение осуществления им оплаты.</w:t>
      </w:r>
    </w:p>
    <w:p w:rsidR="00BD74A0" w:rsidRDefault="00BD74A0" w:rsidP="00BD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плата за предоставление сведений, документов, материалов внесена пользователем в размере, превышающем общий размер платы, начисленной за предоставление сведений, документов, материалов, орган местного самоуправления по заявлению пользователя в срок не позднее 3 месяцев со дня поступления такого заявления обеспечивает возврат излишне уплаченных средств.</w:t>
      </w:r>
    </w:p>
    <w:sectPr w:rsidR="00BD74A0" w:rsidSect="009322F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4A0"/>
    <w:rsid w:val="00354158"/>
    <w:rsid w:val="00402534"/>
    <w:rsid w:val="00BD2D53"/>
    <w:rsid w:val="00BD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2020-05-25T12:44:00Z</cp:lastPrinted>
  <dcterms:created xsi:type="dcterms:W3CDTF">2020-05-25T12:36:00Z</dcterms:created>
  <dcterms:modified xsi:type="dcterms:W3CDTF">2020-05-25T12:45:00Z</dcterms:modified>
</cp:coreProperties>
</file>