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1C" w:rsidRPr="00197B90" w:rsidRDefault="00A5101C" w:rsidP="00A5101C">
      <w:pPr>
        <w:spacing w:after="0" w:line="240" w:lineRule="auto"/>
        <w:ind w:left="-57" w:right="-57"/>
        <w:rPr>
          <w:rFonts w:ascii="Times New Roman" w:hAnsi="Times New Roman" w:cs="Times New Roman"/>
          <w:b/>
          <w:bCs/>
          <w:sz w:val="28"/>
          <w:szCs w:val="28"/>
          <w:highlight w:val="yellow"/>
        </w:rPr>
      </w:pPr>
      <w:r w:rsidRPr="00197B90">
        <w:rPr>
          <w:rFonts w:ascii="Times New Roman" w:hAnsi="Times New Roman" w:cs="Times New Roman"/>
          <w:noProof/>
          <w:sz w:val="28"/>
          <w:szCs w:val="28"/>
          <w:highlight w:val="yellow"/>
          <w:lang w:eastAsia="ru-RU"/>
        </w:rPr>
        <w:drawing>
          <wp:anchor distT="0" distB="0" distL="114300" distR="114300" simplePos="0" relativeHeight="251661312" behindDoc="0" locked="0" layoutInCell="1" allowOverlap="1">
            <wp:simplePos x="0" y="0"/>
            <wp:positionH relativeFrom="column">
              <wp:posOffset>2663825</wp:posOffset>
            </wp:positionH>
            <wp:positionV relativeFrom="paragraph">
              <wp:posOffset>-109220</wp:posOffset>
            </wp:positionV>
            <wp:extent cx="526415" cy="812165"/>
            <wp:effectExtent l="0" t="0" r="6985" b="6985"/>
            <wp:wrapSquare wrapText="left"/>
            <wp:docPr id="6"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A5101C" w:rsidRPr="00197B90" w:rsidRDefault="00A5101C" w:rsidP="00A5101C">
      <w:pPr>
        <w:spacing w:after="0" w:line="240" w:lineRule="auto"/>
        <w:ind w:left="-57" w:right="-57"/>
        <w:rPr>
          <w:rFonts w:ascii="Times New Roman" w:hAnsi="Times New Roman" w:cs="Times New Roman"/>
          <w:b/>
          <w:bCs/>
          <w:sz w:val="28"/>
          <w:szCs w:val="28"/>
          <w:highlight w:val="yellow"/>
        </w:rPr>
      </w:pPr>
    </w:p>
    <w:p w:rsidR="00A5101C" w:rsidRPr="00197B90" w:rsidRDefault="00A5101C" w:rsidP="00A5101C">
      <w:pPr>
        <w:spacing w:after="0" w:line="240" w:lineRule="auto"/>
        <w:ind w:left="-57" w:right="-57"/>
        <w:rPr>
          <w:rFonts w:ascii="Times New Roman" w:hAnsi="Times New Roman" w:cs="Times New Roman"/>
          <w:b/>
          <w:bCs/>
          <w:sz w:val="28"/>
          <w:szCs w:val="28"/>
          <w:highlight w:val="yellow"/>
        </w:rPr>
      </w:pPr>
    </w:p>
    <w:p w:rsidR="00A5101C" w:rsidRPr="00197B90" w:rsidRDefault="00A5101C" w:rsidP="00A5101C">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A5101C" w:rsidRPr="00197B90" w:rsidRDefault="00A5101C" w:rsidP="00A5101C">
      <w:pPr>
        <w:tabs>
          <w:tab w:val="left" w:pos="1725"/>
          <w:tab w:val="center" w:pos="4677"/>
        </w:tabs>
        <w:spacing w:after="0" w:line="240" w:lineRule="auto"/>
        <w:ind w:left="-57" w:right="-57"/>
        <w:jc w:val="center"/>
        <w:rPr>
          <w:rFonts w:ascii="Times New Roman" w:hAnsi="Times New Roman" w:cs="Times New Roman"/>
          <w:i/>
          <w:iCs/>
          <w:sz w:val="28"/>
          <w:szCs w:val="28"/>
        </w:rPr>
      </w:pPr>
      <w:r w:rsidRPr="00197B90">
        <w:rPr>
          <w:rFonts w:ascii="Times New Roman" w:hAnsi="Times New Roman" w:cs="Times New Roman"/>
          <w:i/>
          <w:iCs/>
          <w:sz w:val="28"/>
          <w:szCs w:val="28"/>
        </w:rPr>
        <w:t>УРЮПИНСКИЙ МУНИЦИПАЛЬНЫЙ РАЙОН</w:t>
      </w:r>
    </w:p>
    <w:p w:rsidR="00A5101C" w:rsidRPr="00197B90" w:rsidRDefault="00A5101C" w:rsidP="00A5101C">
      <w:pPr>
        <w:tabs>
          <w:tab w:val="left" w:pos="1725"/>
          <w:tab w:val="center" w:pos="4677"/>
        </w:tabs>
        <w:spacing w:after="0" w:line="240" w:lineRule="auto"/>
        <w:ind w:left="-57" w:right="-57"/>
        <w:jc w:val="center"/>
        <w:rPr>
          <w:rFonts w:ascii="Times New Roman" w:hAnsi="Times New Roman" w:cs="Times New Roman"/>
          <w:i/>
          <w:iCs/>
          <w:sz w:val="28"/>
          <w:szCs w:val="28"/>
        </w:rPr>
      </w:pPr>
      <w:r w:rsidRPr="00197B90">
        <w:rPr>
          <w:rFonts w:ascii="Times New Roman" w:hAnsi="Times New Roman" w:cs="Times New Roman"/>
          <w:i/>
          <w:iCs/>
          <w:sz w:val="28"/>
          <w:szCs w:val="28"/>
        </w:rPr>
        <w:t>ВОЛГОГРАДСКОЙ ОБЛАСТИ</w:t>
      </w:r>
    </w:p>
    <w:p w:rsidR="00A5101C" w:rsidRPr="00197B90" w:rsidRDefault="00A5101C" w:rsidP="00A5101C">
      <w:pPr>
        <w:tabs>
          <w:tab w:val="left" w:pos="1725"/>
          <w:tab w:val="center" w:pos="4677"/>
        </w:tabs>
        <w:spacing w:after="0" w:line="240" w:lineRule="auto"/>
        <w:ind w:left="-57" w:right="-57"/>
        <w:jc w:val="center"/>
        <w:rPr>
          <w:rFonts w:ascii="Times New Roman" w:hAnsi="Times New Roman" w:cs="Times New Roman"/>
          <w:i/>
          <w:iCs/>
          <w:sz w:val="28"/>
          <w:szCs w:val="28"/>
        </w:rPr>
      </w:pPr>
    </w:p>
    <w:p w:rsidR="00A5101C" w:rsidRPr="00197B90" w:rsidRDefault="00A5101C" w:rsidP="00A5101C">
      <w:pPr>
        <w:spacing w:after="0" w:line="240" w:lineRule="auto"/>
        <w:ind w:left="-57" w:right="-57"/>
        <w:jc w:val="center"/>
        <w:rPr>
          <w:rFonts w:ascii="Times New Roman" w:hAnsi="Times New Roman" w:cs="Times New Roman"/>
          <w:b/>
          <w:bCs/>
          <w:i/>
          <w:iCs/>
          <w:color w:val="000000"/>
          <w:sz w:val="28"/>
          <w:szCs w:val="28"/>
        </w:rPr>
      </w:pPr>
      <w:r w:rsidRPr="00197B90">
        <w:rPr>
          <w:rFonts w:ascii="Times New Roman" w:hAnsi="Times New Roman" w:cs="Times New Roman"/>
          <w:b/>
          <w:bCs/>
          <w:i/>
          <w:iCs/>
          <w:color w:val="000000"/>
          <w:sz w:val="28"/>
          <w:szCs w:val="28"/>
        </w:rPr>
        <w:t>УРЮПИНСКАЯ  РАЙОННАЯ  ДУМА</w:t>
      </w:r>
    </w:p>
    <w:p w:rsidR="00A5101C" w:rsidRPr="00197B90" w:rsidRDefault="00042C5D" w:rsidP="00A5101C">
      <w:pPr>
        <w:spacing w:after="0" w:line="240" w:lineRule="auto"/>
        <w:ind w:left="-57" w:right="-57"/>
        <w:rPr>
          <w:rFonts w:ascii="Times New Roman" w:hAnsi="Times New Roman" w:cs="Times New Roman"/>
          <w:color w:val="000000"/>
          <w:sz w:val="28"/>
          <w:szCs w:val="28"/>
        </w:rPr>
      </w:pPr>
      <w:r w:rsidRPr="00042C5D">
        <w:rPr>
          <w:rFonts w:ascii="Times New Roman" w:hAnsi="Times New Roman" w:cs="Times New Roman"/>
          <w:noProof/>
          <w:sz w:val="28"/>
          <w:szCs w:val="28"/>
          <w:lang w:eastAsia="ru-RU"/>
        </w:rPr>
        <w:pict>
          <v:line id="Прямая соединительная линия 4" o:spid="_x0000_s1026" style="position:absolute;left:0;text-align:left;z-index:25165926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w:r>
      <w:r w:rsidRPr="00042C5D">
        <w:rPr>
          <w:rFonts w:ascii="Times New Roman" w:hAnsi="Times New Roman" w:cs="Times New Roman"/>
          <w:noProof/>
          <w:sz w:val="28"/>
          <w:szCs w:val="28"/>
          <w:lang w:eastAsia="ru-RU"/>
        </w:rPr>
        <w:pict>
          <v:line id="Прямая соединительная линия 5" o:spid="_x0000_s1027" style="position:absolute;left:0;text-align:left;z-index:25166028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w:r>
    </w:p>
    <w:p w:rsidR="00A5101C" w:rsidRPr="00197B90" w:rsidRDefault="00A5101C" w:rsidP="00A5101C">
      <w:pPr>
        <w:pStyle w:val="3"/>
        <w:spacing w:before="0" w:line="240" w:lineRule="auto"/>
        <w:jc w:val="center"/>
        <w:rPr>
          <w:rFonts w:ascii="Times New Roman" w:hAnsi="Times New Roman" w:cs="Times New Roman"/>
          <w:color w:val="auto"/>
          <w:sz w:val="28"/>
          <w:szCs w:val="28"/>
        </w:rPr>
      </w:pPr>
    </w:p>
    <w:p w:rsidR="00A5101C" w:rsidRPr="00197B90" w:rsidRDefault="00A5101C" w:rsidP="00A5101C">
      <w:pPr>
        <w:pStyle w:val="3"/>
        <w:spacing w:before="0" w:line="240" w:lineRule="auto"/>
        <w:jc w:val="center"/>
        <w:rPr>
          <w:rFonts w:ascii="Times New Roman" w:hAnsi="Times New Roman" w:cs="Times New Roman"/>
          <w:color w:val="auto"/>
          <w:sz w:val="28"/>
          <w:szCs w:val="28"/>
        </w:rPr>
      </w:pPr>
      <w:proofErr w:type="gramStart"/>
      <w:r w:rsidRPr="00197B90">
        <w:rPr>
          <w:rFonts w:ascii="Times New Roman" w:hAnsi="Times New Roman" w:cs="Times New Roman"/>
          <w:color w:val="auto"/>
          <w:sz w:val="28"/>
          <w:szCs w:val="28"/>
        </w:rPr>
        <w:t>Р</w:t>
      </w:r>
      <w:proofErr w:type="gramEnd"/>
      <w:r w:rsidRPr="00197B90">
        <w:rPr>
          <w:rFonts w:ascii="Times New Roman" w:hAnsi="Times New Roman" w:cs="Times New Roman"/>
          <w:color w:val="auto"/>
          <w:sz w:val="28"/>
          <w:szCs w:val="28"/>
        </w:rPr>
        <w:t xml:space="preserve">  Е  Ш  Е  Н  И  Е</w:t>
      </w: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jc w:val="both"/>
        <w:rPr>
          <w:rFonts w:ascii="Times New Roman" w:hAnsi="Times New Roman" w:cs="Times New Roman"/>
          <w:b/>
          <w:sz w:val="28"/>
          <w:szCs w:val="28"/>
        </w:rPr>
      </w:pPr>
      <w:r w:rsidRPr="00197B90">
        <w:rPr>
          <w:rFonts w:ascii="Times New Roman" w:hAnsi="Times New Roman" w:cs="Times New Roman"/>
          <w:b/>
          <w:sz w:val="28"/>
          <w:szCs w:val="28"/>
        </w:rPr>
        <w:t>27 августа 2021 года</w:t>
      </w:r>
      <w:r w:rsidRPr="00197B90">
        <w:rPr>
          <w:rFonts w:ascii="Times New Roman" w:hAnsi="Times New Roman" w:cs="Times New Roman"/>
          <w:sz w:val="28"/>
          <w:szCs w:val="28"/>
        </w:rPr>
        <w:tab/>
      </w:r>
      <w:r w:rsidRPr="00197B90">
        <w:rPr>
          <w:rFonts w:ascii="Times New Roman" w:hAnsi="Times New Roman" w:cs="Times New Roman"/>
          <w:b/>
          <w:sz w:val="28"/>
          <w:szCs w:val="28"/>
        </w:rPr>
        <w:t xml:space="preserve">№ </w:t>
      </w:r>
      <w:r>
        <w:rPr>
          <w:rFonts w:ascii="Times New Roman" w:hAnsi="Times New Roman" w:cs="Times New Roman"/>
          <w:b/>
          <w:sz w:val="28"/>
          <w:szCs w:val="28"/>
        </w:rPr>
        <w:t>255</w:t>
      </w: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b/>
          <w:sz w:val="28"/>
          <w:szCs w:val="28"/>
        </w:rPr>
      </w:pPr>
    </w:p>
    <w:p w:rsidR="00A5101C" w:rsidRPr="00197B90" w:rsidRDefault="00A5101C" w:rsidP="00A5101C">
      <w:pPr>
        <w:spacing w:after="0" w:line="240" w:lineRule="auto"/>
        <w:ind w:left="-57" w:right="-57"/>
        <w:jc w:val="center"/>
        <w:outlineLvl w:val="0"/>
        <w:rPr>
          <w:rFonts w:ascii="Times New Roman" w:hAnsi="Times New Roman" w:cs="Times New Roman"/>
          <w:b/>
          <w:sz w:val="28"/>
          <w:szCs w:val="28"/>
        </w:rPr>
      </w:pPr>
      <w:r w:rsidRPr="00197B90">
        <w:rPr>
          <w:rFonts w:ascii="Times New Roman" w:hAnsi="Times New Roman" w:cs="Times New Roman"/>
          <w:b/>
          <w:sz w:val="28"/>
          <w:szCs w:val="28"/>
        </w:rPr>
        <w:t>Об утверждении Положения о</w:t>
      </w:r>
      <w:bookmarkStart w:id="0" w:name="_Hlk73706793"/>
      <w:r w:rsidRPr="00197B90">
        <w:rPr>
          <w:rFonts w:ascii="Times New Roman" w:hAnsi="Times New Roman" w:cs="Times New Roman"/>
          <w:b/>
          <w:sz w:val="28"/>
          <w:szCs w:val="28"/>
        </w:rPr>
        <w:t xml:space="preserve">муниципальном </w:t>
      </w:r>
      <w:bookmarkEnd w:id="0"/>
      <w:r w:rsidRPr="00197B90">
        <w:rPr>
          <w:rFonts w:ascii="Times New Roman" w:hAnsi="Times New Roman" w:cs="Times New Roman"/>
          <w:b/>
          <w:sz w:val="28"/>
          <w:szCs w:val="28"/>
        </w:rPr>
        <w:t xml:space="preserve">земельном </w:t>
      </w:r>
    </w:p>
    <w:p w:rsidR="00A5101C" w:rsidRPr="00197B90" w:rsidRDefault="00A5101C" w:rsidP="00A5101C">
      <w:pPr>
        <w:spacing w:after="0" w:line="240" w:lineRule="auto"/>
        <w:ind w:left="-57" w:right="-57"/>
        <w:jc w:val="center"/>
        <w:outlineLvl w:val="0"/>
        <w:rPr>
          <w:rFonts w:ascii="Times New Roman" w:hAnsi="Times New Roman" w:cs="Times New Roman"/>
          <w:b/>
          <w:sz w:val="28"/>
          <w:szCs w:val="28"/>
        </w:rPr>
      </w:pPr>
      <w:proofErr w:type="gramStart"/>
      <w:r w:rsidRPr="00197B90">
        <w:rPr>
          <w:rFonts w:ascii="Times New Roman" w:hAnsi="Times New Roman" w:cs="Times New Roman"/>
          <w:b/>
          <w:sz w:val="28"/>
          <w:szCs w:val="28"/>
        </w:rPr>
        <w:t>контроле</w:t>
      </w:r>
      <w:proofErr w:type="gramEnd"/>
      <w:r w:rsidRPr="00197B90">
        <w:rPr>
          <w:rFonts w:ascii="Times New Roman" w:hAnsi="Times New Roman" w:cs="Times New Roman"/>
          <w:b/>
          <w:sz w:val="28"/>
          <w:szCs w:val="28"/>
        </w:rPr>
        <w:t xml:space="preserve"> в границах Урюпинского муниципального района Волгоградской области</w:t>
      </w:r>
    </w:p>
    <w:p w:rsidR="00A5101C" w:rsidRPr="00197B90" w:rsidRDefault="00A5101C" w:rsidP="00A5101C">
      <w:pPr>
        <w:spacing w:after="0" w:line="240" w:lineRule="auto"/>
        <w:ind w:left="-57" w:right="-57"/>
        <w:jc w:val="center"/>
        <w:rPr>
          <w:rFonts w:ascii="Times New Roman" w:hAnsi="Times New Roman" w:cs="Times New Roman"/>
          <w:b/>
        </w:rPr>
      </w:pP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197B90">
        <w:rPr>
          <w:rFonts w:ascii="Times New Roman" w:hAnsi="Times New Roman" w:cs="Times New Roman"/>
          <w:sz w:val="28"/>
          <w:szCs w:val="28"/>
        </w:rPr>
        <w:t xml:space="preserve">Рассмотрев обращение главы Урюпинского муниципального района, 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 № 248-ФЗ                       «О государственном контроле (надзоре) и муниципальном контроле в Российской Федерации», Урюпинская районная Дума, </w:t>
      </w:r>
      <w:r w:rsidRPr="00197B90">
        <w:rPr>
          <w:rFonts w:ascii="Times New Roman" w:hAnsi="Times New Roman" w:cs="Times New Roman"/>
          <w:b/>
          <w:sz w:val="28"/>
          <w:szCs w:val="28"/>
        </w:rPr>
        <w:t>РЕШИЛА</w:t>
      </w:r>
      <w:r w:rsidRPr="00197B90">
        <w:rPr>
          <w:rFonts w:ascii="Times New Roman" w:hAnsi="Times New Roman" w:cs="Times New Roman"/>
          <w:sz w:val="28"/>
          <w:szCs w:val="28"/>
        </w:rPr>
        <w:t>:</w:t>
      </w:r>
      <w:proofErr w:type="gramEnd"/>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
          <w:bCs/>
          <w:sz w:val="28"/>
          <w:szCs w:val="28"/>
        </w:rPr>
        <w:t xml:space="preserve">1. </w:t>
      </w:r>
      <w:r w:rsidRPr="00197B90">
        <w:rPr>
          <w:rFonts w:ascii="Times New Roman" w:hAnsi="Times New Roman" w:cs="Times New Roman"/>
          <w:bCs/>
          <w:sz w:val="28"/>
          <w:szCs w:val="28"/>
        </w:rPr>
        <w:t>Утвердить прилагаемое Положение о муниципальном земельном контроле в границах Урюпинского муниципального района Волгоградской области.</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
          <w:bCs/>
          <w:sz w:val="28"/>
          <w:szCs w:val="28"/>
        </w:rPr>
        <w:t xml:space="preserve">2. </w:t>
      </w:r>
      <w:r w:rsidRPr="00197B90">
        <w:rPr>
          <w:rFonts w:ascii="Times New Roman" w:hAnsi="Times New Roman" w:cs="Times New Roman"/>
          <w:bCs/>
          <w:sz w:val="28"/>
          <w:szCs w:val="28"/>
        </w:rPr>
        <w:t>Признать утратившими силу следующие решения Урюпинской районной Думы:</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Cs/>
          <w:sz w:val="28"/>
          <w:szCs w:val="28"/>
        </w:rPr>
        <w:t xml:space="preserve">        от 30 сентября 2009 года № 45/363 «Об утверждении Положения о порядке осуществления муниципального земельного контроля на территории Урюпинского муниципального района»;  </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Cs/>
          <w:sz w:val="28"/>
          <w:szCs w:val="28"/>
        </w:rPr>
        <w:t xml:space="preserve">        от 14 сентября 2010 года № 14/109 «О внесении изменений в Положение о порядке осуществления муниципального земельного контроля на территории Урюпинского муниципального район,  утвержденное решением Урюпинской районной Думы от 30 сентября 2009 года № 45/363»;</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Cs/>
          <w:sz w:val="28"/>
          <w:szCs w:val="28"/>
        </w:rPr>
        <w:t xml:space="preserve">        от 04 декабря 2013 года № 56/469 «О внесении дополнений в Положение о порядке осуществления муниципального земельного контроля на территории Урюпинского муниципального района»;</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Cs/>
          <w:sz w:val="28"/>
          <w:szCs w:val="28"/>
        </w:rPr>
        <w:t xml:space="preserve">        от 13 марта 2015 года № 8/66 «О внесении изменений и дополнений в Положение о порядке осуществления муниципального земельного контроля на территории Урюпинского муниципального района, утвержденное решением Урюпинской районной Думы от 30 сентября 2009 года № 45/363».</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
          <w:sz w:val="28"/>
          <w:szCs w:val="28"/>
        </w:rPr>
        <w:lastRenderedPageBreak/>
        <w:t xml:space="preserve">3. </w:t>
      </w:r>
      <w:r w:rsidRPr="00197B90">
        <w:rPr>
          <w:rFonts w:ascii="Times New Roman" w:hAnsi="Times New Roman" w:cs="Times New Roman"/>
          <w:sz w:val="28"/>
          <w:szCs w:val="28"/>
        </w:rPr>
        <w:t xml:space="preserve">Настоящее решение вступает в силу </w:t>
      </w:r>
      <w:proofErr w:type="gramStart"/>
      <w:r w:rsidRPr="00197B90">
        <w:rPr>
          <w:rFonts w:ascii="Times New Roman" w:hAnsi="Times New Roman" w:cs="Times New Roman"/>
          <w:sz w:val="28"/>
          <w:szCs w:val="28"/>
        </w:rPr>
        <w:t>с</w:t>
      </w:r>
      <w:proofErr w:type="gramEnd"/>
      <w:r w:rsidRPr="00197B90">
        <w:rPr>
          <w:rFonts w:ascii="Times New Roman" w:hAnsi="Times New Roman" w:cs="Times New Roman"/>
          <w:sz w:val="28"/>
          <w:szCs w:val="28"/>
        </w:rPr>
        <w:t xml:space="preserve"> даты его официального опубликования в информационном бюллетене администрации Урюпинского муниципального района «Районные ведомости».</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
          <w:sz w:val="28"/>
          <w:szCs w:val="28"/>
        </w:rPr>
        <w:t xml:space="preserve"> 4. </w:t>
      </w:r>
      <w:r w:rsidRPr="00197B90">
        <w:rPr>
          <w:rFonts w:ascii="Times New Roman" w:hAnsi="Times New Roman" w:cs="Times New Roman"/>
          <w:sz w:val="28"/>
          <w:szCs w:val="28"/>
        </w:rPr>
        <w:t>Направить настоящее решение главе Урюпинского муниципального района для подписания и опубликовании в установленном порядке.</w:t>
      </w:r>
    </w:p>
    <w:p w:rsidR="00A5101C" w:rsidRPr="00197B90" w:rsidRDefault="00A5101C" w:rsidP="00A5101C">
      <w:pPr>
        <w:autoSpaceDE w:val="0"/>
        <w:autoSpaceDN w:val="0"/>
        <w:adjustRightInd w:val="0"/>
        <w:spacing w:after="0" w:line="240" w:lineRule="auto"/>
        <w:ind w:left="-57" w:right="-57" w:firstLine="540"/>
        <w:jc w:val="both"/>
        <w:rPr>
          <w:rFonts w:ascii="Times New Roman" w:hAnsi="Times New Roman" w:cs="Times New Roman"/>
          <w:sz w:val="28"/>
          <w:szCs w:val="28"/>
        </w:rPr>
      </w:pPr>
    </w:p>
    <w:p w:rsidR="00A5101C" w:rsidRPr="00197B90" w:rsidRDefault="00A5101C" w:rsidP="00A5101C">
      <w:pPr>
        <w:tabs>
          <w:tab w:val="left" w:pos="0"/>
        </w:tabs>
        <w:spacing w:after="0" w:line="240" w:lineRule="auto"/>
        <w:ind w:left="-57" w:right="-57"/>
        <w:jc w:val="both"/>
        <w:rPr>
          <w:rFonts w:ascii="Times New Roman" w:hAnsi="Times New Roman" w:cs="Times New Roman"/>
          <w:sz w:val="28"/>
          <w:szCs w:val="28"/>
        </w:rPr>
      </w:pPr>
    </w:p>
    <w:p w:rsidR="00A5101C" w:rsidRPr="00197B90" w:rsidRDefault="00A5101C" w:rsidP="00A5101C">
      <w:pPr>
        <w:widowControl w:val="0"/>
        <w:autoSpaceDE w:val="0"/>
        <w:spacing w:after="0" w:line="240" w:lineRule="auto"/>
        <w:ind w:left="-57" w:right="-57" w:firstLine="709"/>
        <w:jc w:val="both"/>
        <w:rPr>
          <w:rFonts w:ascii="Times New Roman" w:hAnsi="Times New Roman" w:cs="Times New Roman"/>
          <w:b/>
          <w:sz w:val="28"/>
          <w:szCs w:val="28"/>
        </w:rPr>
      </w:pPr>
      <w:r w:rsidRPr="00197B90">
        <w:rPr>
          <w:rFonts w:ascii="Times New Roman" w:hAnsi="Times New Roman" w:cs="Times New Roman"/>
          <w:b/>
          <w:sz w:val="28"/>
          <w:szCs w:val="28"/>
        </w:rPr>
        <w:t xml:space="preserve">    Председатель                                                       Глава</w:t>
      </w:r>
    </w:p>
    <w:p w:rsidR="00A5101C" w:rsidRPr="00197B90" w:rsidRDefault="00A5101C" w:rsidP="00A5101C">
      <w:pPr>
        <w:widowControl w:val="0"/>
        <w:autoSpaceDE w:val="0"/>
        <w:spacing w:after="0" w:line="240" w:lineRule="auto"/>
        <w:ind w:left="-57" w:right="-57"/>
        <w:rPr>
          <w:rFonts w:ascii="Times New Roman" w:hAnsi="Times New Roman" w:cs="Times New Roman"/>
          <w:b/>
          <w:sz w:val="28"/>
          <w:szCs w:val="28"/>
        </w:rPr>
      </w:pPr>
      <w:r w:rsidRPr="00197B90">
        <w:rPr>
          <w:rFonts w:ascii="Times New Roman" w:hAnsi="Times New Roman" w:cs="Times New Roman"/>
          <w:b/>
          <w:sz w:val="28"/>
          <w:szCs w:val="28"/>
        </w:rPr>
        <w:t>Урюпинской районной Думы           Урюпинского муниципального района</w:t>
      </w:r>
    </w:p>
    <w:p w:rsidR="00A5101C" w:rsidRPr="00197B90" w:rsidRDefault="00A5101C" w:rsidP="00A5101C">
      <w:pPr>
        <w:widowControl w:val="0"/>
        <w:autoSpaceDE w:val="0"/>
        <w:spacing w:after="0" w:line="240" w:lineRule="auto"/>
        <w:ind w:left="-57" w:right="-57" w:firstLine="709"/>
        <w:rPr>
          <w:rFonts w:ascii="Times New Roman" w:hAnsi="Times New Roman" w:cs="Times New Roman"/>
          <w:b/>
          <w:sz w:val="16"/>
          <w:szCs w:val="16"/>
        </w:rPr>
      </w:pPr>
    </w:p>
    <w:p w:rsidR="00A5101C" w:rsidRPr="00197B90" w:rsidRDefault="00A5101C" w:rsidP="00A5101C">
      <w:pPr>
        <w:widowControl w:val="0"/>
        <w:autoSpaceDE w:val="0"/>
        <w:spacing w:after="0" w:line="240" w:lineRule="auto"/>
        <w:ind w:left="-57" w:right="-57" w:firstLine="709"/>
        <w:rPr>
          <w:rFonts w:ascii="Times New Roman" w:hAnsi="Times New Roman" w:cs="Times New Roman"/>
          <w:b/>
          <w:sz w:val="28"/>
          <w:szCs w:val="28"/>
        </w:rPr>
      </w:pPr>
      <w:r w:rsidRPr="00197B90">
        <w:rPr>
          <w:rFonts w:ascii="Times New Roman" w:hAnsi="Times New Roman" w:cs="Times New Roman"/>
          <w:b/>
          <w:sz w:val="28"/>
          <w:szCs w:val="28"/>
        </w:rPr>
        <w:t xml:space="preserve">               Т.Е. </w:t>
      </w:r>
      <w:proofErr w:type="spellStart"/>
      <w:r w:rsidRPr="00197B90">
        <w:rPr>
          <w:rFonts w:ascii="Times New Roman" w:hAnsi="Times New Roman" w:cs="Times New Roman"/>
          <w:b/>
          <w:sz w:val="28"/>
          <w:szCs w:val="28"/>
        </w:rPr>
        <w:t>Матыкина</w:t>
      </w:r>
      <w:proofErr w:type="spellEnd"/>
      <w:r w:rsidRPr="00197B90">
        <w:rPr>
          <w:rFonts w:ascii="Times New Roman" w:hAnsi="Times New Roman" w:cs="Times New Roman"/>
          <w:b/>
          <w:sz w:val="28"/>
          <w:szCs w:val="28"/>
        </w:rPr>
        <w:t xml:space="preserve">                                                    А.Ю. Максимов</w:t>
      </w:r>
    </w:p>
    <w:p w:rsidR="00A5101C" w:rsidRPr="00197B90" w:rsidRDefault="00A5101C" w:rsidP="00A5101C">
      <w:pPr>
        <w:spacing w:after="0" w:line="240" w:lineRule="auto"/>
        <w:ind w:left="-57" w:right="-57"/>
        <w:rPr>
          <w:rFonts w:ascii="Times New Roman" w:hAnsi="Times New Roman" w:cs="Times New Roman"/>
          <w:sz w:val="24"/>
          <w:szCs w:val="24"/>
        </w:rPr>
      </w:pPr>
      <w:r w:rsidRPr="00197B90">
        <w:rPr>
          <w:rFonts w:ascii="Times New Roman" w:hAnsi="Times New Roman" w:cs="Times New Roman"/>
          <w:sz w:val="28"/>
          <w:szCs w:val="28"/>
        </w:rPr>
        <w:br w:type="page"/>
      </w:r>
      <w:r w:rsidRPr="00197B90">
        <w:rPr>
          <w:rFonts w:ascii="Times New Roman" w:hAnsi="Times New Roman" w:cs="Times New Roman"/>
          <w:sz w:val="24"/>
          <w:szCs w:val="24"/>
        </w:rPr>
        <w:lastRenderedPageBreak/>
        <w:t>Утверждено решением</w:t>
      </w:r>
    </w:p>
    <w:p w:rsidR="00A5101C" w:rsidRPr="00197B90" w:rsidRDefault="00A5101C" w:rsidP="00A5101C">
      <w:pPr>
        <w:autoSpaceDE w:val="0"/>
        <w:spacing w:after="0" w:line="240" w:lineRule="auto"/>
        <w:ind w:left="-57" w:right="-57"/>
        <w:jc w:val="both"/>
        <w:rPr>
          <w:rFonts w:ascii="Times New Roman" w:hAnsi="Times New Roman" w:cs="Times New Roman"/>
          <w:sz w:val="24"/>
          <w:szCs w:val="24"/>
        </w:rPr>
      </w:pPr>
      <w:r w:rsidRPr="00197B90">
        <w:rPr>
          <w:rFonts w:ascii="Times New Roman" w:hAnsi="Times New Roman" w:cs="Times New Roman"/>
          <w:sz w:val="24"/>
          <w:szCs w:val="24"/>
        </w:rPr>
        <w:t xml:space="preserve">Урюпинской районной Думы </w:t>
      </w:r>
    </w:p>
    <w:p w:rsidR="00A5101C" w:rsidRPr="00197B90" w:rsidRDefault="00A5101C" w:rsidP="00A5101C">
      <w:pPr>
        <w:autoSpaceDE w:val="0"/>
        <w:spacing w:after="0" w:line="240" w:lineRule="auto"/>
        <w:ind w:left="-57" w:right="-57"/>
        <w:jc w:val="both"/>
        <w:rPr>
          <w:rFonts w:ascii="Times New Roman" w:hAnsi="Times New Roman" w:cs="Times New Roman"/>
          <w:sz w:val="24"/>
          <w:szCs w:val="24"/>
        </w:rPr>
      </w:pPr>
      <w:r w:rsidRPr="00197B90">
        <w:rPr>
          <w:rFonts w:ascii="Times New Roman" w:hAnsi="Times New Roman" w:cs="Times New Roman"/>
          <w:sz w:val="24"/>
          <w:szCs w:val="24"/>
        </w:rPr>
        <w:t>от 27 августа 2021 года №</w:t>
      </w:r>
      <w:r>
        <w:rPr>
          <w:rFonts w:ascii="Times New Roman" w:hAnsi="Times New Roman" w:cs="Times New Roman"/>
          <w:sz w:val="24"/>
          <w:szCs w:val="24"/>
        </w:rPr>
        <w:t xml:space="preserve"> 255</w:t>
      </w:r>
    </w:p>
    <w:p w:rsidR="00A5101C" w:rsidRPr="00197B90" w:rsidRDefault="00A5101C" w:rsidP="00A5101C">
      <w:pPr>
        <w:pStyle w:val="ConsPlusTitle"/>
        <w:jc w:val="center"/>
        <w:rPr>
          <w:rFonts w:ascii="Times New Roman" w:hAnsi="Times New Roman" w:cs="Times New Roman"/>
          <w:b w:val="0"/>
          <w:sz w:val="24"/>
          <w:szCs w:val="24"/>
        </w:rPr>
      </w:pPr>
      <w:bookmarkStart w:id="1" w:name="Par35"/>
      <w:bookmarkEnd w:id="1"/>
    </w:p>
    <w:p w:rsidR="00A5101C" w:rsidRPr="00197B90" w:rsidRDefault="00A5101C" w:rsidP="00A5101C">
      <w:pPr>
        <w:pStyle w:val="ConsPlusTitle"/>
        <w:jc w:val="center"/>
        <w:rPr>
          <w:rFonts w:ascii="Times New Roman" w:hAnsi="Times New Roman" w:cs="Times New Roman"/>
          <w:b w:val="0"/>
        </w:rPr>
      </w:pPr>
    </w:p>
    <w:p w:rsidR="00A5101C" w:rsidRPr="00197B90" w:rsidRDefault="00A5101C" w:rsidP="00A5101C">
      <w:pPr>
        <w:pStyle w:val="ConsPlusTitle"/>
        <w:jc w:val="center"/>
        <w:rPr>
          <w:rFonts w:ascii="Times New Roman" w:hAnsi="Times New Roman" w:cs="Times New Roman"/>
          <w:sz w:val="28"/>
          <w:szCs w:val="28"/>
        </w:rPr>
      </w:pPr>
      <w:r w:rsidRPr="00197B90">
        <w:rPr>
          <w:rFonts w:ascii="Times New Roman" w:hAnsi="Times New Roman" w:cs="Times New Roman"/>
          <w:sz w:val="28"/>
          <w:szCs w:val="28"/>
        </w:rPr>
        <w:t>ПОЛОЖЕНИЕ</w:t>
      </w:r>
    </w:p>
    <w:p w:rsidR="00A5101C" w:rsidRPr="00197B90" w:rsidRDefault="00A5101C" w:rsidP="00A5101C">
      <w:pPr>
        <w:pStyle w:val="ConsPlusTitle"/>
        <w:jc w:val="center"/>
        <w:rPr>
          <w:rFonts w:ascii="Times New Roman" w:hAnsi="Times New Roman" w:cs="Times New Roman"/>
          <w:sz w:val="28"/>
          <w:szCs w:val="28"/>
        </w:rPr>
      </w:pPr>
      <w:bookmarkStart w:id="2" w:name="_Hlk73456502"/>
      <w:r w:rsidRPr="00197B90">
        <w:rPr>
          <w:rFonts w:ascii="Times New Roman" w:hAnsi="Times New Roman" w:cs="Times New Roman"/>
          <w:sz w:val="28"/>
          <w:szCs w:val="28"/>
        </w:rPr>
        <w:t xml:space="preserve">о муниципальном земельном контроле  в границах </w:t>
      </w:r>
      <w:bookmarkEnd w:id="2"/>
    </w:p>
    <w:p w:rsidR="00A5101C" w:rsidRPr="00197B90" w:rsidRDefault="00A5101C" w:rsidP="00A5101C">
      <w:pPr>
        <w:pStyle w:val="ConsPlusTitle"/>
        <w:jc w:val="center"/>
        <w:rPr>
          <w:rFonts w:ascii="Times New Roman" w:hAnsi="Times New Roman" w:cs="Times New Roman"/>
          <w:sz w:val="28"/>
          <w:szCs w:val="28"/>
        </w:rPr>
      </w:pPr>
      <w:r w:rsidRPr="00197B90">
        <w:rPr>
          <w:rFonts w:ascii="Times New Roman" w:hAnsi="Times New Roman" w:cs="Times New Roman"/>
          <w:sz w:val="28"/>
          <w:szCs w:val="28"/>
        </w:rPr>
        <w:t>Урюпинского муниципального района Волгоградской области</w:t>
      </w:r>
    </w:p>
    <w:p w:rsidR="00A5101C" w:rsidRPr="00197B90" w:rsidRDefault="00A5101C" w:rsidP="00A5101C">
      <w:pPr>
        <w:pStyle w:val="ConsPlusTitle"/>
        <w:jc w:val="center"/>
        <w:rPr>
          <w:rFonts w:ascii="Times New Roman" w:hAnsi="Times New Roman" w:cs="Times New Roman"/>
          <w:b w:val="0"/>
          <w:sz w:val="28"/>
          <w:szCs w:val="28"/>
        </w:rPr>
      </w:pPr>
    </w:p>
    <w:p w:rsidR="00A5101C" w:rsidRPr="00197B90" w:rsidRDefault="00A5101C" w:rsidP="00A5101C">
      <w:pPr>
        <w:pStyle w:val="ConsPlusNormal"/>
        <w:ind w:left="-57" w:right="-57" w:firstLine="0"/>
        <w:jc w:val="center"/>
        <w:rPr>
          <w:rFonts w:ascii="Times New Roman" w:hAnsi="Times New Roman"/>
          <w:b/>
          <w:sz w:val="28"/>
          <w:szCs w:val="28"/>
        </w:rPr>
      </w:pPr>
      <w:r w:rsidRPr="00197B90">
        <w:rPr>
          <w:rFonts w:ascii="Times New Roman" w:hAnsi="Times New Roman"/>
          <w:b/>
          <w:sz w:val="28"/>
          <w:szCs w:val="28"/>
        </w:rPr>
        <w:t>1. Общие положения</w:t>
      </w:r>
    </w:p>
    <w:p w:rsidR="00A5101C" w:rsidRPr="00197B90" w:rsidRDefault="00A5101C" w:rsidP="00A5101C">
      <w:pPr>
        <w:pStyle w:val="ConsPlusNormal"/>
        <w:ind w:left="-57" w:right="-57" w:firstLine="567"/>
        <w:rPr>
          <w:rFonts w:ascii="Times New Roman" w:hAnsi="Times New Roman"/>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1.1. Настоящее Положение устанавливает порядок организации и осуществления муниципального земельного контроля в границах Урюпинского муниципального района Волгоградской области (далее – муниципальный контроль).</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1.2. Предметом муниципального контроля является: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исполнение решений, принимаемых по результатам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1.3. Объектами муниципального контроля (далее – объект контроля) являются: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результаты деятельности контролируемых лиц, в том числе работы и услуги, к которым предъявляются обязательные требования;</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объекты земельных отношений, расположенные в границах Урюпинского муниципального района Волгоградской области. </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1.4. Учет объектов контроля осуществляется посредством создания:</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единого реестра контрольных мероприятий; </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информационной системы (подсистемы государственной информационной системы</w:t>
      </w:r>
      <w:proofErr w:type="gramStart"/>
      <w:r w:rsidRPr="00197B90">
        <w:rPr>
          <w:rFonts w:ascii="Times New Roman" w:hAnsi="Times New Roman" w:cs="Times New Roman"/>
          <w:sz w:val="28"/>
          <w:szCs w:val="28"/>
        </w:rPr>
        <w:t>)д</w:t>
      </w:r>
      <w:proofErr w:type="gramEnd"/>
      <w:r w:rsidRPr="00197B90">
        <w:rPr>
          <w:rFonts w:ascii="Times New Roman" w:hAnsi="Times New Roman" w:cs="Times New Roman"/>
          <w:sz w:val="28"/>
          <w:szCs w:val="28"/>
        </w:rPr>
        <w:t>осудебного обжалования;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иных государственных и муниципальных информационных систем путем межведомственного информационного взаимодействия.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5101C" w:rsidRPr="00197B90" w:rsidRDefault="00A5101C" w:rsidP="00A5101C">
      <w:pPr>
        <w:pStyle w:val="a4"/>
        <w:spacing w:line="240" w:lineRule="auto"/>
        <w:ind w:left="-57"/>
        <w:jc w:val="both"/>
        <w:rPr>
          <w:sz w:val="28"/>
          <w:szCs w:val="28"/>
        </w:rPr>
      </w:pPr>
      <w:r w:rsidRPr="00197B90">
        <w:rPr>
          <w:sz w:val="28"/>
          <w:szCs w:val="28"/>
        </w:rPr>
        <w:lastRenderedPageBreak/>
        <w:t xml:space="preserve">        1.5. Муниципальный контроль осуществляется администрацией Урюпинского муниципального района (далее – Контрольный орган).</w:t>
      </w:r>
    </w:p>
    <w:p w:rsidR="00A5101C" w:rsidRPr="00197B90" w:rsidRDefault="00A5101C" w:rsidP="00A5101C">
      <w:pPr>
        <w:pStyle w:val="a4"/>
        <w:spacing w:line="240" w:lineRule="auto"/>
        <w:ind w:left="-57"/>
        <w:jc w:val="both"/>
        <w:rPr>
          <w:sz w:val="28"/>
          <w:szCs w:val="28"/>
        </w:rPr>
      </w:pPr>
      <w:r w:rsidRPr="00197B90">
        <w:rPr>
          <w:sz w:val="28"/>
          <w:szCs w:val="28"/>
        </w:rPr>
        <w:t xml:space="preserve">        Непосредственное осуществление муниципального контроля возлагается на Отдел по управлению муниципальным имуществом администрации Урюпинского муниципального района Волгоградской области (далее – ОУМИ).</w:t>
      </w:r>
    </w:p>
    <w:p w:rsidR="00A5101C" w:rsidRPr="00197B90" w:rsidRDefault="00A5101C" w:rsidP="00A5101C">
      <w:pPr>
        <w:pStyle w:val="a4"/>
        <w:spacing w:line="240" w:lineRule="auto"/>
        <w:ind w:left="-57"/>
        <w:jc w:val="both"/>
        <w:rPr>
          <w:sz w:val="28"/>
          <w:szCs w:val="28"/>
        </w:rPr>
      </w:pPr>
      <w:r w:rsidRPr="00197B90">
        <w:rPr>
          <w:sz w:val="28"/>
          <w:szCs w:val="28"/>
        </w:rPr>
        <w:t xml:space="preserve">        1.6. Руководство деятельностью по осуществлению муниципального контроля осуществляет глава Урюпинского муниципального района</w:t>
      </w:r>
      <w:r w:rsidRPr="00197B90">
        <w:rPr>
          <w:i/>
          <w:sz w:val="28"/>
          <w:szCs w:val="28"/>
        </w:rPr>
        <w:t>.</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1.7. От имени Контрольного органа муниципальный контроль вправе осуществлять следующие должностные лица: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руководитель (заместитель руководителя) Контрольного органа;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Перечень должностных лиц Контрольного органа, уполномоченных на осуществление муниципального контроля, утверждается распоряжением Контрольного органа.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1.8. Права и обязанности инспектора.</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1.8.1. Инспектор обязан:</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 соблюдать законодательство Российской Федерации, права и законные интересы контролируемых лиц;</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5101C" w:rsidRPr="00197B90" w:rsidRDefault="00A5101C" w:rsidP="00A5101C">
      <w:pPr>
        <w:pStyle w:val="a4"/>
        <w:tabs>
          <w:tab w:val="left" w:pos="1134"/>
        </w:tabs>
        <w:spacing w:line="240" w:lineRule="auto"/>
        <w:ind w:left="-57"/>
        <w:jc w:val="both"/>
        <w:rPr>
          <w:sz w:val="28"/>
          <w:szCs w:val="28"/>
        </w:rPr>
      </w:pPr>
      <w:proofErr w:type="gramStart"/>
      <w:r w:rsidRPr="00197B90">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 не допускать при проведении контрольных мероприятий проявление неуважения в отношении богослужений, других религиозных обрядов и </w:t>
      </w:r>
      <w:r w:rsidRPr="00197B90">
        <w:rPr>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A5101C" w:rsidRPr="00197B90" w:rsidRDefault="00A5101C" w:rsidP="00A5101C">
      <w:pPr>
        <w:pStyle w:val="a4"/>
        <w:tabs>
          <w:tab w:val="left" w:pos="1134"/>
        </w:tabs>
        <w:spacing w:line="240" w:lineRule="auto"/>
        <w:ind w:left="-57"/>
        <w:jc w:val="both"/>
        <w:rPr>
          <w:sz w:val="28"/>
          <w:szCs w:val="28"/>
        </w:rPr>
      </w:pPr>
      <w:proofErr w:type="gramStart"/>
      <w:r w:rsidRPr="00197B90">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97B90">
        <w:rPr>
          <w:sz w:val="28"/>
          <w:szCs w:val="28"/>
        </w:rPr>
        <w:t xml:space="preserve"> Федеральным законом № 248-ФЗ и пунктом 3.3 настоящего Положения, осуществлять консультирование;</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10) доказывать обоснованность своих действий при их обжаловании в порядке, установленном законодательством Российской Федерации;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1.8.2. Инспектор при проведении контрольного мероприятия в пределах своих полномочий и в объеме проводимых контрольных действий имеет право:</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197B90">
        <w:rPr>
          <w:sz w:val="28"/>
          <w:szCs w:val="28"/>
        </w:rPr>
        <w:lastRenderedPageBreak/>
        <w:t>производственные объекты, если иное не предусмотрено федеральными законами;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7) обращаться в соответствии с Федеральным законом от 07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1.9. К отношениям, связанным с осуществлением муниципального земельного контроля  применяются положения Федерального закона                  № 248-ФЗ.</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1.10. </w:t>
      </w:r>
      <w:proofErr w:type="gramStart"/>
      <w:r w:rsidRPr="00197B9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97B9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5101C" w:rsidRPr="00197B90" w:rsidRDefault="00A5101C" w:rsidP="00A5101C">
      <w:pPr>
        <w:pStyle w:val="ConsPlusNormal"/>
        <w:ind w:left="-57" w:right="-57" w:firstLine="709"/>
        <w:jc w:val="both"/>
        <w:rPr>
          <w:rFonts w:ascii="Times New Roman" w:hAnsi="Times New Roman"/>
          <w:sz w:val="28"/>
          <w:szCs w:val="28"/>
        </w:rPr>
      </w:pPr>
    </w:p>
    <w:p w:rsidR="00A5101C" w:rsidRPr="00197B90" w:rsidRDefault="00A5101C" w:rsidP="00A5101C">
      <w:pPr>
        <w:pStyle w:val="ConsPlusTitle"/>
        <w:jc w:val="center"/>
        <w:outlineLvl w:val="1"/>
        <w:rPr>
          <w:rFonts w:ascii="Times New Roman" w:hAnsi="Times New Roman" w:cs="Times New Roman"/>
          <w:sz w:val="28"/>
          <w:szCs w:val="28"/>
        </w:rPr>
      </w:pPr>
      <w:r w:rsidRPr="00197B90">
        <w:rPr>
          <w:rFonts w:ascii="Times New Roman" w:hAnsi="Times New Roman" w:cs="Times New Roman"/>
          <w:sz w:val="28"/>
          <w:szCs w:val="28"/>
        </w:rPr>
        <w:lastRenderedPageBreak/>
        <w:t>2. Категории риска причинения вреда (ущерба)</w:t>
      </w:r>
    </w:p>
    <w:p w:rsidR="00A5101C" w:rsidRPr="00197B90" w:rsidRDefault="00A5101C" w:rsidP="00A5101C">
      <w:pPr>
        <w:pStyle w:val="ConsPlusNormal"/>
        <w:ind w:left="-57" w:right="-57" w:firstLine="709"/>
        <w:jc w:val="both"/>
        <w:rPr>
          <w:rFonts w:ascii="Times New Roman" w:hAnsi="Times New Roman"/>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2.1. </w:t>
      </w:r>
      <w:proofErr w:type="gramStart"/>
      <w:r w:rsidRPr="00197B90">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средний риск;</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умеренный риск;</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низкий риск.</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2.4. </w:t>
      </w:r>
      <w:proofErr w:type="gramStart"/>
      <w:r w:rsidRPr="00197B90">
        <w:rPr>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97B90">
        <w:rPr>
          <w:sz w:val="28"/>
          <w:szCs w:val="28"/>
        </w:rPr>
        <w:t>) охраняемым законом ценностям.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2.5. Перечень индикаторов риска нарушения </w:t>
      </w:r>
      <w:proofErr w:type="gramStart"/>
      <w:r w:rsidRPr="00197B90">
        <w:rPr>
          <w:sz w:val="28"/>
          <w:szCs w:val="28"/>
        </w:rPr>
        <w:t>обязательных требований, проверяемых в рамках осуществления муниципального контроля установлен</w:t>
      </w:r>
      <w:proofErr w:type="gramEnd"/>
      <w:r w:rsidRPr="00197B90">
        <w:rPr>
          <w:sz w:val="28"/>
          <w:szCs w:val="28"/>
        </w:rPr>
        <w:t xml:space="preserve"> приложением 2 к настоящему Положению.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2.6. В случае если объект контроля не отнесен к определенной категории риска, он считается отнесенным к категории низкого риска.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2.8. Контрольный орган ведет перечни земельных участков, отнесенных к одной из категорий риска (далее – перечни земельных участков).</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Перечни земельных участков содержат следующую информацию:</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а) кадастровый номер земельного участка или при его отсутствии адрес местоположения земельного участка;</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б) категория риска, к которой отнесен земельный участок;</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реквизиты решения об отнесении земельного участка к категории риска.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2.9. Перечни земельных участков с указанием категорий риска размещаются на официальном сайте Контрольного органа.</w:t>
      </w:r>
    </w:p>
    <w:p w:rsidR="00A5101C" w:rsidRPr="00197B90" w:rsidRDefault="00A5101C" w:rsidP="00A5101C">
      <w:pPr>
        <w:pStyle w:val="a4"/>
        <w:tabs>
          <w:tab w:val="left" w:pos="1134"/>
        </w:tabs>
        <w:spacing w:line="240" w:lineRule="auto"/>
        <w:ind w:left="-57" w:firstLine="709"/>
        <w:jc w:val="both"/>
        <w:rPr>
          <w:sz w:val="28"/>
          <w:szCs w:val="28"/>
        </w:rPr>
      </w:pPr>
    </w:p>
    <w:p w:rsidR="00A5101C" w:rsidRPr="00197B90" w:rsidRDefault="00A5101C" w:rsidP="00A5101C">
      <w:pPr>
        <w:tabs>
          <w:tab w:val="left" w:pos="1134"/>
        </w:tabs>
        <w:spacing w:after="0" w:line="240" w:lineRule="auto"/>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3. Виды профилактических мероприятий, которые проводятся</w:t>
      </w:r>
    </w:p>
    <w:p w:rsidR="00A5101C" w:rsidRPr="00197B90" w:rsidRDefault="00A5101C" w:rsidP="00A5101C">
      <w:pPr>
        <w:tabs>
          <w:tab w:val="left" w:pos="1134"/>
        </w:tabs>
        <w:spacing w:after="0" w:line="240" w:lineRule="auto"/>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 xml:space="preserve">при осуществлении муниципального контроля </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При осуществлении муниципального контроля Контрольный орган проводит следующие виды профилактических мероприятий: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1) информирование;</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2) объявление предостережения;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 консультирование.</w:t>
      </w:r>
    </w:p>
    <w:p w:rsidR="00A5101C" w:rsidRPr="00197B90" w:rsidRDefault="00A5101C" w:rsidP="00A5101C">
      <w:pPr>
        <w:pStyle w:val="ConsPlusNormal"/>
        <w:ind w:left="-57" w:right="-57" w:firstLine="0"/>
        <w:jc w:val="both"/>
        <w:rPr>
          <w:rFonts w:ascii="Times New Roman" w:hAnsi="Times New Roman"/>
          <w:sz w:val="28"/>
          <w:szCs w:val="28"/>
        </w:rPr>
      </w:pPr>
    </w:p>
    <w:p w:rsidR="00A5101C" w:rsidRPr="00197B90" w:rsidRDefault="00A5101C" w:rsidP="00A5101C">
      <w:pPr>
        <w:pStyle w:val="ConsPlusNormal"/>
        <w:ind w:left="-57" w:right="-57" w:firstLine="0"/>
        <w:jc w:val="center"/>
        <w:rPr>
          <w:rFonts w:ascii="Times New Roman" w:hAnsi="Times New Roman"/>
          <w:sz w:val="28"/>
          <w:szCs w:val="28"/>
        </w:rPr>
      </w:pPr>
      <w:r w:rsidRPr="00197B90">
        <w:rPr>
          <w:rFonts w:ascii="Times New Roman" w:hAnsi="Times New Roman"/>
          <w:sz w:val="28"/>
          <w:szCs w:val="28"/>
        </w:rPr>
        <w:t xml:space="preserve">3.1. Информирование контролируемых и иных заинтересованных лиц </w:t>
      </w:r>
    </w:p>
    <w:p w:rsidR="00A5101C" w:rsidRPr="00197B90" w:rsidRDefault="00A5101C" w:rsidP="00A5101C">
      <w:pPr>
        <w:pStyle w:val="ConsPlusNormal"/>
        <w:ind w:left="-57" w:right="-57" w:firstLine="0"/>
        <w:jc w:val="center"/>
        <w:rPr>
          <w:rFonts w:ascii="Times New Roman" w:hAnsi="Times New Roman"/>
          <w:sz w:val="28"/>
          <w:szCs w:val="28"/>
        </w:rPr>
      </w:pPr>
      <w:r w:rsidRPr="00197B90">
        <w:rPr>
          <w:rFonts w:ascii="Times New Roman" w:hAnsi="Times New Roman"/>
          <w:sz w:val="28"/>
          <w:szCs w:val="28"/>
        </w:rPr>
        <w:t xml:space="preserve">по вопросам соблюдения обязательных требований </w:t>
      </w:r>
    </w:p>
    <w:p w:rsidR="00A5101C" w:rsidRPr="00197B90" w:rsidRDefault="00A5101C" w:rsidP="00A5101C">
      <w:pPr>
        <w:pStyle w:val="ConsPlusNormal"/>
        <w:ind w:left="-57" w:right="-57" w:firstLine="709"/>
        <w:jc w:val="center"/>
        <w:rPr>
          <w:rFonts w:ascii="Times New Roman" w:hAnsi="Times New Roman"/>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r w:rsidRPr="00197B90">
        <w:rPr>
          <w:rFonts w:ascii="Times New Roman" w:hAnsi="Times New Roman" w:cs="Times New Roman"/>
          <w:sz w:val="28"/>
          <w:szCs w:val="28"/>
        </w:rPr>
        <w:t xml:space="preserve">3.2. Предостережение о недопустимости нарушения </w:t>
      </w:r>
    </w:p>
    <w:p w:rsidR="00A5101C" w:rsidRPr="00197B90" w:rsidRDefault="00A5101C" w:rsidP="00A5101C">
      <w:pPr>
        <w:spacing w:after="0" w:line="240" w:lineRule="auto"/>
        <w:ind w:left="-57" w:right="-57"/>
        <w:jc w:val="center"/>
        <w:rPr>
          <w:rFonts w:ascii="Times New Roman" w:hAnsi="Times New Roman" w:cs="Times New Roman"/>
          <w:sz w:val="28"/>
          <w:szCs w:val="28"/>
        </w:rPr>
      </w:pPr>
      <w:r w:rsidRPr="00197B90">
        <w:rPr>
          <w:rFonts w:ascii="Times New Roman" w:hAnsi="Times New Roman" w:cs="Times New Roman"/>
          <w:sz w:val="28"/>
          <w:szCs w:val="28"/>
        </w:rPr>
        <w:t>обязательных требований</w:t>
      </w:r>
    </w:p>
    <w:p w:rsidR="00A5101C" w:rsidRPr="00197B90" w:rsidRDefault="00A5101C" w:rsidP="00A5101C">
      <w:pPr>
        <w:spacing w:after="0" w:line="240" w:lineRule="auto"/>
        <w:ind w:left="-57" w:right="-57" w:firstLine="709"/>
        <w:jc w:val="center"/>
        <w:rPr>
          <w:rFonts w:ascii="Times New Roman" w:hAnsi="Times New Roman" w:cs="Times New Roman"/>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3.2.1. </w:t>
      </w:r>
      <w:proofErr w:type="gramStart"/>
      <w:r w:rsidRPr="00197B90">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97B90">
        <w:rPr>
          <w:sz w:val="28"/>
          <w:szCs w:val="28"/>
        </w:rPr>
        <w:t xml:space="preserve"> соблюдения обязательных требований.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3.2.2. Предостережение 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3.2.4. Возражение должно содержать:</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1) наименование Контрольного органа, в который направляется возражение;</w:t>
      </w:r>
    </w:p>
    <w:p w:rsidR="00A5101C" w:rsidRPr="00197B90" w:rsidRDefault="00A5101C" w:rsidP="00A5101C">
      <w:pPr>
        <w:spacing w:after="0" w:line="240" w:lineRule="auto"/>
        <w:ind w:left="-57" w:right="-57"/>
        <w:jc w:val="both"/>
        <w:rPr>
          <w:rFonts w:ascii="Times New Roman" w:hAnsi="Times New Roman" w:cs="Times New Roman"/>
          <w:sz w:val="28"/>
          <w:szCs w:val="28"/>
        </w:rPr>
      </w:pPr>
      <w:proofErr w:type="gramStart"/>
      <w:r w:rsidRPr="00197B90">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дату и номер предостережения;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доводы, на основании которых контролируемое лицо </w:t>
      </w:r>
      <w:proofErr w:type="gramStart"/>
      <w:r w:rsidRPr="00197B90">
        <w:rPr>
          <w:rFonts w:ascii="Times New Roman" w:hAnsi="Times New Roman" w:cs="Times New Roman"/>
          <w:sz w:val="28"/>
          <w:szCs w:val="28"/>
        </w:rPr>
        <w:t>не согласно</w:t>
      </w:r>
      <w:proofErr w:type="gramEnd"/>
      <w:r w:rsidRPr="00197B90">
        <w:rPr>
          <w:rFonts w:ascii="Times New Roman" w:hAnsi="Times New Roman" w:cs="Times New Roman"/>
          <w:sz w:val="28"/>
          <w:szCs w:val="28"/>
        </w:rPr>
        <w:t xml:space="preserve"> с объявленным предостережением;</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 дату получения предостережения контролируемым лицом;</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6) личную подпись и дату.</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3.2.6. Контрольный орган рассматривает возражение в отношении предостережения в течение пятнадцати рабочих дней со дня его получения.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3.2.7. По результатам рассмотрения возражения Контрольный орган принимает одно из следующих решений:</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удовлетворяет возражение в форме отмены предостережения;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отказывает в удовлетворении возражения с указанием причины отказа.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3.2.9. Повторное направление возражения по тем же основаниям не допускается.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5101C" w:rsidRPr="00197B90" w:rsidRDefault="00A5101C" w:rsidP="00A5101C">
      <w:pPr>
        <w:spacing w:after="0" w:line="240" w:lineRule="auto"/>
        <w:ind w:left="-57" w:right="-57" w:firstLine="709"/>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r w:rsidRPr="00197B90">
        <w:rPr>
          <w:rFonts w:ascii="Times New Roman" w:hAnsi="Times New Roman" w:cs="Times New Roman"/>
          <w:sz w:val="28"/>
          <w:szCs w:val="28"/>
        </w:rPr>
        <w:t>3.3. Консультирование</w:t>
      </w:r>
    </w:p>
    <w:p w:rsidR="00A5101C" w:rsidRPr="00197B90" w:rsidRDefault="00A5101C" w:rsidP="00A5101C">
      <w:pPr>
        <w:spacing w:after="0" w:line="240" w:lineRule="auto"/>
        <w:ind w:left="-57" w:right="-57" w:firstLine="709"/>
        <w:jc w:val="center"/>
        <w:rPr>
          <w:rFonts w:ascii="Times New Roman" w:hAnsi="Times New Roman" w:cs="Times New Roman"/>
          <w:b/>
          <w:sz w:val="28"/>
          <w:szCs w:val="28"/>
        </w:rPr>
      </w:pP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5101C" w:rsidRPr="00197B90" w:rsidRDefault="00A5101C" w:rsidP="00A5101C">
      <w:pPr>
        <w:pStyle w:val="ConsPlusNormal"/>
        <w:tabs>
          <w:tab w:val="left" w:pos="1134"/>
        </w:tabs>
        <w:ind w:left="-57" w:right="-57" w:firstLine="0"/>
        <w:jc w:val="both"/>
        <w:rPr>
          <w:rFonts w:ascii="Times New Roman" w:hAnsi="Times New Roman"/>
          <w:sz w:val="28"/>
          <w:szCs w:val="28"/>
        </w:rPr>
      </w:pPr>
      <w:r w:rsidRPr="00197B90">
        <w:rPr>
          <w:rFonts w:ascii="Times New Roman" w:hAnsi="Times New Roman"/>
          <w:sz w:val="28"/>
          <w:szCs w:val="28"/>
        </w:rPr>
        <w:t xml:space="preserve">        1) порядка проведения контрольных мероприятий;</w:t>
      </w:r>
    </w:p>
    <w:p w:rsidR="00A5101C" w:rsidRPr="00197B90" w:rsidRDefault="00A5101C" w:rsidP="00A5101C">
      <w:pPr>
        <w:pStyle w:val="ConsPlusNormal"/>
        <w:tabs>
          <w:tab w:val="left" w:pos="1134"/>
        </w:tabs>
        <w:ind w:left="-57" w:right="-57" w:firstLine="0"/>
        <w:jc w:val="both"/>
        <w:rPr>
          <w:rFonts w:ascii="Times New Roman" w:hAnsi="Times New Roman"/>
          <w:sz w:val="28"/>
          <w:szCs w:val="28"/>
        </w:rPr>
      </w:pPr>
      <w:r w:rsidRPr="00197B90">
        <w:rPr>
          <w:rFonts w:ascii="Times New Roman" w:hAnsi="Times New Roman"/>
          <w:sz w:val="28"/>
          <w:szCs w:val="28"/>
        </w:rPr>
        <w:t xml:space="preserve">        2) периодичности проведения контрольных мероприятий;</w:t>
      </w:r>
    </w:p>
    <w:p w:rsidR="00A5101C" w:rsidRPr="00197B90" w:rsidRDefault="00A5101C" w:rsidP="00A5101C">
      <w:pPr>
        <w:pStyle w:val="ConsPlusNormal"/>
        <w:tabs>
          <w:tab w:val="left" w:pos="1134"/>
        </w:tabs>
        <w:ind w:left="-57" w:right="-57" w:firstLine="0"/>
        <w:jc w:val="both"/>
        <w:rPr>
          <w:rFonts w:ascii="Times New Roman" w:hAnsi="Times New Roman"/>
          <w:sz w:val="28"/>
          <w:szCs w:val="28"/>
        </w:rPr>
      </w:pPr>
      <w:r w:rsidRPr="00197B90">
        <w:rPr>
          <w:rFonts w:ascii="Times New Roman" w:hAnsi="Times New Roman"/>
          <w:sz w:val="28"/>
          <w:szCs w:val="28"/>
        </w:rPr>
        <w:t xml:space="preserve">        3) порядка принятия решений по итогам контрольных мероприятий;</w:t>
      </w:r>
    </w:p>
    <w:p w:rsidR="00A5101C" w:rsidRPr="00197B90" w:rsidRDefault="00A5101C" w:rsidP="00A5101C">
      <w:pPr>
        <w:pStyle w:val="ConsPlusNormal"/>
        <w:tabs>
          <w:tab w:val="left" w:pos="1134"/>
        </w:tabs>
        <w:ind w:left="-57" w:right="-57" w:firstLine="0"/>
        <w:jc w:val="both"/>
        <w:rPr>
          <w:rFonts w:ascii="Times New Roman" w:hAnsi="Times New Roman"/>
          <w:sz w:val="28"/>
          <w:szCs w:val="28"/>
        </w:rPr>
      </w:pPr>
      <w:r w:rsidRPr="00197B90">
        <w:rPr>
          <w:rFonts w:ascii="Times New Roman" w:hAnsi="Times New Roman"/>
          <w:sz w:val="28"/>
          <w:szCs w:val="28"/>
        </w:rPr>
        <w:t xml:space="preserve">        4) порядка обжалования решений Контрольного органа.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3.3.2. Инспекторы осуществляют консультирование контролируемых лиц и их представителей: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lastRenderedPageBreak/>
        <w:t xml:space="preserve">        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3.3.3. Индивидуальное консультирование на личном приеме каждого заявителя инспекторами не может превышать 10 минут.</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Время разговора по телефону не должно превышать 10 минут.</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3.3.5. Письменное консультирование контролируемых лиц и их представителей осуществляется по следующим вопросам:</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1) порядок обжалования решений Контрольного органа;</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3.3.6. Контролируемое лицо вправе направить запрос о предоставлении письменного ответа в сроки, установленные Федеральным </w:t>
      </w:r>
      <w:hyperlink r:id="rId5" w:history="1">
        <w:r w:rsidRPr="00197B90">
          <w:rPr>
            <w:rFonts w:ascii="Times New Roman" w:hAnsi="Times New Roman"/>
            <w:sz w:val="28"/>
            <w:szCs w:val="28"/>
          </w:rPr>
          <w:t>законом</w:t>
        </w:r>
      </w:hyperlink>
      <w:r w:rsidRPr="00197B90">
        <w:rPr>
          <w:rFonts w:ascii="Times New Roman" w:hAnsi="Times New Roman"/>
          <w:sz w:val="28"/>
          <w:szCs w:val="28"/>
        </w:rPr>
        <w:t xml:space="preserve"> от 02 мая 2006 года № 59-ФЗ «О порядке рассмотрения обращений граждан Российской Федерации».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3.3.7. Контрольный орган осуществляет учет проведенных консультирований.</w:t>
      </w:r>
    </w:p>
    <w:p w:rsidR="00A5101C" w:rsidRPr="00197B90" w:rsidRDefault="00A5101C" w:rsidP="00A5101C">
      <w:pPr>
        <w:pStyle w:val="a4"/>
        <w:tabs>
          <w:tab w:val="left" w:pos="1134"/>
        </w:tabs>
        <w:spacing w:line="240" w:lineRule="auto"/>
        <w:ind w:left="-57"/>
        <w:jc w:val="center"/>
        <w:rPr>
          <w:b/>
          <w:sz w:val="28"/>
          <w:szCs w:val="28"/>
        </w:rPr>
      </w:pP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 xml:space="preserve">4. Контрольные мероприятия, проводимые в рамках </w:t>
      </w: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муниципального контроля</w:t>
      </w:r>
    </w:p>
    <w:p w:rsidR="00A5101C" w:rsidRPr="00197B90" w:rsidRDefault="00A5101C" w:rsidP="00A5101C">
      <w:pPr>
        <w:pStyle w:val="a4"/>
        <w:tabs>
          <w:tab w:val="left" w:pos="1134"/>
        </w:tabs>
        <w:spacing w:line="240" w:lineRule="auto"/>
        <w:ind w:left="-57"/>
        <w:jc w:val="both"/>
        <w:rPr>
          <w:sz w:val="28"/>
          <w:szCs w:val="28"/>
        </w:rPr>
      </w:pPr>
    </w:p>
    <w:p w:rsidR="00A5101C" w:rsidRPr="00197B90" w:rsidRDefault="00A5101C" w:rsidP="00A5101C">
      <w:pPr>
        <w:tabs>
          <w:tab w:val="left" w:pos="1134"/>
        </w:tabs>
        <w:spacing w:after="0" w:line="240" w:lineRule="auto"/>
        <w:ind w:left="-57" w:right="-57"/>
        <w:jc w:val="center"/>
        <w:rPr>
          <w:rFonts w:ascii="Times New Roman" w:hAnsi="Times New Roman" w:cs="Times New Roman"/>
          <w:sz w:val="28"/>
          <w:szCs w:val="28"/>
        </w:rPr>
      </w:pPr>
      <w:r w:rsidRPr="00197B90">
        <w:rPr>
          <w:rFonts w:ascii="Times New Roman" w:hAnsi="Times New Roman" w:cs="Times New Roman"/>
          <w:sz w:val="28"/>
          <w:szCs w:val="28"/>
        </w:rPr>
        <w:t>4.1. Контрольные мероприятия. Общие вопросы</w:t>
      </w:r>
    </w:p>
    <w:p w:rsidR="00A5101C" w:rsidRPr="00197B90" w:rsidRDefault="00A5101C" w:rsidP="00A5101C">
      <w:pPr>
        <w:tabs>
          <w:tab w:val="left" w:pos="1134"/>
        </w:tabs>
        <w:spacing w:after="0" w:line="240" w:lineRule="auto"/>
        <w:ind w:left="-57" w:right="-57" w:firstLine="709"/>
        <w:jc w:val="both"/>
        <w:rPr>
          <w:rFonts w:ascii="Times New Roman" w:hAnsi="Times New Roman" w:cs="Times New Roman"/>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документарная проверка;</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выездная проверка -  при взаимодействии с контролируемыми лицами;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выездное обследование – без взаимодействия с контролируемыми лицами.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4.1.2. При осуществлении муниципального контроля взаимодействием с контролируемыми лицами являются: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встречи, телефонные и иные переговоры (непосредственное взаимодействие) между инспектором и контролируемым лицом или его представителем;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запрос документов, иных материалов;</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4.1.3. Контрольные мероприятия, осуществляемые при </w:t>
      </w:r>
      <w:r w:rsidRPr="00197B90">
        <w:rPr>
          <w:rFonts w:eastAsia="Calibri"/>
          <w:sz w:val="28"/>
          <w:szCs w:val="28"/>
        </w:rPr>
        <w:t xml:space="preserve">взаимодействии с контролируемым лицом, </w:t>
      </w:r>
      <w:r w:rsidRPr="00197B90">
        <w:rPr>
          <w:sz w:val="28"/>
          <w:szCs w:val="28"/>
        </w:rPr>
        <w:t>проводятся Контрольным органом по следующим основаниям: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 наступление сроков проведения контрольных мероприятий, включенных в план проведения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197B90">
          <w:rPr>
            <w:sz w:val="28"/>
            <w:szCs w:val="28"/>
          </w:rPr>
          <w:t>частью 1 статьи 95</w:t>
        </w:r>
      </w:hyperlink>
      <w:r w:rsidRPr="00197B90">
        <w:rPr>
          <w:sz w:val="28"/>
          <w:szCs w:val="28"/>
        </w:rPr>
        <w:t xml:space="preserve"> Федерального закона № 248-ФЗ.</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осмотр;</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получение письменных объяснений;</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истребование документов.</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4.1.5. </w:t>
      </w:r>
      <w:proofErr w:type="gramStart"/>
      <w:r w:rsidRPr="00197B90">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4.1.6. Контрольные мероприятия проводятся инспекторами, указанными в решении Контрольного органа о проведении контрольного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4.1.7. По окончании проведения контрольного мероприятия, предусматривающего взаимодействие с контролируемым лицом, инспектор </w:t>
      </w:r>
      <w:r w:rsidRPr="00197B90">
        <w:rPr>
          <w:sz w:val="28"/>
          <w:szCs w:val="28"/>
        </w:rPr>
        <w:lastRenderedPageBreak/>
        <w:t>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4.1.8. Документы, иные материалы, являющиеся доказательствами нарушения обязательных требований, приобщаются к акту.</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Заполненные при проведении контрольного мероприятия проверочные листы должны быть приобщены к акту.</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5101C" w:rsidRPr="00197B90" w:rsidRDefault="00A5101C" w:rsidP="00A5101C">
      <w:pPr>
        <w:pStyle w:val="a4"/>
        <w:tabs>
          <w:tab w:val="left" w:pos="1134"/>
        </w:tabs>
        <w:spacing w:line="240" w:lineRule="auto"/>
        <w:ind w:left="-57" w:firstLine="709"/>
        <w:jc w:val="both"/>
        <w:rPr>
          <w:sz w:val="28"/>
          <w:szCs w:val="28"/>
        </w:rPr>
      </w:pPr>
    </w:p>
    <w:p w:rsidR="00A5101C" w:rsidRPr="00197B90" w:rsidRDefault="00A5101C" w:rsidP="00A5101C">
      <w:pPr>
        <w:pStyle w:val="ConsPlusNormal"/>
        <w:tabs>
          <w:tab w:val="left" w:pos="284"/>
        </w:tabs>
        <w:ind w:left="-57" w:right="-57" w:firstLine="0"/>
        <w:jc w:val="center"/>
        <w:rPr>
          <w:rFonts w:ascii="Times New Roman" w:hAnsi="Times New Roman"/>
          <w:sz w:val="28"/>
          <w:szCs w:val="28"/>
        </w:rPr>
      </w:pPr>
      <w:r w:rsidRPr="00197B90">
        <w:rPr>
          <w:rFonts w:ascii="Times New Roman" w:hAnsi="Times New Roman"/>
          <w:sz w:val="28"/>
          <w:szCs w:val="28"/>
        </w:rPr>
        <w:t>4.2. Меры, принимаемые Контрольным органом</w:t>
      </w:r>
    </w:p>
    <w:p w:rsidR="00A5101C" w:rsidRPr="00197B90" w:rsidRDefault="00A5101C" w:rsidP="00A5101C">
      <w:pPr>
        <w:pStyle w:val="ConsPlusNormal"/>
        <w:tabs>
          <w:tab w:val="left" w:pos="284"/>
        </w:tabs>
        <w:ind w:left="-57" w:right="-57" w:firstLine="0"/>
        <w:jc w:val="center"/>
        <w:rPr>
          <w:rFonts w:ascii="Times New Roman" w:hAnsi="Times New Roman"/>
          <w:sz w:val="28"/>
          <w:szCs w:val="28"/>
        </w:rPr>
      </w:pPr>
      <w:r w:rsidRPr="00197B90">
        <w:rPr>
          <w:rFonts w:ascii="Times New Roman" w:hAnsi="Times New Roman"/>
          <w:sz w:val="28"/>
          <w:szCs w:val="28"/>
        </w:rPr>
        <w:t xml:space="preserve"> по результатам контрольных мероприятий</w:t>
      </w:r>
    </w:p>
    <w:p w:rsidR="00A5101C" w:rsidRPr="00197B90" w:rsidRDefault="00A5101C" w:rsidP="00A5101C">
      <w:pPr>
        <w:pStyle w:val="a4"/>
        <w:tabs>
          <w:tab w:val="left" w:pos="1134"/>
        </w:tabs>
        <w:spacing w:line="240" w:lineRule="auto"/>
        <w:ind w:left="-57"/>
        <w:jc w:val="both"/>
        <w:rPr>
          <w:b/>
          <w:color w:val="000000"/>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197B90">
        <w:rPr>
          <w:rFonts w:eastAsia="Calibri"/>
          <w:bCs/>
          <w:sz w:val="28"/>
          <w:szCs w:val="28"/>
          <w:lang w:eastAsia="en-US"/>
        </w:rPr>
        <w:t xml:space="preserve"> в пределах полномочий, предусмотренных законодательством Российской Федерации,</w:t>
      </w:r>
      <w:r w:rsidRPr="00197B90">
        <w:rPr>
          <w:sz w:val="28"/>
          <w:szCs w:val="28"/>
        </w:rPr>
        <w:t xml:space="preserve"> обязан:</w:t>
      </w:r>
    </w:p>
    <w:p w:rsidR="00A5101C" w:rsidRPr="00197B90" w:rsidRDefault="00A5101C" w:rsidP="00A5101C">
      <w:pPr>
        <w:pStyle w:val="ConsPlusNormal"/>
        <w:ind w:left="-57" w:right="-57" w:firstLine="0"/>
        <w:jc w:val="both"/>
        <w:rPr>
          <w:rFonts w:ascii="Times New Roman" w:hAnsi="Times New Roman"/>
          <w:color w:val="000000"/>
          <w:sz w:val="28"/>
          <w:szCs w:val="28"/>
        </w:rPr>
      </w:pPr>
      <w:proofErr w:type="gramStart"/>
      <w:r w:rsidRPr="00197B90">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97B90">
        <w:rPr>
          <w:rFonts w:ascii="Times New Roman" w:hAnsi="Times New Roman"/>
          <w:color w:val="000000"/>
          <w:sz w:val="28"/>
          <w:szCs w:val="28"/>
        </w:rPr>
        <w:t xml:space="preserve"> также других мероприятий, предусмотренных федеральным законом о виде контроля;</w:t>
      </w:r>
    </w:p>
    <w:p w:rsidR="00A5101C" w:rsidRPr="00197B90" w:rsidRDefault="00A5101C" w:rsidP="00A5101C">
      <w:pPr>
        <w:spacing w:after="0" w:line="240" w:lineRule="auto"/>
        <w:ind w:left="-57" w:right="-57"/>
        <w:jc w:val="both"/>
        <w:rPr>
          <w:rFonts w:ascii="Times New Roman" w:hAnsi="Times New Roman" w:cs="Times New Roman"/>
          <w:sz w:val="28"/>
          <w:szCs w:val="28"/>
        </w:rPr>
      </w:pPr>
      <w:proofErr w:type="gramStart"/>
      <w:r w:rsidRPr="00197B90">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97B90">
        <w:rPr>
          <w:rFonts w:ascii="Times New Roman" w:hAnsi="Times New Roman" w:cs="Times New Roman"/>
          <w:sz w:val="28"/>
          <w:szCs w:val="28"/>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197B90">
        <w:rPr>
          <w:rFonts w:ascii="Times New Roman" w:hAnsi="Times New Roman" w:cs="Times New Roman"/>
          <w:sz w:val="28"/>
          <w:szCs w:val="28"/>
        </w:rPr>
        <w:t>или</w:t>
      </w:r>
      <w:proofErr w:type="gramEnd"/>
      <w:r w:rsidRPr="00197B90">
        <w:rPr>
          <w:rFonts w:ascii="Times New Roman" w:hAnsi="Times New Roman" w:cs="Times New Roman"/>
          <w:sz w:val="28"/>
          <w:szCs w:val="28"/>
        </w:rPr>
        <w:t xml:space="preserve"> что такой вред (ущерб) причинен;</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5101C" w:rsidRPr="00197B90" w:rsidRDefault="00A5101C" w:rsidP="00A5101C">
      <w:pPr>
        <w:pStyle w:val="ConsPlusNormal"/>
        <w:ind w:left="-57" w:right="-57" w:firstLine="0"/>
        <w:jc w:val="both"/>
        <w:rPr>
          <w:rFonts w:ascii="Times New Roman" w:hAnsi="Times New Roman"/>
          <w:sz w:val="28"/>
          <w:szCs w:val="28"/>
        </w:rPr>
      </w:pPr>
      <w:proofErr w:type="gramStart"/>
      <w:r w:rsidRPr="00197B90">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4.2.2. Предписание оформляется по форме согласно приложению 3 к настоящему Положению.</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lastRenderedPageBreak/>
        <w:t xml:space="preserve">        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4.2.7. В 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5101C" w:rsidRPr="00197B90" w:rsidRDefault="00A5101C" w:rsidP="00A5101C">
      <w:pPr>
        <w:pStyle w:val="HTML"/>
        <w:ind w:left="-57" w:right="-57" w:firstLine="709"/>
        <w:jc w:val="both"/>
        <w:rPr>
          <w:rFonts w:ascii="Times New Roman" w:hAnsi="Times New Roman" w:cs="Times New Roman"/>
          <w:sz w:val="28"/>
          <w:szCs w:val="28"/>
        </w:rPr>
      </w:pPr>
    </w:p>
    <w:p w:rsidR="00A5101C" w:rsidRPr="00197B90" w:rsidRDefault="00A5101C" w:rsidP="00A5101C">
      <w:pPr>
        <w:pStyle w:val="a4"/>
        <w:tabs>
          <w:tab w:val="left" w:pos="1134"/>
        </w:tabs>
        <w:spacing w:line="240" w:lineRule="auto"/>
        <w:ind w:left="-57"/>
        <w:jc w:val="center"/>
        <w:rPr>
          <w:sz w:val="28"/>
          <w:szCs w:val="28"/>
        </w:rPr>
      </w:pPr>
      <w:r w:rsidRPr="00197B90">
        <w:rPr>
          <w:sz w:val="28"/>
          <w:szCs w:val="28"/>
        </w:rPr>
        <w:t>4.3. Плановые контрольные мероприятия</w:t>
      </w:r>
    </w:p>
    <w:p w:rsidR="00A5101C" w:rsidRPr="00197B90" w:rsidRDefault="00A5101C" w:rsidP="00A5101C">
      <w:pPr>
        <w:pStyle w:val="a4"/>
        <w:tabs>
          <w:tab w:val="left" w:pos="1134"/>
        </w:tabs>
        <w:spacing w:line="240" w:lineRule="auto"/>
        <w:ind w:left="-57"/>
        <w:jc w:val="center"/>
        <w:rPr>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4.3.3. Контрольный орган может проводить следующие виды плановых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документарная проверка;</w:t>
      </w:r>
    </w:p>
    <w:p w:rsidR="00A5101C" w:rsidRPr="00197B90" w:rsidRDefault="00A5101C" w:rsidP="00A5101C">
      <w:pPr>
        <w:pStyle w:val="a4"/>
        <w:tabs>
          <w:tab w:val="left" w:pos="1134"/>
        </w:tabs>
        <w:spacing w:line="240" w:lineRule="auto"/>
        <w:ind w:left="-57"/>
        <w:jc w:val="both"/>
        <w:rPr>
          <w:sz w:val="28"/>
          <w:szCs w:val="28"/>
          <w:vertAlign w:val="superscript"/>
        </w:rPr>
      </w:pPr>
      <w:r w:rsidRPr="00197B90">
        <w:rPr>
          <w:sz w:val="28"/>
          <w:szCs w:val="28"/>
        </w:rPr>
        <w:t xml:space="preserve">        выездная проверка.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отношении объектов, относящихся к категории среднего риска, проводятся: документарная </w:t>
      </w:r>
      <w:proofErr w:type="gramStart"/>
      <w:r w:rsidRPr="00197B90">
        <w:rPr>
          <w:sz w:val="28"/>
          <w:szCs w:val="28"/>
        </w:rPr>
        <w:t>и(</w:t>
      </w:r>
      <w:proofErr w:type="gramEnd"/>
      <w:r w:rsidRPr="00197B90">
        <w:rPr>
          <w:sz w:val="28"/>
          <w:szCs w:val="28"/>
        </w:rPr>
        <w:t>или)выездная проверки.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отношении объектов, относящихся к категории умеренного риска, проводятся: документарная </w:t>
      </w:r>
      <w:proofErr w:type="gramStart"/>
      <w:r w:rsidRPr="00197B90">
        <w:rPr>
          <w:sz w:val="28"/>
          <w:szCs w:val="28"/>
        </w:rPr>
        <w:t>и(</w:t>
      </w:r>
      <w:proofErr w:type="gramEnd"/>
      <w:r w:rsidRPr="00197B90">
        <w:rPr>
          <w:sz w:val="28"/>
          <w:szCs w:val="28"/>
        </w:rPr>
        <w:t>или) выездная проверки.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A5101C" w:rsidRPr="00197B90" w:rsidRDefault="00A5101C" w:rsidP="00A5101C">
      <w:pPr>
        <w:pStyle w:val="a4"/>
        <w:tabs>
          <w:tab w:val="left" w:pos="1134"/>
        </w:tabs>
        <w:spacing w:line="240" w:lineRule="auto"/>
        <w:ind w:left="-57"/>
        <w:jc w:val="both"/>
        <w:rPr>
          <w:sz w:val="28"/>
          <w:szCs w:val="28"/>
          <w:highlight w:val="yellow"/>
        </w:rPr>
      </w:pPr>
      <w:r w:rsidRPr="00197B90">
        <w:rPr>
          <w:sz w:val="28"/>
          <w:szCs w:val="28"/>
        </w:rPr>
        <w:t xml:space="preserve">        Плановые контрольные мероприятия в отношении объекта контроля, отнесенного к категории низкого риска, не проводятся.</w:t>
      </w:r>
    </w:p>
    <w:p w:rsidR="00A5101C" w:rsidRPr="00197B90" w:rsidRDefault="00A5101C" w:rsidP="00A5101C">
      <w:pPr>
        <w:pStyle w:val="a4"/>
        <w:tabs>
          <w:tab w:val="left" w:pos="1134"/>
        </w:tabs>
        <w:spacing w:line="240" w:lineRule="auto"/>
        <w:ind w:left="-57" w:firstLine="709"/>
        <w:jc w:val="both"/>
        <w:rPr>
          <w:sz w:val="28"/>
          <w:szCs w:val="28"/>
        </w:rPr>
      </w:pPr>
    </w:p>
    <w:p w:rsidR="00A5101C" w:rsidRPr="00197B90" w:rsidRDefault="00A5101C" w:rsidP="00A5101C">
      <w:pPr>
        <w:pStyle w:val="a4"/>
        <w:tabs>
          <w:tab w:val="left" w:pos="1134"/>
        </w:tabs>
        <w:spacing w:line="240" w:lineRule="auto"/>
        <w:ind w:left="-57"/>
        <w:jc w:val="center"/>
        <w:rPr>
          <w:sz w:val="28"/>
          <w:szCs w:val="28"/>
        </w:rPr>
      </w:pPr>
      <w:r w:rsidRPr="00197B90">
        <w:rPr>
          <w:sz w:val="28"/>
          <w:szCs w:val="28"/>
        </w:rPr>
        <w:t>4.4. Внеплановые контрольные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4.4.1. Внеплановые контрольные мероприятия проводятся в виде документарных и выездных проверок, выездного обследования.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4.4.2. Решение о проведении внепланового контрольного мероприятия принимается с учетом индикаторов риска нарушения обязательных требований.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4.4.4. В случае</w:t>
      </w:r>
      <w:proofErr w:type="gramStart"/>
      <w:r w:rsidRPr="00197B90">
        <w:rPr>
          <w:rFonts w:ascii="Times New Roman" w:hAnsi="Times New Roman"/>
          <w:sz w:val="28"/>
          <w:szCs w:val="28"/>
        </w:rPr>
        <w:t>,</w:t>
      </w:r>
      <w:proofErr w:type="gramEnd"/>
      <w:r w:rsidRPr="00197B90">
        <w:rPr>
          <w:rFonts w:ascii="Times New Roman" w:hAnsi="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5101C" w:rsidRPr="00197B90" w:rsidRDefault="00A5101C" w:rsidP="00A5101C">
      <w:pPr>
        <w:tabs>
          <w:tab w:val="left" w:pos="1134"/>
        </w:tabs>
        <w:spacing w:after="0" w:line="240" w:lineRule="auto"/>
        <w:ind w:left="-57" w:right="-57"/>
        <w:jc w:val="center"/>
        <w:rPr>
          <w:rFonts w:ascii="Times New Roman" w:hAnsi="Times New Roman" w:cs="Times New Roman"/>
          <w:sz w:val="28"/>
          <w:szCs w:val="28"/>
        </w:rPr>
      </w:pPr>
    </w:p>
    <w:p w:rsidR="00A5101C" w:rsidRPr="00197B90" w:rsidRDefault="00A5101C" w:rsidP="00A5101C">
      <w:pPr>
        <w:tabs>
          <w:tab w:val="left" w:pos="1134"/>
        </w:tabs>
        <w:spacing w:after="0" w:line="240" w:lineRule="auto"/>
        <w:ind w:left="-57" w:right="-57"/>
        <w:jc w:val="center"/>
        <w:rPr>
          <w:rFonts w:ascii="Times New Roman" w:hAnsi="Times New Roman" w:cs="Times New Roman"/>
          <w:sz w:val="28"/>
          <w:szCs w:val="28"/>
        </w:rPr>
      </w:pPr>
      <w:r w:rsidRPr="00197B90">
        <w:rPr>
          <w:rFonts w:ascii="Times New Roman" w:hAnsi="Times New Roman" w:cs="Times New Roman"/>
          <w:sz w:val="28"/>
          <w:szCs w:val="28"/>
        </w:rPr>
        <w:t>4.5. Документарная проверка</w:t>
      </w:r>
    </w:p>
    <w:p w:rsidR="00A5101C" w:rsidRPr="00197B90" w:rsidRDefault="00A5101C" w:rsidP="00A5101C">
      <w:pPr>
        <w:pStyle w:val="a4"/>
        <w:tabs>
          <w:tab w:val="left" w:pos="1134"/>
        </w:tabs>
        <w:spacing w:line="240" w:lineRule="auto"/>
        <w:ind w:left="-57"/>
        <w:jc w:val="center"/>
        <w:rPr>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4.5.1. </w:t>
      </w:r>
      <w:proofErr w:type="gramStart"/>
      <w:r w:rsidRPr="00197B90">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4.5.2. В 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4.5.3. Срок проведения документарной проверки не может превышать десять рабочих дней.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указанный срок не включается период с момента: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 период с момента направления контролируемому лицу информации Контрольного органа: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о выявлении ошибок и (или) противоречий в представленных контролируемым лицом документах;</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w:t>
      </w:r>
      <w:r w:rsidRPr="00197B90">
        <w:rPr>
          <w:sz w:val="28"/>
          <w:szCs w:val="28"/>
        </w:rPr>
        <w:lastRenderedPageBreak/>
        <w:t>требования представить необходимые пояснения в письменной форме до момента представления указанных пояснений в Контрольный орган.</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4.5.4. Перечень допустимых контрольных действий совершаемых в ходе документарной проверки:</w:t>
      </w:r>
    </w:p>
    <w:p w:rsidR="00A5101C" w:rsidRPr="00197B90" w:rsidRDefault="00A5101C" w:rsidP="00A5101C">
      <w:pPr>
        <w:pStyle w:val="ConsPlusNormal"/>
        <w:ind w:left="-57" w:right="-57" w:firstLine="0"/>
        <w:jc w:val="both"/>
        <w:rPr>
          <w:rFonts w:ascii="Times New Roman" w:hAnsi="Times New Roman"/>
          <w:sz w:val="28"/>
          <w:szCs w:val="28"/>
        </w:rPr>
      </w:pPr>
      <w:bookmarkStart w:id="3" w:name="_Hlk73716001"/>
      <w:r w:rsidRPr="00197B90">
        <w:rPr>
          <w:rFonts w:ascii="Times New Roman" w:hAnsi="Times New Roman"/>
          <w:sz w:val="28"/>
          <w:szCs w:val="28"/>
        </w:rPr>
        <w:t xml:space="preserve">        1) истребование документов;</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2) получение письменных объяснений.</w:t>
      </w:r>
      <w:bookmarkEnd w:id="3"/>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97B90">
        <w:rPr>
          <w:rFonts w:ascii="Times New Roman" w:hAnsi="Times New Roman"/>
          <w:color w:val="FF0000"/>
          <w:sz w:val="28"/>
          <w:szCs w:val="28"/>
        </w:rPr>
        <w:t xml:space="preserve">, </w:t>
      </w:r>
      <w:r w:rsidRPr="00197B90">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Контролируемое лицо в срок, указанный в требовании о представлении документов, направляет </w:t>
      </w:r>
      <w:proofErr w:type="spellStart"/>
      <w:r w:rsidRPr="00197B90">
        <w:rPr>
          <w:rFonts w:ascii="Times New Roman" w:hAnsi="Times New Roman" w:cs="Times New Roman"/>
          <w:sz w:val="28"/>
          <w:szCs w:val="28"/>
        </w:rPr>
        <w:t>истребуемые</w:t>
      </w:r>
      <w:proofErr w:type="spellEnd"/>
      <w:r w:rsidRPr="00197B90">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97B90">
        <w:rPr>
          <w:rFonts w:ascii="Times New Roman" w:hAnsi="Times New Roman" w:cs="Times New Roman"/>
          <w:sz w:val="28"/>
          <w:szCs w:val="28"/>
        </w:rPr>
        <w:t>истребуемые</w:t>
      </w:r>
      <w:proofErr w:type="spellEnd"/>
      <w:r w:rsidRPr="00197B90">
        <w:rPr>
          <w:rFonts w:ascii="Times New Roman" w:hAnsi="Times New Roman" w:cs="Times New Roman"/>
          <w:sz w:val="28"/>
          <w:szCs w:val="28"/>
        </w:rPr>
        <w:t xml:space="preserve"> документы.</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4.5.6. Письменные объяснения могут быть запрошены инспектором от контролируемого лица или его представителя, свидетелей.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Указанные лица предоставляют инспектору письменные объяснения в свободной форме не позднее двух рабочих дней до даты завершения проверки.</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Письменные объяснения оформляются путем составления письменного документа в свободной форме.</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5101C" w:rsidRPr="00197B90" w:rsidRDefault="00A5101C" w:rsidP="00A5101C">
      <w:pPr>
        <w:pStyle w:val="ConsPlusNormal"/>
        <w:ind w:left="-57" w:right="-57" w:firstLine="0"/>
        <w:jc w:val="both"/>
        <w:rPr>
          <w:rFonts w:ascii="Times New Roman" w:hAnsi="Times New Roman"/>
          <w:b/>
          <w:sz w:val="28"/>
          <w:szCs w:val="28"/>
        </w:rPr>
      </w:pPr>
      <w:r w:rsidRPr="00197B90">
        <w:rPr>
          <w:rFonts w:ascii="Times New Roman" w:hAnsi="Times New Roman"/>
          <w:sz w:val="28"/>
          <w:szCs w:val="28"/>
        </w:rPr>
        <w:t xml:space="preserve">        4.5.7. Оформление акта производится по месту нахождения Контрольного органа в день окончания проведения документарной проверки.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4.5.9. Внеплановая документарная проверка проводится без согласования с органами прокуратуры.</w:t>
      </w:r>
    </w:p>
    <w:p w:rsidR="00A5101C" w:rsidRPr="00197B90" w:rsidRDefault="00A5101C" w:rsidP="00A5101C">
      <w:pPr>
        <w:pStyle w:val="a4"/>
        <w:tabs>
          <w:tab w:val="left" w:pos="1134"/>
        </w:tabs>
        <w:spacing w:line="240" w:lineRule="auto"/>
        <w:ind w:left="-57"/>
        <w:jc w:val="both"/>
        <w:rPr>
          <w:sz w:val="28"/>
          <w:szCs w:val="28"/>
        </w:rPr>
      </w:pPr>
    </w:p>
    <w:p w:rsidR="00A5101C" w:rsidRPr="00197B90" w:rsidRDefault="00A5101C" w:rsidP="00A5101C">
      <w:pPr>
        <w:pStyle w:val="a4"/>
        <w:tabs>
          <w:tab w:val="left" w:pos="1134"/>
        </w:tabs>
        <w:spacing w:line="240" w:lineRule="auto"/>
        <w:ind w:left="-57"/>
        <w:jc w:val="center"/>
        <w:rPr>
          <w:sz w:val="28"/>
          <w:szCs w:val="28"/>
        </w:rPr>
      </w:pPr>
      <w:r w:rsidRPr="00197B90">
        <w:rPr>
          <w:sz w:val="28"/>
          <w:szCs w:val="28"/>
        </w:rPr>
        <w:t>4.6. Выездная проверка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Выездная проверка может проводиться с использованием средств дистанционного взаимодействия, в том числе посредством аудио- или видеосвязи.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4.6.2. Выездная проверка проводится в случае, если не представляется возможным:</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5101C" w:rsidRPr="00197B90" w:rsidRDefault="00A5101C" w:rsidP="00A5101C">
      <w:pPr>
        <w:pStyle w:val="HTML"/>
        <w:ind w:left="-57" w:right="-57"/>
        <w:jc w:val="both"/>
        <w:rPr>
          <w:rFonts w:ascii="Times New Roman" w:hAnsi="Times New Roman" w:cs="Times New Roman"/>
          <w:sz w:val="28"/>
          <w:szCs w:val="28"/>
        </w:rPr>
      </w:pPr>
      <w:proofErr w:type="gramStart"/>
      <w:r w:rsidRPr="00197B90">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4.6.4. Контрольный орган уведомляет контролируемое лицо о проведении выездной проверки не </w:t>
      </w:r>
      <w:proofErr w:type="gramStart"/>
      <w:r w:rsidRPr="00197B90">
        <w:rPr>
          <w:rFonts w:ascii="Times New Roman" w:hAnsi="Times New Roman" w:cs="Times New Roman"/>
          <w:sz w:val="28"/>
          <w:szCs w:val="28"/>
        </w:rPr>
        <w:t>позднее</w:t>
      </w:r>
      <w:proofErr w:type="gramEnd"/>
      <w:r w:rsidRPr="00197B90">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4.6.6. Срок проведения выездной проверки составляет не более десяти рабочих дней.</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4.6.7. Перечень допустимых контрольных действий в ходе выездной проверки:</w:t>
      </w:r>
    </w:p>
    <w:p w:rsidR="00A5101C" w:rsidRPr="00197B90" w:rsidRDefault="00A5101C" w:rsidP="00A5101C">
      <w:pPr>
        <w:pStyle w:val="ConsPlusNormal"/>
        <w:ind w:left="-57" w:right="-57" w:firstLine="0"/>
        <w:jc w:val="both"/>
        <w:rPr>
          <w:rFonts w:ascii="Times New Roman" w:hAnsi="Times New Roman"/>
          <w:sz w:val="28"/>
          <w:szCs w:val="28"/>
        </w:rPr>
      </w:pPr>
      <w:bookmarkStart w:id="4" w:name="_Hlk73715973"/>
      <w:r w:rsidRPr="00197B90">
        <w:rPr>
          <w:rFonts w:ascii="Times New Roman" w:hAnsi="Times New Roman"/>
          <w:sz w:val="28"/>
          <w:szCs w:val="28"/>
        </w:rPr>
        <w:t xml:space="preserve">        1) осмотр;</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2) истребование документов;</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 получение письменных объяснений;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 инструментальное обследование.</w:t>
      </w:r>
      <w:bookmarkEnd w:id="4"/>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4.6.8. Осмотр осуществляется инспектором в присутствии контролируемого лица и (или) его представителя с обязательным применением видеозаписи.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По результатам осмотра составляется протокол осмотра.</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4.6.9. Инструментальное обследование осуществляется инспектором или специалистом, </w:t>
      </w:r>
      <w:proofErr w:type="gramStart"/>
      <w:r w:rsidRPr="00197B90">
        <w:rPr>
          <w:rFonts w:ascii="Times New Roman" w:hAnsi="Times New Roman"/>
          <w:sz w:val="28"/>
          <w:szCs w:val="28"/>
        </w:rPr>
        <w:t>имеющими</w:t>
      </w:r>
      <w:proofErr w:type="gramEnd"/>
      <w:r w:rsidRPr="00197B90">
        <w:rPr>
          <w:rFonts w:ascii="Times New Roman" w:hAnsi="Times New Roman"/>
          <w:sz w:val="28"/>
          <w:szCs w:val="28"/>
        </w:rPr>
        <w:t xml:space="preserve"> допуск к работе на специальном оборудовании, использованию технических приборов.</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lastRenderedPageBreak/>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дата и место его составления;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должность, фамилия и инициалы инспектора или специалиста, </w:t>
      </w:r>
      <w:proofErr w:type="gramStart"/>
      <w:r w:rsidRPr="00197B90">
        <w:rPr>
          <w:rFonts w:ascii="Times New Roman" w:hAnsi="Times New Roman" w:cs="Times New Roman"/>
          <w:sz w:val="28"/>
          <w:szCs w:val="28"/>
        </w:rPr>
        <w:t>составивших</w:t>
      </w:r>
      <w:proofErr w:type="gramEnd"/>
      <w:r w:rsidRPr="00197B90">
        <w:rPr>
          <w:rFonts w:ascii="Times New Roman" w:hAnsi="Times New Roman" w:cs="Times New Roman"/>
          <w:sz w:val="28"/>
          <w:szCs w:val="28"/>
        </w:rPr>
        <w:t xml:space="preserve"> протокол;</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сведения о контролируемом лице;</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предмет обследования, используемые специальное оборудование и (или) технические приборы, методики инструментального обследования;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выводы о соответствии этих показателей установленным нормам;</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иные сведения, имеющие значение для оценки результатов инструментального обследования.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4.6.11. Представление контролируемым лицом </w:t>
      </w:r>
      <w:proofErr w:type="spellStart"/>
      <w:r w:rsidRPr="00197B90">
        <w:rPr>
          <w:rFonts w:ascii="Times New Roman" w:hAnsi="Times New Roman"/>
          <w:sz w:val="28"/>
          <w:szCs w:val="28"/>
        </w:rPr>
        <w:t>истребуемых</w:t>
      </w:r>
      <w:proofErr w:type="spellEnd"/>
      <w:r w:rsidRPr="00197B90">
        <w:rPr>
          <w:rFonts w:ascii="Times New Roman" w:hAnsi="Times New Roman"/>
          <w:sz w:val="28"/>
          <w:szCs w:val="28"/>
        </w:rPr>
        <w:t xml:space="preserve"> документов, письменных объяснений осуществляется в соответствии с пунктами 4.5.5 и 4.5.6 настоящего Положения.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4.6.12. По окончании проведения выездной проверки инспектор составляет акт выездной проверки.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Информация о проведении фотосъемки, аудио- и видеозаписи отражается в акте проверки.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97B90">
        <w:rPr>
          <w:sz w:val="28"/>
          <w:szCs w:val="28"/>
        </w:rPr>
        <w:t>деятельности</w:t>
      </w:r>
      <w:proofErr w:type="gramEnd"/>
      <w:r w:rsidRPr="00197B90">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197B90">
        <w:rPr>
          <w:sz w:val="28"/>
          <w:szCs w:val="28"/>
        </w:rPr>
        <w:lastRenderedPageBreak/>
        <w:t xml:space="preserve">контрольных мероприятий в порядке, предусмотренном </w:t>
      </w:r>
      <w:hyperlink r:id="rId7" w:tooltip="Федеральный закон от 31.07.2020 N 248-ФЗ" w:history="1">
        <w:r w:rsidRPr="00197B90">
          <w:rPr>
            <w:sz w:val="28"/>
            <w:szCs w:val="28"/>
          </w:rPr>
          <w:t>частями 4</w:t>
        </w:r>
      </w:hyperlink>
      <w:r w:rsidRPr="00197B90">
        <w:rPr>
          <w:sz w:val="28"/>
          <w:szCs w:val="28"/>
        </w:rPr>
        <w:t xml:space="preserve"> и </w:t>
      </w:r>
      <w:hyperlink r:id="rId8" w:tooltip="Федеральный закон от 31.07.2020 N 248-ФЗ" w:history="1">
        <w:r w:rsidRPr="00197B90">
          <w:rPr>
            <w:sz w:val="28"/>
            <w:szCs w:val="28"/>
          </w:rPr>
          <w:t>5 статьи 21</w:t>
        </w:r>
      </w:hyperlink>
      <w:r w:rsidRPr="00197B90">
        <w:rPr>
          <w:sz w:val="28"/>
          <w:szCs w:val="28"/>
        </w:rPr>
        <w:t xml:space="preserve"> Федерального закона № 248-ФЗ.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временной нетрудоспособности;</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необходимости явки по вызову (извещениям, повесткам) судов, правоохранительных органов, военных комиссариатов;</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нахождения в служебной командировке.</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5101C" w:rsidRPr="00197B90" w:rsidRDefault="00A5101C" w:rsidP="00A5101C">
      <w:pPr>
        <w:pStyle w:val="ConsPlusNormal"/>
        <w:ind w:left="-57" w:right="-57" w:firstLine="709"/>
        <w:jc w:val="both"/>
        <w:rPr>
          <w:rFonts w:ascii="Times New Roman" w:hAnsi="Times New Roman"/>
          <w:sz w:val="28"/>
          <w:szCs w:val="28"/>
        </w:rPr>
      </w:pPr>
    </w:p>
    <w:p w:rsidR="00A5101C" w:rsidRPr="00197B90" w:rsidRDefault="00A5101C" w:rsidP="00A5101C">
      <w:pPr>
        <w:pStyle w:val="ConsPlusNormal"/>
        <w:ind w:left="-57" w:right="-57" w:firstLine="0"/>
        <w:jc w:val="center"/>
        <w:rPr>
          <w:rFonts w:ascii="Times New Roman" w:hAnsi="Times New Roman"/>
          <w:sz w:val="28"/>
          <w:szCs w:val="28"/>
        </w:rPr>
      </w:pPr>
      <w:r w:rsidRPr="00197B90">
        <w:rPr>
          <w:rFonts w:ascii="Times New Roman" w:hAnsi="Times New Roman"/>
          <w:sz w:val="28"/>
          <w:szCs w:val="28"/>
        </w:rPr>
        <w:t>4.7. Выездное обследование</w:t>
      </w:r>
    </w:p>
    <w:p w:rsidR="00A5101C" w:rsidRPr="00197B90" w:rsidRDefault="00A5101C" w:rsidP="00A5101C">
      <w:pPr>
        <w:pStyle w:val="ConsPlusNormal"/>
        <w:ind w:left="-57" w:right="-57" w:firstLine="709"/>
        <w:jc w:val="center"/>
        <w:rPr>
          <w:rFonts w:ascii="Times New Roman" w:hAnsi="Times New Roman"/>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4.7.1. Выездное обследование проводится в целях оценки соблюдения контролируемыми лицами обязательных требований.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4.7.3. Выездное обследование проводится без информирования контролируемого лица. </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5101C" w:rsidRPr="00197B90" w:rsidRDefault="00A5101C" w:rsidP="00A5101C">
      <w:pPr>
        <w:pStyle w:val="ConsPlusNormal"/>
        <w:ind w:left="-57" w:right="-57" w:firstLine="0"/>
        <w:jc w:val="center"/>
        <w:rPr>
          <w:rFonts w:ascii="Times New Roman" w:hAnsi="Times New Roman"/>
          <w:b/>
          <w:sz w:val="28"/>
          <w:szCs w:val="28"/>
        </w:rPr>
      </w:pPr>
    </w:p>
    <w:p w:rsidR="00A5101C" w:rsidRPr="00197B90" w:rsidRDefault="00A5101C" w:rsidP="00A5101C">
      <w:pPr>
        <w:pStyle w:val="ConsPlusNormal"/>
        <w:ind w:left="-57" w:right="-57" w:firstLine="0"/>
        <w:jc w:val="center"/>
        <w:rPr>
          <w:rFonts w:ascii="Times New Roman" w:hAnsi="Times New Roman"/>
          <w:b/>
          <w:sz w:val="28"/>
          <w:szCs w:val="28"/>
        </w:rPr>
      </w:pPr>
      <w:r w:rsidRPr="00197B90">
        <w:rPr>
          <w:rFonts w:ascii="Times New Roman" w:hAnsi="Times New Roman"/>
          <w:b/>
          <w:sz w:val="28"/>
          <w:szCs w:val="28"/>
        </w:rPr>
        <w:t>5. Досудебное обжалование</w:t>
      </w:r>
    </w:p>
    <w:p w:rsidR="00A5101C" w:rsidRPr="00197B90" w:rsidRDefault="00A5101C" w:rsidP="00A5101C">
      <w:pPr>
        <w:pStyle w:val="ConsPlusNormal"/>
        <w:ind w:left="-57" w:right="-57" w:firstLine="709"/>
        <w:jc w:val="center"/>
        <w:rPr>
          <w:rFonts w:ascii="Times New Roman" w:hAnsi="Times New Roman"/>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решений о проведении контрольных мероприятий;</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актов контрольных  мероприятий, предписаний об устранении выявленных нарушений;</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действий (бездействия) должностных лиц в рамках контрольных мероприятий.</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Материалы, прикладываемые к жалобе, в том числе фото- и видеоматериалы, представляются контролируемым лицом в электронном виде.</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5.7. Жалоба может содержать ходатайство о приостановлении исполнения обжалуемого решения Контрольного органа.</w:t>
      </w:r>
      <w:bookmarkStart w:id="8" w:name="Par379"/>
      <w:bookmarkEnd w:id="8"/>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1) о приостановлении исполнения обжалуемого решения Контрольного органа;</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lastRenderedPageBreak/>
        <w:t xml:space="preserve">        2) об отказе в приостановлении исполнения обжалуемого решения Контрольного органа. </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Информация о принятом решении направляется контролируемому лицу, подавшему жалобу, в течение одного рабочего дня с момента принятия решения. </w:t>
      </w:r>
    </w:p>
    <w:p w:rsidR="00A5101C" w:rsidRPr="00197B90" w:rsidRDefault="00A5101C" w:rsidP="00A5101C">
      <w:pPr>
        <w:pStyle w:val="a4"/>
        <w:tabs>
          <w:tab w:val="left" w:pos="1134"/>
        </w:tabs>
        <w:spacing w:line="240" w:lineRule="auto"/>
        <w:ind w:left="-57"/>
        <w:jc w:val="both"/>
        <w:rPr>
          <w:sz w:val="28"/>
          <w:szCs w:val="28"/>
        </w:rPr>
      </w:pPr>
      <w:bookmarkStart w:id="9" w:name="Par383"/>
      <w:bookmarkEnd w:id="9"/>
      <w:r w:rsidRPr="00197B90">
        <w:rPr>
          <w:sz w:val="28"/>
          <w:szCs w:val="28"/>
        </w:rPr>
        <w:t xml:space="preserve">        5.9. Жалоба должна содержать:</w:t>
      </w:r>
    </w:p>
    <w:p w:rsidR="00A5101C" w:rsidRPr="00197B90" w:rsidRDefault="00A5101C" w:rsidP="00A5101C">
      <w:pPr>
        <w:pStyle w:val="a4"/>
        <w:tabs>
          <w:tab w:val="left" w:pos="1134"/>
        </w:tabs>
        <w:spacing w:line="240" w:lineRule="auto"/>
        <w:ind w:left="-57"/>
        <w:jc w:val="both"/>
        <w:rPr>
          <w:sz w:val="28"/>
          <w:szCs w:val="28"/>
        </w:rPr>
      </w:pPr>
      <w:proofErr w:type="gramStart"/>
      <w:r w:rsidRPr="00197B90">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5101C" w:rsidRPr="00197B90" w:rsidRDefault="00A5101C" w:rsidP="00A5101C">
      <w:pPr>
        <w:pStyle w:val="ConsPlusNormal"/>
        <w:ind w:left="-57" w:right="-57" w:firstLine="0"/>
        <w:jc w:val="both"/>
        <w:rPr>
          <w:rFonts w:ascii="Times New Roman" w:hAnsi="Times New Roman"/>
          <w:sz w:val="28"/>
          <w:szCs w:val="28"/>
        </w:rPr>
      </w:pPr>
      <w:proofErr w:type="gramStart"/>
      <w:r w:rsidRPr="00197B90">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5101C" w:rsidRPr="00197B90" w:rsidRDefault="00A5101C" w:rsidP="00A5101C">
      <w:pPr>
        <w:pStyle w:val="ConsPlusNormal"/>
        <w:ind w:left="-57" w:right="-57" w:firstLine="0"/>
        <w:jc w:val="both"/>
        <w:rPr>
          <w:rFonts w:ascii="Times New Roman" w:hAnsi="Times New Roman"/>
          <w:sz w:val="28"/>
          <w:szCs w:val="28"/>
        </w:rPr>
      </w:pPr>
      <w:proofErr w:type="gramStart"/>
      <w:r w:rsidRPr="00197B90">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 основания и доводы, на основании которых контролируемое лицо </w:t>
      </w:r>
      <w:proofErr w:type="gramStart"/>
      <w:r w:rsidRPr="00197B90">
        <w:rPr>
          <w:rFonts w:ascii="Times New Roman" w:hAnsi="Times New Roman"/>
          <w:sz w:val="28"/>
          <w:szCs w:val="28"/>
        </w:rPr>
        <w:t>не согласно</w:t>
      </w:r>
      <w:proofErr w:type="gramEnd"/>
      <w:r w:rsidRPr="00197B90">
        <w:rPr>
          <w:rFonts w:ascii="Times New Roman" w:hAnsi="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 требования контролируемого лица, подавшего жалобу; </w:t>
      </w:r>
      <w:bookmarkStart w:id="10" w:name="Par390"/>
      <w:bookmarkEnd w:id="10"/>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5101C" w:rsidRPr="00197B90" w:rsidRDefault="00A5101C" w:rsidP="00A5101C">
      <w:pPr>
        <w:pStyle w:val="ConsPlusNormal"/>
        <w:ind w:left="-57" w:right="-57" w:firstLine="709"/>
        <w:jc w:val="both"/>
        <w:rPr>
          <w:rFonts w:ascii="Times New Roman" w:hAnsi="Times New Roman"/>
          <w:sz w:val="28"/>
          <w:szCs w:val="28"/>
        </w:rPr>
      </w:pPr>
      <w:r w:rsidRPr="00197B90">
        <w:rPr>
          <w:rFonts w:ascii="Times New Roman" w:hAnsi="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97B90">
        <w:rPr>
          <w:rFonts w:ascii="Times New Roman" w:hAnsi="Times New Roman"/>
          <w:sz w:val="28"/>
          <w:szCs w:val="28"/>
        </w:rPr>
        <w:t>ии и ау</w:t>
      </w:r>
      <w:proofErr w:type="gramEnd"/>
      <w:r w:rsidRPr="00197B90">
        <w:rPr>
          <w:rFonts w:ascii="Times New Roman" w:hAnsi="Times New Roman"/>
          <w:sz w:val="28"/>
          <w:szCs w:val="28"/>
        </w:rPr>
        <w:t>тентификации».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5.12. Контрольный орган принимает решение об отказе в рассмотрении жалобы в течение пяти рабочих дней со дня получения жалобы, если:</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в удовлетворении ходатайства о восстановлении пропущенного срока на подачу жалобы отказано;</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до принятия решения по жалобе от контролируемого лица, ее подавшего, поступило заявление об отзыве жалобы;</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имеется решение суда по вопросам, поставленным в жалобе;</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5) ранее в Контрольный орган была подана другая жалоба от того же контролируемого лица по тем же основаниям;</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8) жалоба подана в ненадлежащий орган;</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9) законодательством Российской Федерации предусмотрен только судебный порядок обжалования решений Контрольного органа.</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5.16. Указанный срок может быть продлен на двадцать рабочих дней, в следующих исключительных случаях:</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5101C" w:rsidRPr="00197B90" w:rsidRDefault="00A5101C" w:rsidP="00A5101C">
      <w:pPr>
        <w:pStyle w:val="a4"/>
        <w:tabs>
          <w:tab w:val="left" w:pos="1134"/>
        </w:tabs>
        <w:spacing w:line="240" w:lineRule="auto"/>
        <w:ind w:left="-57"/>
        <w:jc w:val="both"/>
        <w:rPr>
          <w:sz w:val="28"/>
          <w:szCs w:val="28"/>
        </w:rPr>
      </w:pPr>
      <w:proofErr w:type="gramStart"/>
      <w:r w:rsidRPr="00197B90">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5.20. По итогам рассмотрения жалобы руководитель (заместитель руководителя</w:t>
      </w:r>
      <w:proofErr w:type="gramStart"/>
      <w:r w:rsidRPr="00197B90">
        <w:rPr>
          <w:sz w:val="28"/>
          <w:szCs w:val="28"/>
        </w:rPr>
        <w:t>)К</w:t>
      </w:r>
      <w:proofErr w:type="gramEnd"/>
      <w:r w:rsidRPr="00197B90">
        <w:rPr>
          <w:sz w:val="28"/>
          <w:szCs w:val="28"/>
        </w:rPr>
        <w:t>онтрольного органа принимает одно из следующих решений: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 оставляет жалобу без удовлетворения;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2) отменяет решение Контрольного органа полностью или частично;</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 отменяет решение Контрольного органа полностью и принимает новое решение;</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5101C" w:rsidRPr="00197B90" w:rsidRDefault="00A5101C" w:rsidP="00A5101C">
      <w:pPr>
        <w:pStyle w:val="a4"/>
        <w:tabs>
          <w:tab w:val="left" w:pos="1134"/>
        </w:tabs>
        <w:spacing w:line="240" w:lineRule="auto"/>
        <w:ind w:left="-57"/>
        <w:jc w:val="center"/>
        <w:rPr>
          <w:b/>
          <w:sz w:val="28"/>
          <w:szCs w:val="28"/>
        </w:rPr>
      </w:pP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 xml:space="preserve">6. Ключевые показатели вида контроля и их целевые значения </w:t>
      </w: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 xml:space="preserve">для муниципального контроля </w:t>
      </w:r>
    </w:p>
    <w:p w:rsidR="00A5101C" w:rsidRPr="00197B90" w:rsidRDefault="00A5101C" w:rsidP="00A5101C">
      <w:pPr>
        <w:pStyle w:val="a4"/>
        <w:tabs>
          <w:tab w:val="left" w:pos="1134"/>
        </w:tabs>
        <w:spacing w:line="240" w:lineRule="auto"/>
        <w:ind w:left="-57"/>
        <w:jc w:val="both"/>
        <w:rPr>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Ключевые показатели муниципального контроля </w:t>
      </w:r>
      <w:bookmarkStart w:id="11" w:name="_Hlk73956884"/>
      <w:r w:rsidRPr="00197B90">
        <w:rPr>
          <w:sz w:val="28"/>
          <w:szCs w:val="28"/>
        </w:rPr>
        <w:t>и их целевые значения, индикативные показатели</w:t>
      </w:r>
      <w:bookmarkEnd w:id="11"/>
      <w:r w:rsidRPr="00197B90">
        <w:rPr>
          <w:sz w:val="28"/>
          <w:szCs w:val="28"/>
        </w:rPr>
        <w:t xml:space="preserve"> установлены приложением 4 к настоящему Положению.</w:t>
      </w:r>
    </w:p>
    <w:p w:rsidR="00A5101C" w:rsidRPr="00197B90" w:rsidRDefault="00A5101C" w:rsidP="00A5101C">
      <w:pPr>
        <w:pStyle w:val="a4"/>
        <w:tabs>
          <w:tab w:val="left" w:pos="1134"/>
        </w:tabs>
        <w:spacing w:line="240" w:lineRule="auto"/>
        <w:ind w:left="-57"/>
        <w:jc w:val="both"/>
        <w:rPr>
          <w:sz w:val="28"/>
          <w:szCs w:val="28"/>
        </w:rPr>
      </w:pPr>
    </w:p>
    <w:p w:rsidR="00A5101C" w:rsidRPr="00197B90" w:rsidRDefault="00A5101C" w:rsidP="00A5101C">
      <w:pPr>
        <w:pStyle w:val="a4"/>
        <w:tabs>
          <w:tab w:val="left" w:pos="1134"/>
        </w:tabs>
        <w:spacing w:line="240" w:lineRule="auto"/>
        <w:ind w:left="-57"/>
        <w:jc w:val="both"/>
        <w:rPr>
          <w:b/>
          <w:sz w:val="28"/>
          <w:szCs w:val="28"/>
        </w:rPr>
      </w:pPr>
    </w:p>
    <w:p w:rsidR="00A5101C" w:rsidRPr="00197B90" w:rsidRDefault="00A5101C" w:rsidP="00A5101C">
      <w:pPr>
        <w:pStyle w:val="a4"/>
        <w:tabs>
          <w:tab w:val="left" w:pos="1134"/>
        </w:tabs>
        <w:spacing w:line="240" w:lineRule="auto"/>
        <w:ind w:left="-57"/>
        <w:jc w:val="both"/>
        <w:rPr>
          <w:b/>
          <w:sz w:val="28"/>
          <w:szCs w:val="28"/>
        </w:rPr>
      </w:pPr>
      <w:r w:rsidRPr="00197B90">
        <w:rPr>
          <w:b/>
          <w:sz w:val="28"/>
          <w:szCs w:val="28"/>
        </w:rPr>
        <w:t xml:space="preserve">                            Глава</w:t>
      </w:r>
    </w:p>
    <w:p w:rsidR="00A5101C" w:rsidRPr="00197B90" w:rsidRDefault="00A5101C" w:rsidP="00A5101C">
      <w:pPr>
        <w:pStyle w:val="a4"/>
        <w:tabs>
          <w:tab w:val="left" w:pos="1134"/>
        </w:tabs>
        <w:spacing w:line="240" w:lineRule="auto"/>
        <w:ind w:left="-57"/>
        <w:jc w:val="both"/>
        <w:rPr>
          <w:b/>
          <w:sz w:val="28"/>
          <w:szCs w:val="28"/>
        </w:rPr>
      </w:pPr>
      <w:r w:rsidRPr="00197B90">
        <w:rPr>
          <w:b/>
          <w:sz w:val="28"/>
          <w:szCs w:val="28"/>
        </w:rPr>
        <w:t>Урюпинского муниципального района                                   А.Ю. Максимов</w:t>
      </w: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Default="00A5101C" w:rsidP="00A5101C">
      <w:pPr>
        <w:spacing w:after="0" w:line="240" w:lineRule="auto"/>
        <w:ind w:left="-57" w:right="-57"/>
        <w:rPr>
          <w:rFonts w:ascii="Times New Roman" w:hAnsi="Times New Roman" w:cs="Times New Roman"/>
        </w:rPr>
      </w:pPr>
    </w:p>
    <w:p w:rsidR="00A5101C" w:rsidRDefault="00A5101C" w:rsidP="00A5101C">
      <w:pPr>
        <w:spacing w:after="0" w:line="240" w:lineRule="auto"/>
        <w:ind w:left="-57" w:right="-57"/>
        <w:rPr>
          <w:rFonts w:ascii="Times New Roman" w:hAnsi="Times New Roman" w:cs="Times New Roman"/>
        </w:rPr>
      </w:pPr>
    </w:p>
    <w:p w:rsidR="00A5101C"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i/>
        </w:rPr>
      </w:pP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lastRenderedPageBreak/>
        <w:t>Приложение 1</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к Положению о </w:t>
      </w:r>
      <w:proofErr w:type="gramStart"/>
      <w:r w:rsidRPr="00197B90">
        <w:rPr>
          <w:rFonts w:ascii="Times New Roman" w:hAnsi="Times New Roman" w:cs="Times New Roman"/>
          <w:sz w:val="24"/>
          <w:szCs w:val="24"/>
        </w:rPr>
        <w:t>муниципальном</w:t>
      </w:r>
      <w:proofErr w:type="gramEnd"/>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земельном </w:t>
      </w:r>
      <w:proofErr w:type="gramStart"/>
      <w:r w:rsidRPr="00197B90">
        <w:rPr>
          <w:rFonts w:ascii="Times New Roman" w:hAnsi="Times New Roman" w:cs="Times New Roman"/>
          <w:sz w:val="24"/>
          <w:szCs w:val="24"/>
        </w:rPr>
        <w:t>контроле</w:t>
      </w:r>
      <w:proofErr w:type="gramEnd"/>
      <w:r w:rsidRPr="00197B90">
        <w:rPr>
          <w:rFonts w:ascii="Times New Roman" w:hAnsi="Times New Roman" w:cs="Times New Roman"/>
          <w:sz w:val="24"/>
          <w:szCs w:val="24"/>
        </w:rPr>
        <w:t xml:space="preserve"> в границах</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Урюпинского муниципального района </w:t>
      </w:r>
    </w:p>
    <w:p w:rsidR="00A5101C" w:rsidRPr="00197B90" w:rsidRDefault="00A5101C" w:rsidP="00A5101C">
      <w:pPr>
        <w:spacing w:after="0" w:line="240" w:lineRule="auto"/>
        <w:ind w:left="-57" w:right="-57"/>
        <w:jc w:val="right"/>
        <w:rPr>
          <w:rFonts w:ascii="Times New Roman" w:hAnsi="Times New Roman" w:cs="Times New Roman"/>
          <w:sz w:val="24"/>
          <w:szCs w:val="24"/>
          <w:vertAlign w:val="superscript"/>
        </w:rPr>
      </w:pPr>
      <w:r w:rsidRPr="00197B90">
        <w:rPr>
          <w:rFonts w:ascii="Times New Roman" w:hAnsi="Times New Roman" w:cs="Times New Roman"/>
          <w:sz w:val="24"/>
          <w:szCs w:val="24"/>
        </w:rPr>
        <w:t>Волгоградской области</w:t>
      </w:r>
    </w:p>
    <w:p w:rsidR="00A5101C" w:rsidRPr="00197B90" w:rsidRDefault="00A5101C" w:rsidP="00A5101C">
      <w:pPr>
        <w:pStyle w:val="ConsPlusNormal"/>
        <w:ind w:left="-57" w:right="-57" w:firstLine="0"/>
        <w:rPr>
          <w:rFonts w:ascii="Times New Roman" w:hAnsi="Times New Roman"/>
          <w:sz w:val="24"/>
          <w:szCs w:val="24"/>
        </w:rPr>
      </w:pPr>
    </w:p>
    <w:p w:rsidR="00A5101C" w:rsidRPr="00197B90" w:rsidRDefault="00A5101C" w:rsidP="00A5101C">
      <w:pPr>
        <w:pStyle w:val="ConsPlusNormal"/>
        <w:ind w:left="-57" w:right="-57"/>
        <w:jc w:val="center"/>
        <w:rPr>
          <w:rFonts w:ascii="Times New Roman" w:hAnsi="Times New Roman"/>
          <w:sz w:val="24"/>
          <w:szCs w:val="24"/>
          <w:shd w:val="clear" w:color="auto" w:fill="F1C100"/>
        </w:rPr>
      </w:pPr>
    </w:p>
    <w:p w:rsidR="00A5101C" w:rsidRPr="00197B90" w:rsidRDefault="00A5101C" w:rsidP="00A5101C">
      <w:pPr>
        <w:pStyle w:val="ConsPlusNormal"/>
        <w:ind w:left="-57" w:right="-57" w:firstLine="0"/>
        <w:jc w:val="center"/>
        <w:rPr>
          <w:rFonts w:ascii="Times New Roman" w:hAnsi="Times New Roman"/>
          <w:b/>
          <w:color w:val="000000"/>
          <w:sz w:val="28"/>
          <w:szCs w:val="28"/>
        </w:rPr>
      </w:pPr>
      <w:r w:rsidRPr="00197B90">
        <w:rPr>
          <w:rFonts w:ascii="Times New Roman" w:hAnsi="Times New Roman"/>
          <w:b/>
          <w:sz w:val="28"/>
          <w:szCs w:val="28"/>
        </w:rPr>
        <w:t xml:space="preserve">Критерии отнесения объектов контроля </w:t>
      </w:r>
      <w:r w:rsidRPr="00197B90">
        <w:rPr>
          <w:rFonts w:ascii="Times New Roman" w:hAnsi="Times New Roman"/>
          <w:b/>
          <w:color w:val="000000"/>
          <w:sz w:val="28"/>
          <w:szCs w:val="28"/>
        </w:rPr>
        <w:t xml:space="preserve">к категориям риска </w:t>
      </w:r>
    </w:p>
    <w:p w:rsidR="00A5101C" w:rsidRPr="00197B90" w:rsidRDefault="00A5101C" w:rsidP="00A5101C">
      <w:pPr>
        <w:pStyle w:val="ConsPlusNormal"/>
        <w:ind w:left="-57" w:right="-57" w:firstLine="0"/>
        <w:jc w:val="center"/>
        <w:rPr>
          <w:rFonts w:ascii="Times New Roman" w:hAnsi="Times New Roman"/>
          <w:b/>
          <w:sz w:val="28"/>
          <w:szCs w:val="28"/>
        </w:rPr>
      </w:pPr>
      <w:r w:rsidRPr="00197B90">
        <w:rPr>
          <w:rFonts w:ascii="Times New Roman" w:hAnsi="Times New Roman"/>
          <w:b/>
          <w:color w:val="000000"/>
          <w:sz w:val="28"/>
          <w:szCs w:val="28"/>
        </w:rPr>
        <w:t>в рамках осуществления муниципального земельного контроля</w:t>
      </w:r>
    </w:p>
    <w:p w:rsidR="00A5101C" w:rsidRPr="00197B90" w:rsidRDefault="00A5101C" w:rsidP="00A5101C">
      <w:pPr>
        <w:autoSpaceDE w:val="0"/>
        <w:autoSpaceDN w:val="0"/>
        <w:adjustRightInd w:val="0"/>
        <w:spacing w:after="0" w:line="240" w:lineRule="auto"/>
        <w:ind w:left="-57" w:right="-57"/>
        <w:jc w:val="both"/>
        <w:rPr>
          <w:rFonts w:ascii="Times New Roman" w:eastAsia="Times New Roman" w:hAnsi="Times New Roman" w:cs="Times New Roman"/>
          <w:color w:val="000000"/>
          <w:sz w:val="28"/>
          <w:szCs w:val="28"/>
          <w:shd w:val="clear" w:color="auto" w:fill="F1C100"/>
          <w:lang w:eastAsia="ru-RU"/>
        </w:rPr>
      </w:pP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К категории среднего риска относятся:</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К категории умеренного риска относятся земельные участки со следующими видами разрешенного использования:</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а) сельскохозяйственное использование (код 1.0); </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б) объекты торговли (торговые центры, торгово-развлекательные центры (комплексы) (код 4.2);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рынки (код 4.3);</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г) магазины (код 4.4);</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 общественное питание (код 4.6);</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е) гостиничное обслуживание (код 4.7);</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ж) объекты дорожного сервиса (код 4.9.1);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з) тяжелая промышленность (код 6.2); </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 легкая промышленность (код 6.3);</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 фармацевтическая промышленность (код 6.3.1);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л) пищевая промышленность (код 6.4);</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м) нефтехимическая промышленность (код 6.5);</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н) строительная промышленность (код 6.6);</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 энергетика (код 6.7);</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 склады (код 6.9);</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 целлюлозно-бумажная промышленность (код 6.11);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 автомобильный транспорт (код 7.2);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т) ведение садоводства (код 13.2);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у) ведение огородничества (код 13.1);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197B90">
        <w:rPr>
          <w:rFonts w:ascii="Times New Roman" w:hAnsi="Times New Roman" w:cs="Times New Roman"/>
          <w:sz w:val="28"/>
          <w:szCs w:val="28"/>
        </w:rPr>
        <w:t xml:space="preserve">ф) граничащие с земельными участками с видами разрешенного использования: </w:t>
      </w:r>
      <w:proofErr w:type="gramEnd"/>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сельскохозяйственное использование (код 1.0);</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питомники (код 1.17);</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природно-познавательный туризм (код 5.2);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деятельность по особой охране и изучению природы (код 9.0); </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охрана природных территорий (код 9.1);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курортная деятельность (код 9.2);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санаторная деятельность (код 9.2.1);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резервные леса (код 10.4);</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общее пользование водными объектами (код 11.1);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гидротехнические сооружения (код 11.3);</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ведение огородничества (код 13.1); </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ведение садоводства (код 13.2).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w:t>
      </w:r>
      <w:r w:rsidRPr="00197B90">
        <w:rPr>
          <w:rFonts w:ascii="Times New Roman" w:hAnsi="Times New Roman" w:cs="Times New Roman"/>
          <w:sz w:val="28"/>
          <w:szCs w:val="28"/>
        </w:rPr>
        <w:tab/>
        <w:t>К категории низкого риска относятся все иные земельные участки, не отнесенные к категориям среднего или умеренного риска.</w:t>
      </w: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lastRenderedPageBreak/>
        <w:t>Приложение 2</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к Положению о </w:t>
      </w:r>
      <w:proofErr w:type="gramStart"/>
      <w:r w:rsidRPr="00197B90">
        <w:rPr>
          <w:rFonts w:ascii="Times New Roman" w:hAnsi="Times New Roman" w:cs="Times New Roman"/>
          <w:sz w:val="24"/>
          <w:szCs w:val="24"/>
        </w:rPr>
        <w:t>муниципальном</w:t>
      </w:r>
      <w:proofErr w:type="gramEnd"/>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земельном </w:t>
      </w:r>
      <w:proofErr w:type="gramStart"/>
      <w:r w:rsidRPr="00197B90">
        <w:rPr>
          <w:rFonts w:ascii="Times New Roman" w:hAnsi="Times New Roman" w:cs="Times New Roman"/>
          <w:sz w:val="24"/>
          <w:szCs w:val="24"/>
        </w:rPr>
        <w:t>контроле</w:t>
      </w:r>
      <w:proofErr w:type="gramEnd"/>
      <w:r w:rsidRPr="00197B90">
        <w:rPr>
          <w:rFonts w:ascii="Times New Roman" w:hAnsi="Times New Roman" w:cs="Times New Roman"/>
          <w:sz w:val="24"/>
          <w:szCs w:val="24"/>
        </w:rPr>
        <w:t xml:space="preserve"> в границах</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Урюпинского муниципального района </w:t>
      </w:r>
    </w:p>
    <w:p w:rsidR="00A5101C" w:rsidRPr="00197B90" w:rsidRDefault="00A5101C" w:rsidP="00A5101C">
      <w:pPr>
        <w:spacing w:after="0" w:line="240" w:lineRule="auto"/>
        <w:ind w:left="-57" w:right="-57"/>
        <w:jc w:val="right"/>
        <w:rPr>
          <w:rFonts w:ascii="Times New Roman" w:hAnsi="Times New Roman" w:cs="Times New Roman"/>
          <w:sz w:val="24"/>
          <w:szCs w:val="24"/>
          <w:vertAlign w:val="superscript"/>
        </w:rPr>
      </w:pPr>
      <w:r w:rsidRPr="00197B90">
        <w:rPr>
          <w:rFonts w:ascii="Times New Roman" w:hAnsi="Times New Roman" w:cs="Times New Roman"/>
          <w:sz w:val="24"/>
          <w:szCs w:val="24"/>
        </w:rPr>
        <w:t>Волгоградской области</w:t>
      </w:r>
    </w:p>
    <w:p w:rsidR="00A5101C" w:rsidRPr="00197B90" w:rsidRDefault="00A5101C" w:rsidP="00A5101C">
      <w:pPr>
        <w:pStyle w:val="ConsPlusNormal"/>
        <w:ind w:left="-57" w:right="-57"/>
        <w:jc w:val="center"/>
        <w:rPr>
          <w:rFonts w:ascii="Times New Roman" w:hAnsi="Times New Roman"/>
          <w:sz w:val="24"/>
          <w:szCs w:val="24"/>
          <w:shd w:val="clear" w:color="auto" w:fill="F1C100"/>
        </w:rPr>
      </w:pPr>
    </w:p>
    <w:p w:rsidR="00A5101C" w:rsidRPr="00197B90" w:rsidRDefault="00A5101C" w:rsidP="00A5101C">
      <w:pPr>
        <w:pStyle w:val="ConsPlusNormal"/>
        <w:ind w:left="-57" w:right="-57" w:firstLine="0"/>
        <w:rPr>
          <w:rFonts w:ascii="Times New Roman" w:hAnsi="Times New Roman"/>
          <w:sz w:val="28"/>
          <w:szCs w:val="28"/>
        </w:rPr>
      </w:pPr>
    </w:p>
    <w:p w:rsidR="00A5101C" w:rsidRPr="00197B90" w:rsidRDefault="00A5101C" w:rsidP="00A5101C">
      <w:pPr>
        <w:pStyle w:val="ConsPlusNormal"/>
        <w:ind w:left="-57" w:right="-57" w:firstLine="0"/>
        <w:jc w:val="center"/>
        <w:rPr>
          <w:rFonts w:ascii="Times New Roman" w:hAnsi="Times New Roman"/>
          <w:b/>
          <w:sz w:val="28"/>
          <w:szCs w:val="28"/>
          <w:shd w:val="clear" w:color="auto" w:fill="F1C100"/>
        </w:rPr>
      </w:pPr>
      <w:r w:rsidRPr="00197B90">
        <w:rPr>
          <w:rFonts w:ascii="Times New Roman" w:hAnsi="Times New Roman"/>
          <w:b/>
          <w:sz w:val="28"/>
          <w:szCs w:val="28"/>
        </w:rPr>
        <w:t xml:space="preserve">Перечень индикаторов риска </w:t>
      </w:r>
    </w:p>
    <w:p w:rsidR="00A5101C" w:rsidRPr="00197B90" w:rsidRDefault="00A5101C" w:rsidP="00A5101C">
      <w:pPr>
        <w:pStyle w:val="ConsPlusNormal"/>
        <w:ind w:left="-57" w:right="-57"/>
        <w:jc w:val="center"/>
        <w:rPr>
          <w:rFonts w:ascii="Times New Roman" w:hAnsi="Times New Roman"/>
          <w:b/>
          <w:sz w:val="28"/>
          <w:szCs w:val="28"/>
        </w:rPr>
      </w:pPr>
      <w:r w:rsidRPr="00197B90">
        <w:rPr>
          <w:rFonts w:ascii="Times New Roman" w:hAnsi="Times New Roman"/>
          <w:b/>
          <w:sz w:val="28"/>
          <w:szCs w:val="28"/>
        </w:rPr>
        <w:t>нарушения обязательных требований, проверяемых в рамках осуществления муниципального земельного  контроля</w:t>
      </w:r>
    </w:p>
    <w:p w:rsidR="00A5101C" w:rsidRPr="00197B90" w:rsidRDefault="00A5101C" w:rsidP="00A5101C">
      <w:pPr>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1.</w:t>
      </w:r>
      <w:r w:rsidRPr="00197B90">
        <w:rPr>
          <w:rFonts w:ascii="Times New Roman" w:hAnsi="Times New Roman" w:cs="Times New Roman"/>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w:t>
      </w:r>
      <w:r w:rsidRPr="00197B90">
        <w:rPr>
          <w:rFonts w:ascii="Times New Roman" w:hAnsi="Times New Roman" w:cs="Times New Roman"/>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w:t>
      </w:r>
      <w:r w:rsidRPr="00197B90">
        <w:rPr>
          <w:rFonts w:ascii="Times New Roman" w:hAnsi="Times New Roman" w:cs="Times New Roman"/>
          <w:sz w:val="28"/>
          <w:szCs w:val="28"/>
        </w:rPr>
        <w:tab/>
      </w:r>
      <w:proofErr w:type="gramStart"/>
      <w:r w:rsidRPr="00197B90">
        <w:rPr>
          <w:rFonts w:ascii="Times New Roman" w:hAnsi="Times New Roman" w:cs="Times New Roman"/>
          <w:sz w:val="28"/>
          <w:szCs w:val="28"/>
        </w:rPr>
        <w:t xml:space="preserve">Длительное </w:t>
      </w:r>
      <w:proofErr w:type="spellStart"/>
      <w:r w:rsidRPr="00197B90">
        <w:rPr>
          <w:rFonts w:ascii="Times New Roman" w:hAnsi="Times New Roman" w:cs="Times New Roman"/>
          <w:sz w:val="28"/>
          <w:szCs w:val="28"/>
        </w:rPr>
        <w:t>неосвоение</w:t>
      </w:r>
      <w:proofErr w:type="spellEnd"/>
      <w:r w:rsidRPr="00197B90">
        <w:rPr>
          <w:rFonts w:ascii="Times New Roman" w:hAnsi="Times New Roman" w:cs="Times New Roman"/>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w:t>
      </w:r>
      <w:r w:rsidRPr="00197B90">
        <w:rPr>
          <w:rFonts w:ascii="Times New Roman" w:hAnsi="Times New Roman" w:cs="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A5101C" w:rsidRPr="00197B90" w:rsidRDefault="00A5101C" w:rsidP="00A5101C">
      <w:pPr>
        <w:pStyle w:val="ConsPlusNormal"/>
        <w:ind w:left="-57" w:right="-57"/>
        <w:jc w:val="both"/>
        <w:rPr>
          <w:rFonts w:ascii="Times New Roman" w:hAnsi="Times New Roman"/>
          <w:sz w:val="28"/>
          <w:szCs w:val="28"/>
          <w:shd w:val="clear" w:color="auto" w:fill="F1C100"/>
        </w:rPr>
      </w:pPr>
    </w:p>
    <w:p w:rsidR="00A5101C" w:rsidRPr="00197B90" w:rsidRDefault="00A5101C" w:rsidP="00A5101C">
      <w:pPr>
        <w:pStyle w:val="ConsPlusNormal"/>
        <w:ind w:left="-57" w:right="-57"/>
        <w:jc w:val="both"/>
        <w:rPr>
          <w:rFonts w:ascii="Times New Roman" w:hAnsi="Times New Roman"/>
          <w:sz w:val="24"/>
          <w:szCs w:val="24"/>
          <w:shd w:val="clear" w:color="auto" w:fill="F1C100"/>
        </w:rPr>
      </w:pPr>
    </w:p>
    <w:p w:rsidR="00A5101C" w:rsidRPr="00197B90" w:rsidRDefault="00A5101C" w:rsidP="00A5101C">
      <w:pPr>
        <w:pStyle w:val="ConsPlusNormal"/>
        <w:ind w:left="-57" w:right="-57"/>
        <w:jc w:val="center"/>
        <w:rPr>
          <w:rFonts w:ascii="Times New Roman" w:hAnsi="Times New Roman"/>
          <w:sz w:val="24"/>
          <w:szCs w:val="24"/>
          <w:shd w:val="clear" w:color="auto" w:fill="F1C100"/>
        </w:rPr>
      </w:pPr>
    </w:p>
    <w:p w:rsidR="00A5101C" w:rsidRPr="00197B90" w:rsidRDefault="00A5101C" w:rsidP="00A5101C">
      <w:pPr>
        <w:pStyle w:val="ConsPlusNormal"/>
        <w:ind w:left="-57" w:right="-57"/>
        <w:jc w:val="both"/>
        <w:rPr>
          <w:rFonts w:ascii="Times New Roman" w:hAnsi="Times New Roman"/>
          <w:sz w:val="24"/>
          <w:szCs w:val="24"/>
          <w:shd w:val="clear" w:color="auto" w:fill="F1C100"/>
        </w:rPr>
      </w:pPr>
    </w:p>
    <w:p w:rsidR="00A5101C" w:rsidRPr="00197B90" w:rsidRDefault="00A5101C" w:rsidP="00A5101C">
      <w:pPr>
        <w:pStyle w:val="ConsPlusNormal"/>
        <w:ind w:left="-57" w:right="-57" w:firstLine="0"/>
        <w:jc w:val="both"/>
        <w:rPr>
          <w:rFonts w:ascii="Times New Roman" w:hAnsi="Times New Roman"/>
          <w:sz w:val="24"/>
          <w:szCs w:val="24"/>
          <w:shd w:val="clear" w:color="auto" w:fill="F1C100"/>
        </w:rPr>
      </w:pPr>
      <w:r w:rsidRPr="00197B90">
        <w:rPr>
          <w:rFonts w:ascii="Times New Roman" w:hAnsi="Times New Roman"/>
          <w:sz w:val="24"/>
          <w:szCs w:val="24"/>
        </w:rPr>
        <w:br w:type="page"/>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lastRenderedPageBreak/>
        <w:t>Приложение 3</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к Положению о </w:t>
      </w:r>
      <w:proofErr w:type="gramStart"/>
      <w:r w:rsidRPr="00197B90">
        <w:rPr>
          <w:rFonts w:ascii="Times New Roman" w:hAnsi="Times New Roman" w:cs="Times New Roman"/>
          <w:sz w:val="24"/>
          <w:szCs w:val="24"/>
        </w:rPr>
        <w:t>муниципальном</w:t>
      </w:r>
      <w:proofErr w:type="gramEnd"/>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земельном </w:t>
      </w:r>
      <w:proofErr w:type="gramStart"/>
      <w:r w:rsidRPr="00197B90">
        <w:rPr>
          <w:rFonts w:ascii="Times New Roman" w:hAnsi="Times New Roman" w:cs="Times New Roman"/>
          <w:sz w:val="24"/>
          <w:szCs w:val="24"/>
        </w:rPr>
        <w:t>контроле</w:t>
      </w:r>
      <w:proofErr w:type="gramEnd"/>
      <w:r w:rsidRPr="00197B90">
        <w:rPr>
          <w:rFonts w:ascii="Times New Roman" w:hAnsi="Times New Roman" w:cs="Times New Roman"/>
          <w:sz w:val="24"/>
          <w:szCs w:val="24"/>
        </w:rPr>
        <w:t xml:space="preserve"> в границах</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Урюпинского муниципального района </w:t>
      </w:r>
    </w:p>
    <w:p w:rsidR="00A5101C" w:rsidRPr="00197B90" w:rsidRDefault="00A5101C" w:rsidP="00A5101C">
      <w:pPr>
        <w:spacing w:after="0" w:line="240" w:lineRule="auto"/>
        <w:ind w:left="-57" w:right="-57"/>
        <w:jc w:val="right"/>
        <w:rPr>
          <w:rFonts w:ascii="Times New Roman" w:hAnsi="Times New Roman" w:cs="Times New Roman"/>
          <w:sz w:val="24"/>
          <w:szCs w:val="24"/>
          <w:vertAlign w:val="superscript"/>
        </w:rPr>
      </w:pPr>
      <w:r w:rsidRPr="00197B90">
        <w:rPr>
          <w:rFonts w:ascii="Times New Roman" w:hAnsi="Times New Roman" w:cs="Times New Roman"/>
          <w:sz w:val="24"/>
          <w:szCs w:val="24"/>
        </w:rPr>
        <w:t>Волгоградской области</w:t>
      </w:r>
    </w:p>
    <w:p w:rsidR="00A5101C" w:rsidRPr="00197B90" w:rsidRDefault="00A5101C" w:rsidP="00A5101C">
      <w:pPr>
        <w:pStyle w:val="ConsPlusNormal"/>
        <w:ind w:left="-57" w:right="-57"/>
        <w:jc w:val="both"/>
        <w:rPr>
          <w:rFonts w:ascii="Times New Roman" w:hAnsi="Times New Roman"/>
          <w:strike/>
          <w:sz w:val="24"/>
          <w:szCs w:val="24"/>
        </w:rPr>
      </w:pPr>
    </w:p>
    <w:p w:rsidR="00A5101C" w:rsidRPr="00197B90" w:rsidRDefault="00A5101C" w:rsidP="00A5101C">
      <w:pPr>
        <w:pStyle w:val="ConsPlusNormal"/>
        <w:ind w:left="-57" w:right="-57"/>
        <w:jc w:val="right"/>
        <w:rPr>
          <w:rFonts w:ascii="Times New Roman" w:hAnsi="Times New Roman"/>
          <w:sz w:val="24"/>
          <w:szCs w:val="24"/>
        </w:rPr>
      </w:pPr>
    </w:p>
    <w:p w:rsidR="00A5101C" w:rsidRPr="00197B90" w:rsidRDefault="00A5101C" w:rsidP="00A5101C">
      <w:pPr>
        <w:pStyle w:val="ConsPlusNormal"/>
        <w:ind w:left="-57" w:right="-57" w:firstLine="0"/>
        <w:jc w:val="center"/>
        <w:rPr>
          <w:rFonts w:ascii="Times New Roman" w:hAnsi="Times New Roman"/>
          <w:b/>
          <w:sz w:val="28"/>
          <w:szCs w:val="28"/>
        </w:rPr>
      </w:pPr>
      <w:r w:rsidRPr="00197B90">
        <w:rPr>
          <w:rFonts w:ascii="Times New Roman" w:hAnsi="Times New Roman"/>
          <w:b/>
          <w:sz w:val="28"/>
          <w:szCs w:val="28"/>
        </w:rPr>
        <w:t>Форма предписания Контрольного органа</w:t>
      </w:r>
    </w:p>
    <w:p w:rsidR="00A5101C" w:rsidRPr="00197B90" w:rsidRDefault="00A5101C" w:rsidP="00A5101C">
      <w:pPr>
        <w:pStyle w:val="ConsPlusNormal"/>
        <w:ind w:left="-57" w:right="-57" w:firstLine="540"/>
        <w:jc w:val="both"/>
        <w:rPr>
          <w:rFonts w:ascii="Times New Roman" w:hAnsi="Times New Roman"/>
          <w:sz w:val="24"/>
          <w:szCs w:val="24"/>
        </w:rPr>
      </w:pPr>
    </w:p>
    <w:tbl>
      <w:tblPr>
        <w:tblW w:w="0" w:type="auto"/>
        <w:tblCellMar>
          <w:top w:w="102" w:type="dxa"/>
          <w:left w:w="62" w:type="dxa"/>
          <w:bottom w:w="102" w:type="dxa"/>
          <w:right w:w="62" w:type="dxa"/>
        </w:tblCellMar>
        <w:tblLook w:val="04A0"/>
      </w:tblPr>
      <w:tblGrid>
        <w:gridCol w:w="4252"/>
        <w:gridCol w:w="4819"/>
      </w:tblGrid>
      <w:tr w:rsidR="00A5101C" w:rsidRPr="00197B90" w:rsidTr="007D2B60">
        <w:tc>
          <w:tcPr>
            <w:tcW w:w="4252"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rPr>
            </w:pPr>
          </w:p>
          <w:p w:rsidR="00A5101C" w:rsidRPr="00197B90" w:rsidRDefault="00A5101C" w:rsidP="007D2B60">
            <w:pPr>
              <w:pStyle w:val="ConsPlusNormal"/>
              <w:ind w:left="-57" w:right="-57" w:firstLine="0"/>
              <w:jc w:val="center"/>
              <w:rPr>
                <w:rFonts w:ascii="Times New Roman" w:hAnsi="Times New Roman"/>
                <w:color w:val="000000"/>
                <w:sz w:val="24"/>
                <w:szCs w:val="24"/>
              </w:rPr>
            </w:pPr>
          </w:p>
          <w:p w:rsidR="00A5101C" w:rsidRPr="00197B90" w:rsidRDefault="00A5101C" w:rsidP="007D2B60">
            <w:pPr>
              <w:pStyle w:val="ConsPlusNormal"/>
              <w:ind w:left="-57" w:right="-57" w:firstLine="0"/>
              <w:jc w:val="center"/>
              <w:rPr>
                <w:rFonts w:ascii="Times New Roman" w:hAnsi="Times New Roman"/>
                <w:color w:val="000000"/>
                <w:sz w:val="24"/>
                <w:szCs w:val="24"/>
              </w:rPr>
            </w:pPr>
          </w:p>
          <w:p w:rsidR="00A5101C" w:rsidRPr="00197B90" w:rsidRDefault="00A5101C" w:rsidP="007D2B60">
            <w:pPr>
              <w:pStyle w:val="ConsPlusNormal"/>
              <w:ind w:left="-57" w:right="-57" w:firstLine="0"/>
              <w:jc w:val="center"/>
              <w:rPr>
                <w:rFonts w:ascii="Times New Roman" w:hAnsi="Times New Roman"/>
                <w:color w:val="000000"/>
                <w:sz w:val="24"/>
                <w:szCs w:val="24"/>
              </w:rPr>
            </w:pPr>
          </w:p>
          <w:p w:rsidR="00A5101C" w:rsidRPr="00197B90" w:rsidRDefault="00A5101C" w:rsidP="007D2B60">
            <w:pPr>
              <w:pStyle w:val="ConsPlusNormal"/>
              <w:ind w:left="-57" w:right="-57" w:firstLine="0"/>
              <w:jc w:val="center"/>
              <w:rPr>
                <w:rFonts w:ascii="Times New Roman" w:hAnsi="Times New Roman"/>
                <w:color w:val="000000"/>
                <w:sz w:val="24"/>
                <w:szCs w:val="24"/>
              </w:rPr>
            </w:pPr>
          </w:p>
          <w:p w:rsidR="00A5101C" w:rsidRPr="00197B90" w:rsidRDefault="00A5101C" w:rsidP="007D2B60">
            <w:pPr>
              <w:pStyle w:val="ConsPlusNormal"/>
              <w:ind w:left="-57" w:right="-57" w:firstLine="0"/>
              <w:jc w:val="center"/>
              <w:rPr>
                <w:rFonts w:ascii="Times New Roman" w:hAnsi="Times New Roman"/>
                <w:color w:val="000000"/>
                <w:sz w:val="28"/>
                <w:szCs w:val="28"/>
              </w:rPr>
            </w:pPr>
            <w:r w:rsidRPr="00197B90">
              <w:rPr>
                <w:rFonts w:ascii="Times New Roman" w:hAnsi="Times New Roman"/>
                <w:color w:val="000000"/>
                <w:sz w:val="28"/>
                <w:szCs w:val="28"/>
              </w:rPr>
              <w:t>Бланк Контрольного органа</w:t>
            </w:r>
          </w:p>
        </w:tc>
        <w:tc>
          <w:tcPr>
            <w:tcW w:w="4819" w:type="dxa"/>
            <w:tcMar>
              <w:top w:w="102" w:type="dxa"/>
              <w:left w:w="62" w:type="dxa"/>
              <w:bottom w:w="102" w:type="dxa"/>
              <w:right w:w="62" w:type="dxa"/>
            </w:tcMar>
          </w:tcPr>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должность руководителя контролируемого лица)</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полное наименование контролируемого лица)</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A5101C" w:rsidRPr="00197B90" w:rsidRDefault="00A5101C" w:rsidP="007D2B60">
            <w:pPr>
              <w:pStyle w:val="ConsPlusNormal"/>
              <w:ind w:left="-57" w:right="-57" w:firstLine="5"/>
              <w:jc w:val="center"/>
              <w:rPr>
                <w:rFonts w:ascii="Times New Roman" w:hAnsi="Times New Roman"/>
                <w:color w:val="000000"/>
                <w:sz w:val="24"/>
                <w:szCs w:val="24"/>
              </w:rPr>
            </w:pPr>
            <w:proofErr w:type="gramStart"/>
            <w:r w:rsidRPr="00197B90">
              <w:rPr>
                <w:rFonts w:ascii="Times New Roman" w:hAnsi="Times New Roman"/>
                <w:color w:val="000000"/>
                <w:sz w:val="24"/>
                <w:szCs w:val="24"/>
              </w:rPr>
              <w:t>(указывается фамилия, имя, отчество</w:t>
            </w:r>
            <w:proofErr w:type="gramEnd"/>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 xml:space="preserve">(при наличии) руководителя </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контролируемого лица)</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адрес места нахождения контролируемого лица)</w:t>
            </w:r>
          </w:p>
        </w:tc>
      </w:tr>
    </w:tbl>
    <w:p w:rsidR="00A5101C" w:rsidRPr="00197B90" w:rsidRDefault="00A5101C" w:rsidP="00A5101C">
      <w:pPr>
        <w:pStyle w:val="ConsPlusNormal"/>
        <w:ind w:left="-57" w:right="-57" w:firstLine="0"/>
        <w:jc w:val="center"/>
        <w:rPr>
          <w:rFonts w:ascii="Times New Roman" w:hAnsi="Times New Roman"/>
          <w:sz w:val="24"/>
          <w:szCs w:val="24"/>
        </w:rPr>
      </w:pPr>
    </w:p>
    <w:p w:rsidR="00A5101C" w:rsidRPr="00197B90" w:rsidRDefault="00A5101C" w:rsidP="00A5101C">
      <w:pPr>
        <w:pStyle w:val="ConsPlusNormal"/>
        <w:ind w:left="-57" w:right="-57" w:firstLine="0"/>
        <w:jc w:val="center"/>
        <w:rPr>
          <w:rFonts w:ascii="Times New Roman" w:hAnsi="Times New Roman"/>
          <w:sz w:val="24"/>
          <w:szCs w:val="24"/>
        </w:rPr>
      </w:pPr>
    </w:p>
    <w:p w:rsidR="00A5101C" w:rsidRPr="00197B90" w:rsidRDefault="00A5101C" w:rsidP="00A5101C">
      <w:pPr>
        <w:pStyle w:val="ConsPlusNonformat"/>
        <w:jc w:val="center"/>
        <w:rPr>
          <w:rFonts w:ascii="Times New Roman" w:hAnsi="Times New Roman" w:cs="Times New Roman"/>
          <w:b/>
          <w:sz w:val="28"/>
          <w:szCs w:val="28"/>
        </w:rPr>
      </w:pPr>
      <w:bookmarkStart w:id="12" w:name="Par320"/>
      <w:bookmarkEnd w:id="12"/>
      <w:r w:rsidRPr="00197B90">
        <w:rPr>
          <w:rFonts w:ascii="Times New Roman" w:hAnsi="Times New Roman" w:cs="Times New Roman"/>
          <w:b/>
          <w:sz w:val="28"/>
          <w:szCs w:val="28"/>
        </w:rPr>
        <w:t>ПРЕДПИСАНИЕ</w:t>
      </w:r>
    </w:p>
    <w:p w:rsidR="00A5101C" w:rsidRPr="00197B90" w:rsidRDefault="00A5101C" w:rsidP="00A5101C">
      <w:pPr>
        <w:pStyle w:val="ConsPlusNonformat"/>
        <w:jc w:val="center"/>
        <w:rPr>
          <w:rFonts w:ascii="Times New Roman" w:hAnsi="Times New Roman" w:cs="Times New Roman"/>
          <w:sz w:val="24"/>
          <w:szCs w:val="24"/>
        </w:rPr>
      </w:pPr>
      <w:r w:rsidRPr="00197B90">
        <w:rPr>
          <w:rFonts w:ascii="Times New Roman" w:hAnsi="Times New Roman" w:cs="Times New Roman"/>
          <w:sz w:val="24"/>
          <w:szCs w:val="24"/>
        </w:rPr>
        <w:t>_____________________________________________________________________</w:t>
      </w:r>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(указывается полное наименование контролируемого лица в дательном падеже)</w:t>
      </w:r>
    </w:p>
    <w:p w:rsidR="00A5101C" w:rsidRPr="00197B90" w:rsidRDefault="00A5101C" w:rsidP="00A5101C">
      <w:pPr>
        <w:pStyle w:val="ConsPlusNonformat"/>
        <w:jc w:val="center"/>
        <w:rPr>
          <w:rFonts w:ascii="Times New Roman" w:hAnsi="Times New Roman" w:cs="Times New Roman"/>
          <w:i/>
          <w:sz w:val="16"/>
          <w:szCs w:val="16"/>
        </w:rPr>
      </w:pPr>
    </w:p>
    <w:p w:rsidR="00A5101C" w:rsidRPr="00197B90" w:rsidRDefault="00A5101C" w:rsidP="00A5101C">
      <w:pPr>
        <w:pStyle w:val="ConsPlusNonformat"/>
        <w:jc w:val="center"/>
        <w:rPr>
          <w:rFonts w:ascii="Times New Roman" w:hAnsi="Times New Roman" w:cs="Times New Roman"/>
          <w:b/>
          <w:sz w:val="28"/>
          <w:szCs w:val="28"/>
        </w:rPr>
      </w:pPr>
      <w:r w:rsidRPr="00197B90">
        <w:rPr>
          <w:rFonts w:ascii="Times New Roman" w:hAnsi="Times New Roman" w:cs="Times New Roman"/>
          <w:b/>
          <w:sz w:val="28"/>
          <w:szCs w:val="28"/>
        </w:rPr>
        <w:t>об устранении выявленных нарушений обязательных требований</w:t>
      </w:r>
    </w:p>
    <w:p w:rsidR="00A5101C" w:rsidRPr="00197B90" w:rsidRDefault="00A5101C" w:rsidP="00A5101C">
      <w:pPr>
        <w:pStyle w:val="ConsPlusNonformat"/>
        <w:jc w:val="center"/>
        <w:rPr>
          <w:rFonts w:ascii="Times New Roman" w:hAnsi="Times New Roman" w:cs="Times New Roman"/>
          <w:sz w:val="24"/>
          <w:szCs w:val="24"/>
        </w:rPr>
      </w:pPr>
    </w:p>
    <w:p w:rsidR="00A5101C" w:rsidRPr="00197B90" w:rsidRDefault="00A5101C" w:rsidP="00A5101C">
      <w:pPr>
        <w:pStyle w:val="ConsPlusNonformat"/>
        <w:jc w:val="center"/>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     По результатам</w:t>
      </w:r>
      <w:r w:rsidRPr="00197B90">
        <w:rPr>
          <w:rFonts w:ascii="Times New Roman" w:hAnsi="Times New Roman" w:cs="Times New Roman"/>
          <w:sz w:val="24"/>
          <w:szCs w:val="24"/>
        </w:rPr>
        <w:t xml:space="preserve"> ___________________________________________________________,</w:t>
      </w:r>
    </w:p>
    <w:p w:rsidR="00A5101C" w:rsidRPr="00197B90" w:rsidRDefault="00A5101C" w:rsidP="00A5101C">
      <w:pPr>
        <w:pStyle w:val="ConsPlusNonformat"/>
        <w:jc w:val="center"/>
        <w:rPr>
          <w:rFonts w:ascii="Times New Roman" w:hAnsi="Times New Roman" w:cs="Times New Roman"/>
          <w:i/>
          <w:sz w:val="24"/>
          <w:szCs w:val="24"/>
        </w:rPr>
      </w:pPr>
      <w:proofErr w:type="gramStart"/>
      <w:r w:rsidRPr="00197B90">
        <w:rPr>
          <w:rFonts w:ascii="Times New Roman" w:hAnsi="Times New Roman" w:cs="Times New Roman"/>
          <w:i/>
          <w:sz w:val="24"/>
          <w:szCs w:val="24"/>
        </w:rPr>
        <w:t xml:space="preserve">(указываются вид и форма контрольного мероприятия </w:t>
      </w:r>
      <w:proofErr w:type="gramEnd"/>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в соответствии с решением Контрольного органа)</w:t>
      </w: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проведенной</w:t>
      </w:r>
      <w:r w:rsidRPr="00197B90">
        <w:rPr>
          <w:rFonts w:ascii="Times New Roman" w:hAnsi="Times New Roman" w:cs="Times New Roman"/>
          <w:sz w:val="24"/>
          <w:szCs w:val="24"/>
        </w:rPr>
        <w:t xml:space="preserve"> _________________________________________________________________</w:t>
      </w:r>
    </w:p>
    <w:p w:rsidR="00A5101C" w:rsidRPr="00197B90" w:rsidRDefault="00A5101C" w:rsidP="00A5101C">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контрольного органа)</w:t>
      </w: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в отношении</w:t>
      </w:r>
      <w:r w:rsidRPr="00197B90">
        <w:rPr>
          <w:rFonts w:ascii="Times New Roman" w:hAnsi="Times New Roman" w:cs="Times New Roman"/>
          <w:sz w:val="24"/>
          <w:szCs w:val="24"/>
        </w:rPr>
        <w:t xml:space="preserve"> _________________________________________________________________</w:t>
      </w:r>
    </w:p>
    <w:p w:rsidR="00A5101C" w:rsidRPr="00197B90" w:rsidRDefault="00A5101C" w:rsidP="00A5101C">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контролируемого лица)</w:t>
      </w: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в период с «__» ________________ 20__ г. по «__» _______________ 20__ г.</w:t>
      </w:r>
    </w:p>
    <w:p w:rsidR="00A5101C" w:rsidRPr="00197B90" w:rsidRDefault="00A5101C" w:rsidP="00A5101C">
      <w:pPr>
        <w:pStyle w:val="ConsPlusNonformat"/>
        <w:jc w:val="both"/>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на основании</w:t>
      </w:r>
      <w:r w:rsidRPr="00197B90">
        <w:rPr>
          <w:rFonts w:ascii="Times New Roman" w:hAnsi="Times New Roman" w:cs="Times New Roman"/>
          <w:sz w:val="24"/>
          <w:szCs w:val="24"/>
        </w:rPr>
        <w:t xml:space="preserve"> _________________________________________________________________</w:t>
      </w:r>
    </w:p>
    <w:p w:rsidR="00A5101C" w:rsidRPr="00197B90" w:rsidRDefault="00A5101C" w:rsidP="00A5101C">
      <w:pPr>
        <w:pStyle w:val="ConsPlusNonformat"/>
        <w:jc w:val="center"/>
        <w:rPr>
          <w:rFonts w:ascii="Times New Roman" w:hAnsi="Times New Roman" w:cs="Times New Roman"/>
          <w:i/>
          <w:sz w:val="24"/>
          <w:szCs w:val="24"/>
        </w:rPr>
      </w:pPr>
      <w:proofErr w:type="gramStart"/>
      <w:r w:rsidRPr="00197B90">
        <w:rPr>
          <w:rFonts w:ascii="Times New Roman" w:hAnsi="Times New Roman" w:cs="Times New Roman"/>
          <w:i/>
          <w:sz w:val="24"/>
          <w:szCs w:val="24"/>
        </w:rPr>
        <w:t xml:space="preserve">(указываются наименование и реквизиты акта Контрольного органа </w:t>
      </w:r>
      <w:proofErr w:type="gramEnd"/>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о проведении контрольного мероприятия)</w:t>
      </w:r>
    </w:p>
    <w:p w:rsidR="00A5101C" w:rsidRPr="00197B90" w:rsidRDefault="00A5101C" w:rsidP="00A5101C">
      <w:pPr>
        <w:pStyle w:val="ConsPlusNonformat"/>
        <w:jc w:val="both"/>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выявлены нарушения обязательных требований</w:t>
      </w:r>
      <w:r w:rsidRPr="00197B90">
        <w:rPr>
          <w:rFonts w:ascii="Times New Roman" w:hAnsi="Times New Roman" w:cs="Times New Roman"/>
          <w:sz w:val="24"/>
          <w:szCs w:val="24"/>
        </w:rPr>
        <w:t xml:space="preserve"> ____________ </w:t>
      </w:r>
      <w:r w:rsidRPr="00197B90">
        <w:rPr>
          <w:rFonts w:ascii="Times New Roman" w:hAnsi="Times New Roman" w:cs="Times New Roman"/>
          <w:sz w:val="28"/>
          <w:szCs w:val="28"/>
        </w:rPr>
        <w:t>законодательства:</w:t>
      </w:r>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5101C" w:rsidRPr="00197B90" w:rsidRDefault="00A5101C" w:rsidP="00A5101C">
      <w:pPr>
        <w:pStyle w:val="ConsPlusNonformat"/>
        <w:jc w:val="both"/>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На основании изложенного, в соответствии с пунктом 1 части 2 статьи 90 </w:t>
      </w:r>
      <w:r w:rsidRPr="00197B90">
        <w:rPr>
          <w:rFonts w:ascii="Times New Roman" w:hAnsi="Times New Roman" w:cs="Times New Roman"/>
          <w:sz w:val="28"/>
          <w:szCs w:val="28"/>
        </w:rPr>
        <w:lastRenderedPageBreak/>
        <w:t>Федерального закона от 31 июля 2020 г. № 248-ФЗ «О государственном контрол</w:t>
      </w:r>
      <w:proofErr w:type="gramStart"/>
      <w:r w:rsidRPr="00197B90">
        <w:rPr>
          <w:rFonts w:ascii="Times New Roman" w:hAnsi="Times New Roman" w:cs="Times New Roman"/>
          <w:sz w:val="28"/>
          <w:szCs w:val="28"/>
        </w:rPr>
        <w:t>е(</w:t>
      </w:r>
      <w:proofErr w:type="gramEnd"/>
      <w:r w:rsidRPr="00197B90">
        <w:rPr>
          <w:rFonts w:ascii="Times New Roman" w:hAnsi="Times New Roman" w:cs="Times New Roman"/>
          <w:sz w:val="28"/>
          <w:szCs w:val="28"/>
        </w:rPr>
        <w:t>надзоре) и муниципальном контроле в Российской Федерации»</w:t>
      </w:r>
      <w:r w:rsidRPr="00197B90">
        <w:rPr>
          <w:rFonts w:ascii="Times New Roman" w:hAnsi="Times New Roman" w:cs="Times New Roman"/>
          <w:sz w:val="24"/>
          <w:szCs w:val="24"/>
        </w:rPr>
        <w:t xml:space="preserve"> ______________________________________________________________________________</w:t>
      </w:r>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(указывается полное наименование Контрольного органа)</w:t>
      </w:r>
    </w:p>
    <w:p w:rsidR="00A5101C" w:rsidRPr="00197B90" w:rsidRDefault="00A5101C" w:rsidP="00A5101C">
      <w:pPr>
        <w:pStyle w:val="ConsPlusNonformat"/>
        <w:jc w:val="both"/>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предписывает:</w:t>
      </w: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 xml:space="preserve">        1. Устранить выявленные нарушения обязательных требований в срок до «______» ______________ 20_____ г. включительно.</w:t>
      </w: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        2. Уведомить</w:t>
      </w:r>
      <w:r w:rsidRPr="00197B90">
        <w:rPr>
          <w:rFonts w:ascii="Times New Roman" w:hAnsi="Times New Roman" w:cs="Times New Roman"/>
          <w:sz w:val="24"/>
          <w:szCs w:val="24"/>
        </w:rPr>
        <w:t xml:space="preserve"> ____________________________________________________________</w:t>
      </w:r>
    </w:p>
    <w:p w:rsidR="00A5101C" w:rsidRPr="00197B90" w:rsidRDefault="00A5101C" w:rsidP="00A5101C">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контрольного органа)</w:t>
      </w: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«____» _____________ 20_____ г. включительно.</w:t>
      </w:r>
    </w:p>
    <w:p w:rsidR="00A5101C" w:rsidRPr="00197B90" w:rsidRDefault="00A5101C" w:rsidP="00A5101C">
      <w:pPr>
        <w:pStyle w:val="ConsPlusNonformat"/>
        <w:jc w:val="both"/>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 xml:space="preserve">        Неисполнение настоящего предписания в установленный срок влечет ответственность, установленную законодательством Российской Федерации.</w:t>
      </w:r>
    </w:p>
    <w:p w:rsidR="00A5101C" w:rsidRPr="00197B90" w:rsidRDefault="00A5101C" w:rsidP="00A5101C">
      <w:pPr>
        <w:pStyle w:val="ConsPlusNonformat"/>
        <w:jc w:val="both"/>
        <w:rPr>
          <w:rFonts w:ascii="Times New Roman" w:hAnsi="Times New Roman" w:cs="Times New Roman"/>
          <w:sz w:val="28"/>
          <w:szCs w:val="28"/>
        </w:rPr>
      </w:pPr>
    </w:p>
    <w:p w:rsidR="00A5101C" w:rsidRPr="00197B90" w:rsidRDefault="00A5101C" w:rsidP="00A5101C">
      <w:pPr>
        <w:pStyle w:val="ConsPlusNormal"/>
        <w:ind w:left="-57" w:right="-57" w:firstLine="540"/>
        <w:jc w:val="both"/>
        <w:rPr>
          <w:rFonts w:ascii="Times New Roman" w:hAnsi="Times New Roman"/>
          <w:sz w:val="24"/>
          <w:szCs w:val="24"/>
        </w:rPr>
      </w:pPr>
    </w:p>
    <w:tbl>
      <w:tblPr>
        <w:tblW w:w="0" w:type="auto"/>
        <w:jc w:val="center"/>
        <w:tblCellMar>
          <w:top w:w="102" w:type="dxa"/>
          <w:left w:w="62" w:type="dxa"/>
          <w:bottom w:w="102" w:type="dxa"/>
          <w:right w:w="62" w:type="dxa"/>
        </w:tblCellMar>
        <w:tblLook w:val="04A0"/>
      </w:tblPr>
      <w:tblGrid>
        <w:gridCol w:w="3010"/>
        <w:gridCol w:w="3010"/>
        <w:gridCol w:w="3011"/>
      </w:tblGrid>
      <w:tr w:rsidR="00A5101C" w:rsidRPr="00197B90" w:rsidTr="007D2B60">
        <w:trPr>
          <w:jc w:val="center"/>
        </w:trPr>
        <w:tc>
          <w:tcPr>
            <w:tcW w:w="3010"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rPr>
            </w:pPr>
            <w:r w:rsidRPr="00197B90">
              <w:rPr>
                <w:rFonts w:ascii="Times New Roman" w:hAnsi="Times New Roman"/>
                <w:color w:val="000000"/>
                <w:sz w:val="24"/>
                <w:szCs w:val="24"/>
              </w:rPr>
              <w:t>__________________</w:t>
            </w:r>
          </w:p>
        </w:tc>
        <w:tc>
          <w:tcPr>
            <w:tcW w:w="3010"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rPr>
            </w:pPr>
            <w:r w:rsidRPr="00197B90">
              <w:rPr>
                <w:rFonts w:ascii="Times New Roman" w:hAnsi="Times New Roman"/>
                <w:color w:val="000000"/>
                <w:sz w:val="24"/>
                <w:szCs w:val="24"/>
              </w:rPr>
              <w:t>_______________________</w:t>
            </w:r>
          </w:p>
        </w:tc>
        <w:tc>
          <w:tcPr>
            <w:tcW w:w="3011" w:type="dxa"/>
            <w:tcMar>
              <w:top w:w="102" w:type="dxa"/>
              <w:left w:w="62" w:type="dxa"/>
              <w:bottom w:w="102" w:type="dxa"/>
              <w:right w:w="62" w:type="dxa"/>
            </w:tcMar>
          </w:tcPr>
          <w:p w:rsidR="00A5101C" w:rsidRPr="00197B90" w:rsidRDefault="00A5101C" w:rsidP="007D2B60">
            <w:pPr>
              <w:pStyle w:val="ConsPlusNormal"/>
              <w:ind w:left="-57" w:right="-57"/>
              <w:jc w:val="center"/>
              <w:rPr>
                <w:rFonts w:ascii="Times New Roman" w:hAnsi="Times New Roman"/>
                <w:color w:val="000000"/>
                <w:sz w:val="24"/>
                <w:szCs w:val="24"/>
              </w:rPr>
            </w:pPr>
            <w:r w:rsidRPr="00197B90">
              <w:rPr>
                <w:rFonts w:ascii="Times New Roman" w:hAnsi="Times New Roman"/>
                <w:color w:val="000000"/>
                <w:sz w:val="24"/>
                <w:szCs w:val="24"/>
              </w:rPr>
              <w:t>__________________</w:t>
            </w:r>
          </w:p>
        </w:tc>
      </w:tr>
      <w:tr w:rsidR="00A5101C" w:rsidRPr="00197B90" w:rsidTr="007D2B60">
        <w:trPr>
          <w:jc w:val="center"/>
        </w:trPr>
        <w:tc>
          <w:tcPr>
            <w:tcW w:w="3010"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A5101C" w:rsidRPr="00197B90" w:rsidRDefault="00A5101C" w:rsidP="00A5101C">
      <w:pPr>
        <w:spacing w:after="0" w:line="240" w:lineRule="auto"/>
        <w:ind w:left="-57" w:right="-57"/>
        <w:rPr>
          <w:rFonts w:ascii="Times New Roman" w:hAnsi="Times New Roman" w:cs="Times New Roman"/>
          <w:color w:val="4F81BD"/>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tabs>
          <w:tab w:val="left" w:pos="1134"/>
        </w:tabs>
        <w:spacing w:after="0" w:line="240" w:lineRule="auto"/>
        <w:ind w:left="-57" w:right="-57"/>
        <w:rPr>
          <w:rFonts w:ascii="Times New Roman" w:hAnsi="Times New Roman" w:cs="Times New Roman"/>
          <w:b/>
        </w:rPr>
      </w:pP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lastRenderedPageBreak/>
        <w:t>Приложение 4</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к Положению о </w:t>
      </w:r>
      <w:proofErr w:type="gramStart"/>
      <w:r w:rsidRPr="00197B90">
        <w:rPr>
          <w:rFonts w:ascii="Times New Roman" w:hAnsi="Times New Roman" w:cs="Times New Roman"/>
          <w:sz w:val="24"/>
          <w:szCs w:val="24"/>
        </w:rPr>
        <w:t>муниципальном</w:t>
      </w:r>
      <w:proofErr w:type="gramEnd"/>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земельном </w:t>
      </w:r>
      <w:proofErr w:type="gramStart"/>
      <w:r w:rsidRPr="00197B90">
        <w:rPr>
          <w:rFonts w:ascii="Times New Roman" w:hAnsi="Times New Roman" w:cs="Times New Roman"/>
          <w:sz w:val="24"/>
          <w:szCs w:val="24"/>
        </w:rPr>
        <w:t>контроле</w:t>
      </w:r>
      <w:proofErr w:type="gramEnd"/>
      <w:r w:rsidRPr="00197B90">
        <w:rPr>
          <w:rFonts w:ascii="Times New Roman" w:hAnsi="Times New Roman" w:cs="Times New Roman"/>
          <w:sz w:val="24"/>
          <w:szCs w:val="24"/>
        </w:rPr>
        <w:t xml:space="preserve"> в границах</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Урюпинского муниципального района </w:t>
      </w:r>
    </w:p>
    <w:p w:rsidR="00A5101C" w:rsidRPr="00197B90" w:rsidRDefault="00A5101C" w:rsidP="00A5101C">
      <w:pPr>
        <w:spacing w:after="0" w:line="240" w:lineRule="auto"/>
        <w:ind w:left="-57" w:right="-57"/>
        <w:jc w:val="right"/>
        <w:rPr>
          <w:rFonts w:ascii="Times New Roman" w:hAnsi="Times New Roman" w:cs="Times New Roman"/>
          <w:sz w:val="24"/>
          <w:szCs w:val="24"/>
          <w:vertAlign w:val="superscript"/>
        </w:rPr>
      </w:pPr>
      <w:r w:rsidRPr="00197B90">
        <w:rPr>
          <w:rFonts w:ascii="Times New Roman" w:hAnsi="Times New Roman" w:cs="Times New Roman"/>
          <w:sz w:val="24"/>
          <w:szCs w:val="24"/>
        </w:rPr>
        <w:t>Волгоградской области</w:t>
      </w:r>
    </w:p>
    <w:p w:rsidR="00A5101C" w:rsidRPr="00197B90" w:rsidRDefault="00A5101C" w:rsidP="00A5101C">
      <w:pPr>
        <w:pStyle w:val="a4"/>
        <w:tabs>
          <w:tab w:val="left" w:pos="1134"/>
        </w:tabs>
        <w:spacing w:line="240" w:lineRule="auto"/>
        <w:ind w:left="-57"/>
        <w:rPr>
          <w:b/>
          <w:highlight w:val="yellow"/>
        </w:rPr>
      </w:pPr>
    </w:p>
    <w:p w:rsidR="00A5101C" w:rsidRPr="00197B90" w:rsidRDefault="00A5101C" w:rsidP="00A5101C">
      <w:pPr>
        <w:pStyle w:val="a4"/>
        <w:tabs>
          <w:tab w:val="left" w:pos="1134"/>
        </w:tabs>
        <w:spacing w:line="240" w:lineRule="auto"/>
        <w:ind w:left="-57"/>
        <w:rPr>
          <w:b/>
          <w:highlight w:val="yellow"/>
        </w:rPr>
      </w:pP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 xml:space="preserve">Ключевые показатели муниципального контроля </w:t>
      </w: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и их целевые значения, индикативные показатели</w:t>
      </w:r>
    </w:p>
    <w:p w:rsidR="00A5101C" w:rsidRPr="00197B90" w:rsidRDefault="00A5101C" w:rsidP="00A5101C">
      <w:pPr>
        <w:pStyle w:val="a4"/>
        <w:tabs>
          <w:tab w:val="left" w:pos="1134"/>
        </w:tabs>
        <w:spacing w:line="240" w:lineRule="auto"/>
        <w:ind w:left="-57"/>
        <w:jc w:val="both"/>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126"/>
      </w:tblGrid>
      <w:tr w:rsidR="00A5101C" w:rsidRPr="00197B90" w:rsidTr="007D2B60">
        <w:trPr>
          <w:trHeight w:val="315"/>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hanging="113"/>
              <w:jc w:val="center"/>
              <w:rPr>
                <w:rFonts w:ascii="Times New Roman" w:hAnsi="Times New Roman" w:cs="Times New Roman"/>
                <w:b/>
              </w:rPr>
            </w:pPr>
            <w:r w:rsidRPr="00197B90">
              <w:rPr>
                <w:rFonts w:ascii="Times New Roman" w:hAnsi="Times New Roman" w:cs="Times New Roman"/>
                <w:b/>
              </w:rPr>
              <w:t>Ключевые показатели</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right="-57"/>
              <w:rPr>
                <w:rFonts w:ascii="Times New Roman" w:hAnsi="Times New Roman" w:cs="Times New Roman"/>
                <w:b/>
              </w:rPr>
            </w:pPr>
            <w:r w:rsidRPr="00197B90">
              <w:rPr>
                <w:rFonts w:ascii="Times New Roman" w:hAnsi="Times New Roman" w:cs="Times New Roman"/>
                <w:b/>
              </w:rPr>
              <w:t>Целевые значения</w:t>
            </w:r>
          </w:p>
        </w:tc>
      </w:tr>
      <w:tr w:rsidR="00A5101C" w:rsidRPr="00197B90" w:rsidTr="007D2B60">
        <w:trPr>
          <w:trHeight w:val="150"/>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устраненных нарушений из числа выявленных нарушений земельного законодательства </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70%</w:t>
            </w:r>
          </w:p>
        </w:tc>
      </w:tr>
      <w:tr w:rsidR="00A5101C" w:rsidRPr="00197B90" w:rsidTr="007D2B60">
        <w:trPr>
          <w:trHeight w:val="157"/>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выполнения плана проведения плановых контрольных (надзорных) мероприятий на очередной календарный год</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100%</w:t>
            </w:r>
          </w:p>
        </w:tc>
      </w:tr>
      <w:tr w:rsidR="00A5101C" w:rsidRPr="00197B90" w:rsidTr="007D2B60">
        <w:trPr>
          <w:trHeight w:val="127"/>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0%</w:t>
            </w:r>
          </w:p>
        </w:tc>
      </w:tr>
      <w:tr w:rsidR="00A5101C" w:rsidRPr="00197B90" w:rsidTr="007D2B60">
        <w:trPr>
          <w:trHeight w:val="165"/>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отмененных результатов контрольных (надзорных)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0%</w:t>
            </w:r>
          </w:p>
        </w:tc>
      </w:tr>
      <w:tr w:rsidR="00A5101C" w:rsidRPr="00197B90" w:rsidTr="007D2B60">
        <w:trPr>
          <w:trHeight w:val="142"/>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5%</w:t>
            </w:r>
          </w:p>
        </w:tc>
      </w:tr>
      <w:tr w:rsidR="00A5101C" w:rsidRPr="00197B90" w:rsidTr="007D2B60">
        <w:trPr>
          <w:trHeight w:val="157"/>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внесенных судебных решений </w:t>
            </w:r>
            <w:r w:rsidRPr="00197B90">
              <w:rPr>
                <w:rFonts w:ascii="Times New Roman" w:hAnsi="Times New Roman" w:cs="Times New Roman"/>
              </w:rPr>
              <w:br/>
              <w:t xml:space="preserve">о назначении административного наказания </w:t>
            </w:r>
            <w:r w:rsidRPr="00197B90">
              <w:rPr>
                <w:rFonts w:ascii="Times New Roman" w:hAnsi="Times New Roman" w:cs="Times New Roman"/>
              </w:rPr>
              <w:br/>
              <w:t xml:space="preserve">по материалам органа муниципального контроля </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95%</w:t>
            </w:r>
          </w:p>
        </w:tc>
      </w:tr>
      <w:tr w:rsidR="00A5101C" w:rsidRPr="00197B90" w:rsidTr="007D2B60">
        <w:trPr>
          <w:trHeight w:val="180"/>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0%</w:t>
            </w:r>
          </w:p>
        </w:tc>
      </w:tr>
    </w:tbl>
    <w:p w:rsidR="00A5101C" w:rsidRPr="00197B90" w:rsidRDefault="00A5101C" w:rsidP="00A5101C">
      <w:pPr>
        <w:spacing w:after="0" w:line="240" w:lineRule="auto"/>
        <w:ind w:left="-57" w:right="-57"/>
        <w:jc w:val="center"/>
        <w:rPr>
          <w:rFonts w:ascii="Times New Roman" w:hAnsi="Times New Roman" w:cs="Times New Roman"/>
        </w:rPr>
      </w:pPr>
    </w:p>
    <w:p w:rsidR="00A5101C" w:rsidRPr="00197B90" w:rsidRDefault="00A5101C" w:rsidP="00A5101C">
      <w:pPr>
        <w:spacing w:after="0" w:line="240" w:lineRule="auto"/>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Индикативные показатели</w:t>
      </w:r>
    </w:p>
    <w:p w:rsidR="00A5101C" w:rsidRPr="00197B90" w:rsidRDefault="00A5101C" w:rsidP="00A5101C">
      <w:pPr>
        <w:spacing w:after="0" w:line="240" w:lineRule="auto"/>
        <w:ind w:left="-57" w:right="-57"/>
        <w:jc w:val="center"/>
        <w:rPr>
          <w:rFonts w:ascii="Times New Roman" w:hAnsi="Times New Roman" w:cs="Times New Roman"/>
        </w:rPr>
      </w:pPr>
    </w:p>
    <w:tbl>
      <w:tblPr>
        <w:tblStyle w:val="a3"/>
        <w:tblW w:w="9782" w:type="dxa"/>
        <w:tblLayout w:type="fixed"/>
        <w:tblLook w:val="04A0"/>
      </w:tblPr>
      <w:tblGrid>
        <w:gridCol w:w="575"/>
        <w:gridCol w:w="2232"/>
        <w:gridCol w:w="177"/>
        <w:gridCol w:w="801"/>
        <w:gridCol w:w="14"/>
        <w:gridCol w:w="3431"/>
        <w:gridCol w:w="851"/>
        <w:gridCol w:w="23"/>
        <w:gridCol w:w="1678"/>
      </w:tblGrid>
      <w:tr w:rsidR="00A5101C" w:rsidRPr="00197B90" w:rsidTr="007D2B60">
        <w:tc>
          <w:tcPr>
            <w:tcW w:w="575" w:type="dxa"/>
            <w:hideMark/>
          </w:tcPr>
          <w:p w:rsidR="00A5101C" w:rsidRPr="00197B90" w:rsidRDefault="00A5101C" w:rsidP="007D2B60">
            <w:pPr>
              <w:jc w:val="center"/>
              <w:textAlignment w:val="baseline"/>
              <w:rPr>
                <w:b/>
                <w:color w:val="444444"/>
              </w:rPr>
            </w:pPr>
            <w:r w:rsidRPr="00197B90">
              <w:rPr>
                <w:b/>
                <w:color w:val="444444"/>
              </w:rPr>
              <w:t>1.</w:t>
            </w:r>
          </w:p>
        </w:tc>
        <w:tc>
          <w:tcPr>
            <w:tcW w:w="9207" w:type="dxa"/>
            <w:gridSpan w:val="8"/>
            <w:hideMark/>
          </w:tcPr>
          <w:p w:rsidR="00A5101C" w:rsidRPr="00197B90" w:rsidRDefault="00A5101C" w:rsidP="007D2B60">
            <w:pPr>
              <w:jc w:val="center"/>
              <w:textAlignment w:val="baseline"/>
              <w:rPr>
                <w:b/>
                <w:color w:val="444444"/>
              </w:rPr>
            </w:pPr>
            <w:r w:rsidRPr="00197B90">
              <w:rPr>
                <w:b/>
                <w:color w:val="444444"/>
              </w:rPr>
              <w:t>Индикативные показатели, характеризующие параметры проведенных мероприятий</w:t>
            </w: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1.1.</w:t>
            </w:r>
          </w:p>
        </w:tc>
        <w:tc>
          <w:tcPr>
            <w:tcW w:w="2232" w:type="dxa"/>
            <w:hideMark/>
          </w:tcPr>
          <w:p w:rsidR="00A5101C" w:rsidRPr="00197B90" w:rsidRDefault="00A5101C" w:rsidP="007D2B60">
            <w:pPr>
              <w:jc w:val="center"/>
              <w:textAlignment w:val="baseline"/>
              <w:rPr>
                <w:color w:val="444444"/>
              </w:rPr>
            </w:pPr>
            <w:r w:rsidRPr="00197B90">
              <w:rPr>
                <w:color w:val="444444"/>
              </w:rPr>
              <w:t xml:space="preserve">Выполняемость </w:t>
            </w:r>
            <w:proofErr w:type="gramStart"/>
            <w:r w:rsidRPr="00197B90">
              <w:rPr>
                <w:color w:val="444444"/>
              </w:rPr>
              <w:t>плановых</w:t>
            </w:r>
            <w:proofErr w:type="gramEnd"/>
          </w:p>
          <w:p w:rsidR="00A5101C" w:rsidRPr="00197B90" w:rsidRDefault="00A5101C" w:rsidP="007D2B60">
            <w:pPr>
              <w:jc w:val="center"/>
              <w:textAlignment w:val="baseline"/>
              <w:rPr>
                <w:color w:val="444444"/>
              </w:rPr>
            </w:pPr>
            <w:r w:rsidRPr="00197B90">
              <w:rPr>
                <w:color w:val="444444"/>
              </w:rPr>
              <w:t>(рейдовых)</w:t>
            </w:r>
          </w:p>
          <w:p w:rsidR="00A5101C" w:rsidRPr="00197B90" w:rsidRDefault="00A5101C" w:rsidP="007D2B60">
            <w:pPr>
              <w:jc w:val="center"/>
              <w:textAlignment w:val="baseline"/>
              <w:rPr>
                <w:color w:val="444444"/>
              </w:rPr>
            </w:pPr>
            <w:r w:rsidRPr="00197B90">
              <w:rPr>
                <w:color w:val="444444"/>
              </w:rPr>
              <w:t>заданий</w:t>
            </w:r>
          </w:p>
          <w:p w:rsidR="00A5101C" w:rsidRPr="00197B90" w:rsidRDefault="00A5101C" w:rsidP="007D2B60">
            <w:pPr>
              <w:jc w:val="center"/>
              <w:textAlignment w:val="baseline"/>
              <w:rPr>
                <w:color w:val="444444"/>
              </w:rPr>
            </w:pPr>
            <w:r w:rsidRPr="00197B90">
              <w:rPr>
                <w:color w:val="444444"/>
              </w:rPr>
              <w:t>(осмотров)</w:t>
            </w:r>
          </w:p>
        </w:tc>
        <w:tc>
          <w:tcPr>
            <w:tcW w:w="992" w:type="dxa"/>
            <w:gridSpan w:val="3"/>
            <w:hideMark/>
          </w:tcPr>
          <w:p w:rsidR="00A5101C" w:rsidRPr="00197B90" w:rsidRDefault="00A5101C" w:rsidP="007D2B60">
            <w:pPr>
              <w:jc w:val="center"/>
              <w:textAlignment w:val="baseline"/>
              <w:rPr>
                <w:color w:val="444444"/>
              </w:rPr>
            </w:pPr>
            <w:proofErr w:type="spellStart"/>
            <w:r w:rsidRPr="00197B90">
              <w:rPr>
                <w:color w:val="444444"/>
              </w:rPr>
              <w:t>Врз</w:t>
            </w:r>
            <w:proofErr w:type="spellEnd"/>
            <w:r w:rsidRPr="00197B90">
              <w:rPr>
                <w:color w:val="444444"/>
              </w:rPr>
              <w:t xml:space="preserve"> = (</w:t>
            </w:r>
            <w:proofErr w:type="spellStart"/>
            <w:r w:rsidRPr="00197B90">
              <w:rPr>
                <w:color w:val="444444"/>
              </w:rPr>
              <w:t>РЗф</w:t>
            </w:r>
            <w:proofErr w:type="spellEnd"/>
            <w:r w:rsidRPr="00197B90">
              <w:rPr>
                <w:color w:val="444444"/>
              </w:rPr>
              <w:t xml:space="preserve"> / </w:t>
            </w:r>
            <w:proofErr w:type="spellStart"/>
            <w:r w:rsidRPr="00197B90">
              <w:rPr>
                <w:color w:val="444444"/>
              </w:rPr>
              <w:t>РЗп</w:t>
            </w:r>
            <w:proofErr w:type="spellEnd"/>
            <w:r w:rsidRPr="00197B90">
              <w:rPr>
                <w:color w:val="444444"/>
              </w:rPr>
              <w:t xml:space="preserve">) </w:t>
            </w:r>
            <w:proofErr w:type="spellStart"/>
            <w:r w:rsidRPr="00197B90">
              <w:rPr>
                <w:color w:val="444444"/>
              </w:rPr>
              <w:t>x</w:t>
            </w:r>
            <w:proofErr w:type="spellEnd"/>
            <w:r w:rsidRPr="00197B90">
              <w:rPr>
                <w:color w:val="444444"/>
              </w:rPr>
              <w:t xml:space="preserve"> 100</w:t>
            </w:r>
          </w:p>
        </w:tc>
        <w:tc>
          <w:tcPr>
            <w:tcW w:w="3431" w:type="dxa"/>
            <w:hideMark/>
          </w:tcPr>
          <w:p w:rsidR="00A5101C" w:rsidRPr="00197B90" w:rsidRDefault="00A5101C" w:rsidP="007D2B60">
            <w:pPr>
              <w:jc w:val="both"/>
              <w:textAlignment w:val="baseline"/>
              <w:rPr>
                <w:color w:val="444444"/>
              </w:rPr>
            </w:pPr>
            <w:proofErr w:type="spellStart"/>
            <w:r w:rsidRPr="00197B90">
              <w:rPr>
                <w:color w:val="444444"/>
              </w:rPr>
              <w:t>Врз</w:t>
            </w:r>
            <w:proofErr w:type="spellEnd"/>
            <w:r w:rsidRPr="00197B90">
              <w:rPr>
                <w:color w:val="444444"/>
              </w:rPr>
              <w:t xml:space="preserve"> - выполняемость плановых (рейдовых) заданий (осмотров) %;</w:t>
            </w:r>
          </w:p>
          <w:p w:rsidR="00A5101C" w:rsidRPr="00197B90" w:rsidRDefault="00A5101C" w:rsidP="007D2B60">
            <w:pPr>
              <w:jc w:val="both"/>
              <w:textAlignment w:val="baseline"/>
              <w:rPr>
                <w:color w:val="444444"/>
              </w:rPr>
            </w:pPr>
            <w:proofErr w:type="spellStart"/>
            <w:r w:rsidRPr="00197B90">
              <w:rPr>
                <w:color w:val="444444"/>
              </w:rPr>
              <w:t>РЗф</w:t>
            </w:r>
            <w:proofErr w:type="spellEnd"/>
            <w:r w:rsidRPr="00197B90">
              <w:rPr>
                <w:color w:val="444444"/>
              </w:rPr>
              <w:t xml:space="preserve"> - количество проведенных плановых (рейдовых) заданий (осмотров) (ед.);</w:t>
            </w:r>
          </w:p>
          <w:p w:rsidR="00A5101C" w:rsidRPr="00197B90" w:rsidRDefault="00A5101C" w:rsidP="007D2B60">
            <w:pPr>
              <w:jc w:val="both"/>
              <w:textAlignment w:val="baseline"/>
              <w:rPr>
                <w:color w:val="444444"/>
              </w:rPr>
            </w:pPr>
            <w:proofErr w:type="spellStart"/>
            <w:r w:rsidRPr="00197B90">
              <w:rPr>
                <w:color w:val="444444"/>
              </w:rPr>
              <w:t>РЗп</w:t>
            </w:r>
            <w:proofErr w:type="spellEnd"/>
            <w:r w:rsidRPr="00197B90">
              <w:rPr>
                <w:color w:val="444444"/>
              </w:rPr>
              <w:t xml:space="preserve"> - количество утвержденных плановых (рейдовых) заданий (осмотров) (ед.)</w:t>
            </w:r>
          </w:p>
        </w:tc>
        <w:tc>
          <w:tcPr>
            <w:tcW w:w="851" w:type="dxa"/>
            <w:hideMark/>
          </w:tcPr>
          <w:p w:rsidR="00A5101C" w:rsidRPr="00197B90" w:rsidRDefault="00A5101C" w:rsidP="007D2B60">
            <w:pPr>
              <w:jc w:val="center"/>
              <w:textAlignment w:val="baseline"/>
              <w:rPr>
                <w:color w:val="444444"/>
              </w:rPr>
            </w:pPr>
            <w:r w:rsidRPr="00197B90">
              <w:rPr>
                <w:color w:val="444444"/>
              </w:rPr>
              <w:t>100%</w:t>
            </w:r>
          </w:p>
        </w:tc>
        <w:tc>
          <w:tcPr>
            <w:tcW w:w="1701" w:type="dxa"/>
            <w:gridSpan w:val="2"/>
            <w:hideMark/>
          </w:tcPr>
          <w:p w:rsidR="00A5101C" w:rsidRPr="00197B90" w:rsidRDefault="00A5101C" w:rsidP="007D2B60">
            <w:pPr>
              <w:jc w:val="center"/>
              <w:textAlignment w:val="baseline"/>
              <w:rPr>
                <w:color w:val="444444"/>
              </w:rPr>
            </w:pPr>
            <w:r w:rsidRPr="00197B90">
              <w:rPr>
                <w:color w:val="444444"/>
              </w:rPr>
              <w:t>Утвержденные плановые (рейдовые) задания</w:t>
            </w:r>
          </w:p>
          <w:p w:rsidR="00A5101C" w:rsidRPr="00197B90" w:rsidRDefault="00A5101C" w:rsidP="007D2B60">
            <w:pPr>
              <w:jc w:val="center"/>
              <w:textAlignment w:val="baseline"/>
              <w:rPr>
                <w:color w:val="444444"/>
              </w:rPr>
            </w:pPr>
            <w:r w:rsidRPr="00197B90">
              <w:rPr>
                <w:color w:val="444444"/>
              </w:rPr>
              <w:t xml:space="preserve"> (осмотры)</w:t>
            </w: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1.2.</w:t>
            </w:r>
          </w:p>
        </w:tc>
        <w:tc>
          <w:tcPr>
            <w:tcW w:w="2232" w:type="dxa"/>
            <w:hideMark/>
          </w:tcPr>
          <w:p w:rsidR="00A5101C" w:rsidRPr="00197B90" w:rsidRDefault="00A5101C" w:rsidP="007D2B60">
            <w:pPr>
              <w:jc w:val="center"/>
              <w:textAlignment w:val="baseline"/>
              <w:rPr>
                <w:color w:val="444444"/>
              </w:rPr>
            </w:pPr>
            <w:r w:rsidRPr="00197B90">
              <w:rPr>
                <w:color w:val="444444"/>
              </w:rPr>
              <w:t>Выполняемость внеплановых проверок</w:t>
            </w:r>
          </w:p>
        </w:tc>
        <w:tc>
          <w:tcPr>
            <w:tcW w:w="992" w:type="dxa"/>
            <w:gridSpan w:val="3"/>
            <w:hideMark/>
          </w:tcPr>
          <w:p w:rsidR="00A5101C" w:rsidRPr="00197B90" w:rsidRDefault="00A5101C" w:rsidP="007D2B60">
            <w:pPr>
              <w:jc w:val="center"/>
              <w:textAlignment w:val="baseline"/>
              <w:rPr>
                <w:color w:val="444444"/>
              </w:rPr>
            </w:pPr>
            <w:proofErr w:type="spellStart"/>
            <w:r w:rsidRPr="00197B90">
              <w:rPr>
                <w:color w:val="444444"/>
              </w:rPr>
              <w:t>Ввн</w:t>
            </w:r>
            <w:proofErr w:type="spellEnd"/>
            <w:r w:rsidRPr="00197B90">
              <w:rPr>
                <w:color w:val="444444"/>
              </w:rPr>
              <w:t xml:space="preserve"> = (</w:t>
            </w:r>
            <w:proofErr w:type="spellStart"/>
            <w:r w:rsidRPr="00197B90">
              <w:rPr>
                <w:color w:val="444444"/>
              </w:rPr>
              <w:t>Рф</w:t>
            </w:r>
            <w:proofErr w:type="spellEnd"/>
            <w:r w:rsidRPr="00197B90">
              <w:rPr>
                <w:color w:val="444444"/>
              </w:rPr>
              <w:t xml:space="preserve"> / </w:t>
            </w:r>
            <w:proofErr w:type="spellStart"/>
            <w:r w:rsidRPr="00197B90">
              <w:rPr>
                <w:color w:val="444444"/>
              </w:rPr>
              <w:t>Рп</w:t>
            </w:r>
            <w:proofErr w:type="spellEnd"/>
            <w:r w:rsidRPr="00197B90">
              <w:rPr>
                <w:color w:val="444444"/>
              </w:rPr>
              <w:t xml:space="preserve">) </w:t>
            </w:r>
            <w:proofErr w:type="spellStart"/>
            <w:r w:rsidRPr="00197B90">
              <w:rPr>
                <w:color w:val="444444"/>
              </w:rPr>
              <w:t>x</w:t>
            </w:r>
            <w:proofErr w:type="spellEnd"/>
            <w:r w:rsidRPr="00197B90">
              <w:rPr>
                <w:color w:val="444444"/>
              </w:rPr>
              <w:t xml:space="preserve"> 100</w:t>
            </w:r>
          </w:p>
        </w:tc>
        <w:tc>
          <w:tcPr>
            <w:tcW w:w="3431" w:type="dxa"/>
            <w:hideMark/>
          </w:tcPr>
          <w:p w:rsidR="00A5101C" w:rsidRPr="00197B90" w:rsidRDefault="00A5101C" w:rsidP="007D2B60">
            <w:pPr>
              <w:jc w:val="both"/>
              <w:textAlignment w:val="baseline"/>
              <w:rPr>
                <w:color w:val="444444"/>
              </w:rPr>
            </w:pPr>
            <w:proofErr w:type="spellStart"/>
            <w:r w:rsidRPr="00197B90">
              <w:rPr>
                <w:color w:val="444444"/>
              </w:rPr>
              <w:t>Ввн</w:t>
            </w:r>
            <w:proofErr w:type="spellEnd"/>
            <w:r w:rsidRPr="00197B90">
              <w:rPr>
                <w:color w:val="444444"/>
              </w:rPr>
              <w:t xml:space="preserve"> - выполняемость внеплановых проверок;</w:t>
            </w:r>
          </w:p>
          <w:p w:rsidR="00A5101C" w:rsidRPr="00197B90" w:rsidRDefault="00A5101C" w:rsidP="007D2B60">
            <w:pPr>
              <w:jc w:val="both"/>
              <w:textAlignment w:val="baseline"/>
              <w:rPr>
                <w:color w:val="444444"/>
              </w:rPr>
            </w:pPr>
            <w:proofErr w:type="spellStart"/>
            <w:r w:rsidRPr="00197B90">
              <w:rPr>
                <w:color w:val="444444"/>
              </w:rPr>
              <w:t>Рф</w:t>
            </w:r>
            <w:proofErr w:type="spellEnd"/>
            <w:r w:rsidRPr="00197B90">
              <w:rPr>
                <w:color w:val="444444"/>
              </w:rPr>
              <w:t xml:space="preserve"> - количество проведенных внеплановых проверок (ед.);</w:t>
            </w:r>
          </w:p>
          <w:p w:rsidR="00A5101C" w:rsidRPr="00197B90" w:rsidRDefault="00A5101C" w:rsidP="007D2B60">
            <w:pPr>
              <w:jc w:val="both"/>
              <w:textAlignment w:val="baseline"/>
              <w:rPr>
                <w:color w:val="444444"/>
              </w:rPr>
            </w:pPr>
            <w:proofErr w:type="spellStart"/>
            <w:r w:rsidRPr="00197B90">
              <w:rPr>
                <w:color w:val="444444"/>
              </w:rPr>
              <w:t>Рп</w:t>
            </w:r>
            <w:proofErr w:type="spellEnd"/>
            <w:r w:rsidRPr="00197B90">
              <w:rPr>
                <w:color w:val="444444"/>
              </w:rPr>
              <w:t xml:space="preserve"> - количество распоряжений на проведение внеплановых проверок (ед.)</w:t>
            </w:r>
          </w:p>
        </w:tc>
        <w:tc>
          <w:tcPr>
            <w:tcW w:w="851" w:type="dxa"/>
            <w:hideMark/>
          </w:tcPr>
          <w:p w:rsidR="00A5101C" w:rsidRPr="00197B90" w:rsidRDefault="00A5101C" w:rsidP="007D2B60">
            <w:pPr>
              <w:jc w:val="center"/>
              <w:textAlignment w:val="baseline"/>
              <w:rPr>
                <w:color w:val="444444"/>
              </w:rPr>
            </w:pPr>
            <w:r w:rsidRPr="00197B90">
              <w:rPr>
                <w:color w:val="444444"/>
              </w:rPr>
              <w:t>100%</w:t>
            </w:r>
          </w:p>
        </w:tc>
        <w:tc>
          <w:tcPr>
            <w:tcW w:w="1701" w:type="dxa"/>
            <w:gridSpan w:val="2"/>
            <w:hideMark/>
          </w:tcPr>
          <w:p w:rsidR="00A5101C" w:rsidRPr="00197B90" w:rsidRDefault="00A5101C" w:rsidP="007D2B60">
            <w:pPr>
              <w:jc w:val="center"/>
              <w:textAlignment w:val="baseline"/>
              <w:rPr>
                <w:color w:val="444444"/>
              </w:rPr>
            </w:pPr>
            <w:r w:rsidRPr="00197B90">
              <w:rPr>
                <w:color w:val="444444"/>
              </w:rPr>
              <w:t xml:space="preserve">Письма </w:t>
            </w:r>
          </w:p>
          <w:p w:rsidR="00A5101C" w:rsidRPr="00197B90" w:rsidRDefault="00A5101C" w:rsidP="007D2B60">
            <w:pPr>
              <w:jc w:val="center"/>
              <w:textAlignment w:val="baseline"/>
              <w:rPr>
                <w:color w:val="444444"/>
              </w:rPr>
            </w:pPr>
            <w:r w:rsidRPr="00197B90">
              <w:rPr>
                <w:color w:val="444444"/>
              </w:rPr>
              <w:t>и жалобы, поступившие в Контрольный орган</w:t>
            </w:r>
          </w:p>
        </w:tc>
      </w:tr>
      <w:tr w:rsidR="00A5101C" w:rsidRPr="00197B90" w:rsidTr="007D2B60">
        <w:trPr>
          <w:trHeight w:val="749"/>
        </w:trPr>
        <w:tc>
          <w:tcPr>
            <w:tcW w:w="575" w:type="dxa"/>
            <w:hideMark/>
          </w:tcPr>
          <w:p w:rsidR="00A5101C" w:rsidRPr="00197B90" w:rsidRDefault="00A5101C" w:rsidP="007D2B60">
            <w:pPr>
              <w:jc w:val="center"/>
              <w:textAlignment w:val="baseline"/>
              <w:rPr>
                <w:color w:val="444444"/>
              </w:rPr>
            </w:pPr>
            <w:r w:rsidRPr="00197B90">
              <w:rPr>
                <w:color w:val="444444"/>
              </w:rPr>
              <w:t>1.3.</w:t>
            </w:r>
          </w:p>
        </w:tc>
        <w:tc>
          <w:tcPr>
            <w:tcW w:w="2232" w:type="dxa"/>
            <w:hideMark/>
          </w:tcPr>
          <w:p w:rsidR="00A5101C" w:rsidRPr="00197B90" w:rsidRDefault="00A5101C" w:rsidP="007D2B60">
            <w:pPr>
              <w:jc w:val="center"/>
              <w:textAlignment w:val="baseline"/>
              <w:rPr>
                <w:color w:val="444444"/>
              </w:rPr>
            </w:pPr>
            <w:r w:rsidRPr="00197B90">
              <w:rPr>
                <w:color w:val="444444"/>
              </w:rPr>
              <w:t xml:space="preserve">Доля проверок, на результаты которых </w:t>
            </w:r>
          </w:p>
          <w:p w:rsidR="00A5101C" w:rsidRPr="00197B90" w:rsidRDefault="00A5101C" w:rsidP="007D2B60">
            <w:pPr>
              <w:jc w:val="center"/>
              <w:textAlignment w:val="baseline"/>
              <w:rPr>
                <w:color w:val="444444"/>
              </w:rPr>
            </w:pPr>
            <w:r w:rsidRPr="00197B90">
              <w:rPr>
                <w:color w:val="444444"/>
              </w:rPr>
              <w:t>поданы жалобы</w:t>
            </w:r>
          </w:p>
        </w:tc>
        <w:tc>
          <w:tcPr>
            <w:tcW w:w="992" w:type="dxa"/>
            <w:gridSpan w:val="3"/>
            <w:hideMark/>
          </w:tcPr>
          <w:p w:rsidR="00A5101C" w:rsidRPr="00197B90" w:rsidRDefault="00A5101C" w:rsidP="007D2B60">
            <w:pPr>
              <w:jc w:val="center"/>
              <w:textAlignment w:val="baseline"/>
              <w:rPr>
                <w:color w:val="444444"/>
              </w:rPr>
            </w:pPr>
            <w:proofErr w:type="gramStart"/>
            <w:r w:rsidRPr="00197B90">
              <w:rPr>
                <w:color w:val="444444"/>
              </w:rPr>
              <w:t>Ж</w:t>
            </w:r>
            <w:proofErr w:type="gramEnd"/>
            <w:r w:rsidRPr="00197B90">
              <w:rPr>
                <w:color w:val="444444"/>
              </w:rPr>
              <w:t xml:space="preserve"> </w:t>
            </w:r>
            <w:proofErr w:type="spellStart"/>
            <w:r w:rsidRPr="00197B90">
              <w:rPr>
                <w:color w:val="444444"/>
              </w:rPr>
              <w:t>x</w:t>
            </w:r>
            <w:proofErr w:type="spellEnd"/>
            <w:r w:rsidRPr="00197B90">
              <w:rPr>
                <w:color w:val="444444"/>
              </w:rPr>
              <w:t xml:space="preserve"> 100 / </w:t>
            </w:r>
            <w:proofErr w:type="spellStart"/>
            <w:r w:rsidRPr="00197B90">
              <w:rPr>
                <w:color w:val="444444"/>
              </w:rPr>
              <w:t>Пф</w:t>
            </w:r>
            <w:proofErr w:type="spellEnd"/>
          </w:p>
        </w:tc>
        <w:tc>
          <w:tcPr>
            <w:tcW w:w="3431" w:type="dxa"/>
            <w:hideMark/>
          </w:tcPr>
          <w:p w:rsidR="00A5101C" w:rsidRPr="00197B90" w:rsidRDefault="00A5101C" w:rsidP="007D2B60">
            <w:pPr>
              <w:jc w:val="both"/>
              <w:textAlignment w:val="baseline"/>
              <w:rPr>
                <w:color w:val="444444"/>
              </w:rPr>
            </w:pPr>
            <w:proofErr w:type="gramStart"/>
            <w:r w:rsidRPr="00197B90">
              <w:rPr>
                <w:color w:val="444444"/>
              </w:rPr>
              <w:t>Ж</w:t>
            </w:r>
            <w:proofErr w:type="gramEnd"/>
            <w:r w:rsidRPr="00197B90">
              <w:rPr>
                <w:color w:val="444444"/>
              </w:rPr>
              <w:t xml:space="preserve"> - количество жалоб (ед.);</w:t>
            </w:r>
          </w:p>
          <w:p w:rsidR="00A5101C" w:rsidRPr="00197B90" w:rsidRDefault="00A5101C" w:rsidP="007D2B60">
            <w:pPr>
              <w:jc w:val="both"/>
              <w:textAlignment w:val="baseline"/>
              <w:rPr>
                <w:color w:val="444444"/>
              </w:rPr>
            </w:pPr>
            <w:proofErr w:type="spellStart"/>
            <w:r w:rsidRPr="00197B90">
              <w:rPr>
                <w:color w:val="444444"/>
              </w:rPr>
              <w:t>Пф</w:t>
            </w:r>
            <w:proofErr w:type="spellEnd"/>
            <w:r w:rsidRPr="00197B90">
              <w:rPr>
                <w:color w:val="444444"/>
              </w:rPr>
              <w:t xml:space="preserve"> - количество проведенных проверок</w:t>
            </w:r>
          </w:p>
        </w:tc>
        <w:tc>
          <w:tcPr>
            <w:tcW w:w="851" w:type="dxa"/>
            <w:hideMark/>
          </w:tcPr>
          <w:p w:rsidR="00A5101C" w:rsidRPr="00197B90" w:rsidRDefault="00A5101C" w:rsidP="007D2B60">
            <w:pPr>
              <w:jc w:val="center"/>
              <w:textAlignment w:val="baseline"/>
              <w:rPr>
                <w:color w:val="444444"/>
              </w:rPr>
            </w:pPr>
            <w:r w:rsidRPr="00197B90">
              <w:rPr>
                <w:color w:val="444444"/>
              </w:rPr>
              <w:t>0%</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1.4.</w:t>
            </w:r>
          </w:p>
        </w:tc>
        <w:tc>
          <w:tcPr>
            <w:tcW w:w="2232" w:type="dxa"/>
            <w:hideMark/>
          </w:tcPr>
          <w:p w:rsidR="00A5101C" w:rsidRPr="00197B90" w:rsidRDefault="00A5101C" w:rsidP="007D2B60">
            <w:pPr>
              <w:jc w:val="center"/>
              <w:textAlignment w:val="baseline"/>
              <w:rPr>
                <w:color w:val="444444"/>
              </w:rPr>
            </w:pPr>
            <w:r w:rsidRPr="00197B90">
              <w:rPr>
                <w:color w:val="444444"/>
              </w:rPr>
              <w:t>Доля проверок, результаты которых были признаны недействительными</w:t>
            </w:r>
          </w:p>
        </w:tc>
        <w:tc>
          <w:tcPr>
            <w:tcW w:w="992" w:type="dxa"/>
            <w:gridSpan w:val="3"/>
            <w:hideMark/>
          </w:tcPr>
          <w:p w:rsidR="00A5101C" w:rsidRPr="00197B90" w:rsidRDefault="00A5101C" w:rsidP="007D2B60">
            <w:pPr>
              <w:jc w:val="center"/>
              <w:textAlignment w:val="baseline"/>
              <w:rPr>
                <w:color w:val="444444"/>
              </w:rPr>
            </w:pPr>
            <w:proofErr w:type="spellStart"/>
            <w:proofErr w:type="gramStart"/>
            <w:r w:rsidRPr="00197B90">
              <w:rPr>
                <w:color w:val="444444"/>
              </w:rPr>
              <w:t>Пн</w:t>
            </w:r>
            <w:proofErr w:type="spellEnd"/>
            <w:proofErr w:type="gramEnd"/>
            <w:r w:rsidRPr="00197B90">
              <w:rPr>
                <w:color w:val="444444"/>
              </w:rPr>
              <w:t xml:space="preserve"> </w:t>
            </w:r>
            <w:proofErr w:type="spellStart"/>
            <w:r w:rsidRPr="00197B90">
              <w:rPr>
                <w:color w:val="444444"/>
              </w:rPr>
              <w:t>x</w:t>
            </w:r>
            <w:proofErr w:type="spellEnd"/>
            <w:r w:rsidRPr="00197B90">
              <w:rPr>
                <w:color w:val="444444"/>
              </w:rPr>
              <w:t xml:space="preserve"> 100 / </w:t>
            </w:r>
            <w:proofErr w:type="spellStart"/>
            <w:r w:rsidRPr="00197B90">
              <w:rPr>
                <w:color w:val="444444"/>
              </w:rPr>
              <w:t>Пф</w:t>
            </w:r>
            <w:proofErr w:type="spellEnd"/>
          </w:p>
        </w:tc>
        <w:tc>
          <w:tcPr>
            <w:tcW w:w="3431" w:type="dxa"/>
            <w:hideMark/>
          </w:tcPr>
          <w:p w:rsidR="00A5101C" w:rsidRPr="00197B90" w:rsidRDefault="00A5101C" w:rsidP="007D2B60">
            <w:pPr>
              <w:jc w:val="both"/>
              <w:textAlignment w:val="baseline"/>
              <w:rPr>
                <w:color w:val="444444"/>
              </w:rPr>
            </w:pPr>
            <w:proofErr w:type="spellStart"/>
            <w:proofErr w:type="gramStart"/>
            <w:r w:rsidRPr="00197B90">
              <w:rPr>
                <w:color w:val="444444"/>
              </w:rPr>
              <w:t>Пн</w:t>
            </w:r>
            <w:proofErr w:type="spellEnd"/>
            <w:proofErr w:type="gramEnd"/>
            <w:r w:rsidRPr="00197B90">
              <w:rPr>
                <w:color w:val="444444"/>
              </w:rPr>
              <w:t xml:space="preserve"> - количество проверок, признанных недействительными (ед.);</w:t>
            </w:r>
          </w:p>
          <w:p w:rsidR="00A5101C" w:rsidRPr="00197B90" w:rsidRDefault="00A5101C" w:rsidP="007D2B60">
            <w:pPr>
              <w:jc w:val="both"/>
              <w:textAlignment w:val="baseline"/>
              <w:rPr>
                <w:color w:val="444444"/>
              </w:rPr>
            </w:pPr>
            <w:proofErr w:type="spellStart"/>
            <w:r w:rsidRPr="00197B90">
              <w:rPr>
                <w:color w:val="444444"/>
              </w:rPr>
              <w:t>Пф</w:t>
            </w:r>
            <w:proofErr w:type="spellEnd"/>
            <w:r w:rsidRPr="00197B90">
              <w:rPr>
                <w:color w:val="444444"/>
              </w:rPr>
              <w:t xml:space="preserve"> - количество проведенных проверок (ед.)</w:t>
            </w:r>
          </w:p>
        </w:tc>
        <w:tc>
          <w:tcPr>
            <w:tcW w:w="851" w:type="dxa"/>
            <w:hideMark/>
          </w:tcPr>
          <w:p w:rsidR="00A5101C" w:rsidRPr="00197B90" w:rsidRDefault="00A5101C" w:rsidP="007D2B60">
            <w:pPr>
              <w:jc w:val="center"/>
              <w:textAlignment w:val="baseline"/>
              <w:rPr>
                <w:color w:val="444444"/>
              </w:rPr>
            </w:pPr>
            <w:r w:rsidRPr="00197B90">
              <w:rPr>
                <w:color w:val="444444"/>
              </w:rPr>
              <w:t>0%</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1.5.</w:t>
            </w:r>
          </w:p>
        </w:tc>
        <w:tc>
          <w:tcPr>
            <w:tcW w:w="2232" w:type="dxa"/>
            <w:hideMark/>
          </w:tcPr>
          <w:p w:rsidR="00A5101C" w:rsidRPr="00197B90" w:rsidRDefault="00A5101C" w:rsidP="007D2B60">
            <w:pPr>
              <w:jc w:val="center"/>
              <w:textAlignment w:val="baseline"/>
              <w:rPr>
                <w:color w:val="444444"/>
              </w:rPr>
            </w:pPr>
            <w:r w:rsidRPr="00197B90">
              <w:rPr>
                <w:color w:val="444444"/>
              </w:rPr>
              <w:t xml:space="preserve">Доля внеплановых проверок, которые не удалось провести в </w:t>
            </w:r>
            <w:r w:rsidRPr="00197B90">
              <w:rPr>
                <w:color w:val="444444"/>
              </w:rPr>
              <w:lastRenderedPageBreak/>
              <w:t>связи с отсутствием собственника и т.д.</w:t>
            </w:r>
          </w:p>
        </w:tc>
        <w:tc>
          <w:tcPr>
            <w:tcW w:w="992" w:type="dxa"/>
            <w:gridSpan w:val="3"/>
            <w:hideMark/>
          </w:tcPr>
          <w:p w:rsidR="00A5101C" w:rsidRPr="00197B90" w:rsidRDefault="00A5101C" w:rsidP="007D2B60">
            <w:pPr>
              <w:jc w:val="center"/>
              <w:textAlignment w:val="baseline"/>
              <w:rPr>
                <w:color w:val="444444"/>
              </w:rPr>
            </w:pPr>
            <w:r w:rsidRPr="00197B90">
              <w:rPr>
                <w:color w:val="444444"/>
              </w:rPr>
              <w:lastRenderedPageBreak/>
              <w:t xml:space="preserve">По </w:t>
            </w:r>
            <w:proofErr w:type="spellStart"/>
            <w:r w:rsidRPr="00197B90">
              <w:rPr>
                <w:color w:val="444444"/>
              </w:rPr>
              <w:t>x</w:t>
            </w:r>
            <w:proofErr w:type="spellEnd"/>
            <w:r w:rsidRPr="00197B90">
              <w:rPr>
                <w:color w:val="444444"/>
              </w:rPr>
              <w:t xml:space="preserve"> 100 / </w:t>
            </w:r>
            <w:proofErr w:type="spellStart"/>
            <w:r w:rsidRPr="00197B90">
              <w:rPr>
                <w:color w:val="444444"/>
              </w:rPr>
              <w:t>Пф</w:t>
            </w:r>
            <w:proofErr w:type="spellEnd"/>
          </w:p>
        </w:tc>
        <w:tc>
          <w:tcPr>
            <w:tcW w:w="3431" w:type="dxa"/>
            <w:hideMark/>
          </w:tcPr>
          <w:p w:rsidR="00A5101C" w:rsidRPr="00197B90" w:rsidRDefault="00A5101C" w:rsidP="007D2B60">
            <w:pPr>
              <w:jc w:val="both"/>
              <w:textAlignment w:val="baseline"/>
              <w:rPr>
                <w:color w:val="444444"/>
              </w:rPr>
            </w:pPr>
            <w:r w:rsidRPr="00197B90">
              <w:rPr>
                <w:color w:val="444444"/>
              </w:rPr>
              <w:t xml:space="preserve">   По - проверки, не проведенные по причине отсутствия проверяемого лица (ед.);</w:t>
            </w:r>
          </w:p>
          <w:p w:rsidR="00A5101C" w:rsidRPr="00197B90" w:rsidRDefault="00A5101C" w:rsidP="007D2B60">
            <w:pPr>
              <w:jc w:val="both"/>
              <w:textAlignment w:val="baseline"/>
              <w:rPr>
                <w:color w:val="444444"/>
              </w:rPr>
            </w:pPr>
            <w:proofErr w:type="spellStart"/>
            <w:r w:rsidRPr="00197B90">
              <w:rPr>
                <w:color w:val="444444"/>
              </w:rPr>
              <w:lastRenderedPageBreak/>
              <w:t>Пф</w:t>
            </w:r>
            <w:proofErr w:type="spellEnd"/>
            <w:r w:rsidRPr="00197B90">
              <w:rPr>
                <w:color w:val="444444"/>
              </w:rPr>
              <w:t xml:space="preserve"> - количество проведенных проверок (ед.)</w:t>
            </w:r>
          </w:p>
        </w:tc>
        <w:tc>
          <w:tcPr>
            <w:tcW w:w="851" w:type="dxa"/>
            <w:hideMark/>
          </w:tcPr>
          <w:p w:rsidR="00A5101C" w:rsidRPr="00197B90" w:rsidRDefault="00A5101C" w:rsidP="007D2B60">
            <w:pPr>
              <w:jc w:val="center"/>
              <w:textAlignment w:val="baseline"/>
              <w:rPr>
                <w:color w:val="444444"/>
              </w:rPr>
            </w:pPr>
            <w:r w:rsidRPr="00197B90">
              <w:rPr>
                <w:color w:val="444444"/>
              </w:rPr>
              <w:lastRenderedPageBreak/>
              <w:t>30%</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lastRenderedPageBreak/>
              <w:t>1.6.</w:t>
            </w:r>
          </w:p>
        </w:tc>
        <w:tc>
          <w:tcPr>
            <w:tcW w:w="2232" w:type="dxa"/>
            <w:hideMark/>
          </w:tcPr>
          <w:p w:rsidR="00A5101C" w:rsidRPr="00197B90" w:rsidRDefault="00A5101C" w:rsidP="007D2B60">
            <w:pPr>
              <w:jc w:val="center"/>
              <w:textAlignment w:val="baseline"/>
              <w:rPr>
                <w:color w:val="444444"/>
              </w:rPr>
            </w:pPr>
            <w:r w:rsidRPr="00197B90">
              <w:rPr>
                <w:color w:val="444444"/>
              </w:rPr>
              <w:t>Доля заявлений, направленных</w:t>
            </w:r>
          </w:p>
          <w:p w:rsidR="00A5101C" w:rsidRPr="00197B90" w:rsidRDefault="00A5101C" w:rsidP="007D2B60">
            <w:pPr>
              <w:jc w:val="center"/>
              <w:textAlignment w:val="baseline"/>
              <w:rPr>
                <w:color w:val="444444"/>
              </w:rPr>
            </w:pPr>
            <w:r w:rsidRPr="00197B90">
              <w:rPr>
                <w:color w:val="444444"/>
              </w:rPr>
              <w:t>на согласование</w:t>
            </w:r>
          </w:p>
          <w:p w:rsidR="00A5101C" w:rsidRPr="00197B90" w:rsidRDefault="00A5101C" w:rsidP="007D2B60">
            <w:pPr>
              <w:jc w:val="center"/>
              <w:textAlignment w:val="baseline"/>
              <w:rPr>
                <w:color w:val="444444"/>
              </w:rPr>
            </w:pPr>
            <w:r w:rsidRPr="00197B90">
              <w:rPr>
                <w:color w:val="444444"/>
              </w:rPr>
              <w:t>в прокуратуру</w:t>
            </w:r>
          </w:p>
          <w:p w:rsidR="00A5101C" w:rsidRPr="00197B90" w:rsidRDefault="00A5101C" w:rsidP="007D2B60">
            <w:pPr>
              <w:jc w:val="center"/>
              <w:textAlignment w:val="baseline"/>
              <w:rPr>
                <w:color w:val="444444"/>
              </w:rPr>
            </w:pPr>
            <w:r w:rsidRPr="00197B90">
              <w:rPr>
                <w:color w:val="444444"/>
              </w:rPr>
              <w:t>о проведении внеплановых проверок, в согласовании которых было отказано</w:t>
            </w:r>
          </w:p>
        </w:tc>
        <w:tc>
          <w:tcPr>
            <w:tcW w:w="992" w:type="dxa"/>
            <w:gridSpan w:val="3"/>
            <w:hideMark/>
          </w:tcPr>
          <w:p w:rsidR="00A5101C" w:rsidRPr="00197B90" w:rsidRDefault="00A5101C" w:rsidP="007D2B60">
            <w:pPr>
              <w:jc w:val="center"/>
              <w:textAlignment w:val="baseline"/>
              <w:rPr>
                <w:color w:val="444444"/>
              </w:rPr>
            </w:pPr>
            <w:proofErr w:type="spellStart"/>
            <w:r w:rsidRPr="00197B90">
              <w:rPr>
                <w:color w:val="444444"/>
              </w:rPr>
              <w:t>Кзо</w:t>
            </w:r>
            <w:proofErr w:type="spellEnd"/>
            <w:r w:rsidRPr="00197B90">
              <w:rPr>
                <w:color w:val="444444"/>
              </w:rPr>
              <w:t xml:space="preserve"> </w:t>
            </w:r>
            <w:proofErr w:type="spellStart"/>
            <w:r w:rsidRPr="00197B90">
              <w:rPr>
                <w:color w:val="444444"/>
              </w:rPr>
              <w:t>х</w:t>
            </w:r>
            <w:proofErr w:type="spellEnd"/>
            <w:r w:rsidRPr="00197B90">
              <w:rPr>
                <w:color w:val="444444"/>
              </w:rPr>
              <w:t xml:space="preserve"> 100 / </w:t>
            </w:r>
            <w:proofErr w:type="spellStart"/>
            <w:r w:rsidRPr="00197B90">
              <w:rPr>
                <w:color w:val="444444"/>
              </w:rPr>
              <w:t>Кпз</w:t>
            </w:r>
            <w:proofErr w:type="spellEnd"/>
          </w:p>
        </w:tc>
        <w:tc>
          <w:tcPr>
            <w:tcW w:w="3431" w:type="dxa"/>
            <w:hideMark/>
          </w:tcPr>
          <w:p w:rsidR="00A5101C" w:rsidRPr="00197B90" w:rsidRDefault="00A5101C" w:rsidP="007D2B60">
            <w:pPr>
              <w:jc w:val="both"/>
              <w:textAlignment w:val="baseline"/>
              <w:rPr>
                <w:color w:val="444444"/>
              </w:rPr>
            </w:pPr>
            <w:proofErr w:type="spellStart"/>
            <w:r w:rsidRPr="00197B90">
              <w:rPr>
                <w:color w:val="444444"/>
              </w:rPr>
              <w:t>Кзо</w:t>
            </w:r>
            <w:proofErr w:type="spellEnd"/>
            <w:r w:rsidRPr="00197B90">
              <w:rPr>
                <w:color w:val="444444"/>
              </w:rPr>
              <w:t xml:space="preserve"> - количество заявлений, по которым пришел отказ в согласовании (ед.);</w:t>
            </w:r>
          </w:p>
          <w:p w:rsidR="00A5101C" w:rsidRPr="00197B90" w:rsidRDefault="00A5101C" w:rsidP="007D2B60">
            <w:pPr>
              <w:jc w:val="both"/>
              <w:textAlignment w:val="baseline"/>
              <w:rPr>
                <w:color w:val="444444"/>
              </w:rPr>
            </w:pPr>
            <w:proofErr w:type="spellStart"/>
            <w:r w:rsidRPr="00197B90">
              <w:rPr>
                <w:color w:val="444444"/>
              </w:rPr>
              <w:t>Кпз</w:t>
            </w:r>
            <w:proofErr w:type="spellEnd"/>
            <w:r w:rsidRPr="00197B90">
              <w:rPr>
                <w:color w:val="444444"/>
              </w:rPr>
              <w:t xml:space="preserve"> - количество поданных на согласование заявлений</w:t>
            </w:r>
          </w:p>
        </w:tc>
        <w:tc>
          <w:tcPr>
            <w:tcW w:w="851" w:type="dxa"/>
            <w:hideMark/>
          </w:tcPr>
          <w:p w:rsidR="00A5101C" w:rsidRPr="00197B90" w:rsidRDefault="00A5101C" w:rsidP="007D2B60">
            <w:pPr>
              <w:jc w:val="center"/>
              <w:textAlignment w:val="baseline"/>
              <w:rPr>
                <w:color w:val="444444"/>
              </w:rPr>
            </w:pPr>
            <w:r w:rsidRPr="00197B90">
              <w:rPr>
                <w:color w:val="444444"/>
              </w:rPr>
              <w:t>10%</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1.7.</w:t>
            </w:r>
          </w:p>
        </w:tc>
        <w:tc>
          <w:tcPr>
            <w:tcW w:w="2232" w:type="dxa"/>
            <w:hideMark/>
          </w:tcPr>
          <w:p w:rsidR="00A5101C" w:rsidRPr="00197B90" w:rsidRDefault="00A5101C" w:rsidP="007D2B60">
            <w:pPr>
              <w:jc w:val="center"/>
              <w:textAlignment w:val="baseline"/>
              <w:rPr>
                <w:color w:val="444444"/>
              </w:rPr>
            </w:pPr>
            <w:r w:rsidRPr="00197B90">
              <w:rPr>
                <w:color w:val="444444"/>
              </w:rPr>
              <w:t>Доля проверок,</w:t>
            </w:r>
          </w:p>
          <w:p w:rsidR="00A5101C" w:rsidRPr="00197B90" w:rsidRDefault="00A5101C" w:rsidP="007D2B60">
            <w:pPr>
              <w:jc w:val="center"/>
              <w:textAlignment w:val="baseline"/>
              <w:rPr>
                <w:color w:val="444444"/>
              </w:rPr>
            </w:pPr>
            <w:r w:rsidRPr="00197B90">
              <w:rPr>
                <w:color w:val="444444"/>
              </w:rPr>
              <w:t xml:space="preserve">по </w:t>
            </w:r>
            <w:proofErr w:type="gramStart"/>
            <w:r w:rsidRPr="00197B90">
              <w:rPr>
                <w:color w:val="444444"/>
              </w:rPr>
              <w:t>результатам</w:t>
            </w:r>
            <w:proofErr w:type="gramEnd"/>
            <w:r w:rsidRPr="00197B90">
              <w:rPr>
                <w:color w:val="444444"/>
              </w:rPr>
              <w:t xml:space="preserve"> которых материалы направлены в уполномоченные для принятия решений органы</w:t>
            </w:r>
          </w:p>
        </w:tc>
        <w:tc>
          <w:tcPr>
            <w:tcW w:w="992" w:type="dxa"/>
            <w:gridSpan w:val="3"/>
            <w:hideMark/>
          </w:tcPr>
          <w:p w:rsidR="00A5101C" w:rsidRPr="00197B90" w:rsidRDefault="00A5101C" w:rsidP="007D2B60">
            <w:pPr>
              <w:jc w:val="center"/>
              <w:textAlignment w:val="baseline"/>
              <w:rPr>
                <w:color w:val="444444"/>
              </w:rPr>
            </w:pPr>
            <w:proofErr w:type="spellStart"/>
            <w:r w:rsidRPr="00197B90">
              <w:rPr>
                <w:color w:val="444444"/>
              </w:rPr>
              <w:t>Кнм</w:t>
            </w:r>
            <w:proofErr w:type="spellEnd"/>
            <w:r w:rsidRPr="00197B90">
              <w:rPr>
                <w:color w:val="444444"/>
              </w:rPr>
              <w:t xml:space="preserve"> </w:t>
            </w:r>
            <w:proofErr w:type="spellStart"/>
            <w:r w:rsidRPr="00197B90">
              <w:rPr>
                <w:color w:val="444444"/>
              </w:rPr>
              <w:t>х</w:t>
            </w:r>
            <w:proofErr w:type="spellEnd"/>
            <w:r w:rsidRPr="00197B90">
              <w:rPr>
                <w:color w:val="444444"/>
              </w:rPr>
              <w:t xml:space="preserve"> 100 / </w:t>
            </w:r>
            <w:proofErr w:type="spellStart"/>
            <w:r w:rsidRPr="00197B90">
              <w:rPr>
                <w:color w:val="444444"/>
              </w:rPr>
              <w:t>Квн</w:t>
            </w:r>
            <w:proofErr w:type="spellEnd"/>
          </w:p>
        </w:tc>
        <w:tc>
          <w:tcPr>
            <w:tcW w:w="3431" w:type="dxa"/>
            <w:hideMark/>
          </w:tcPr>
          <w:p w:rsidR="00A5101C" w:rsidRPr="00197B90" w:rsidRDefault="00A5101C" w:rsidP="007D2B60">
            <w:pPr>
              <w:jc w:val="both"/>
              <w:textAlignment w:val="baseline"/>
              <w:rPr>
                <w:color w:val="444444"/>
              </w:rPr>
            </w:pPr>
            <w:proofErr w:type="spellStart"/>
            <w:r w:rsidRPr="00197B90">
              <w:rPr>
                <w:color w:val="444444"/>
              </w:rPr>
              <w:t>Кнм</w:t>
            </w:r>
            <w:proofErr w:type="spellEnd"/>
            <w:r w:rsidRPr="00197B90">
              <w:rPr>
                <w:color w:val="444444"/>
              </w:rPr>
              <w:t xml:space="preserve"> - количество материалов, направленных в уполномоченные органы (ед.);</w:t>
            </w:r>
          </w:p>
          <w:p w:rsidR="00A5101C" w:rsidRPr="00197B90" w:rsidRDefault="00A5101C" w:rsidP="007D2B60">
            <w:pPr>
              <w:jc w:val="both"/>
              <w:textAlignment w:val="baseline"/>
              <w:rPr>
                <w:color w:val="444444"/>
              </w:rPr>
            </w:pPr>
            <w:proofErr w:type="spellStart"/>
            <w:r w:rsidRPr="00197B90">
              <w:rPr>
                <w:color w:val="444444"/>
              </w:rPr>
              <w:t>Квн</w:t>
            </w:r>
            <w:proofErr w:type="spellEnd"/>
            <w:r w:rsidRPr="00197B90">
              <w:rPr>
                <w:color w:val="444444"/>
              </w:rPr>
              <w:t xml:space="preserve"> - количество выявленных нарушений (ед.)</w:t>
            </w:r>
          </w:p>
        </w:tc>
        <w:tc>
          <w:tcPr>
            <w:tcW w:w="851" w:type="dxa"/>
            <w:hideMark/>
          </w:tcPr>
          <w:p w:rsidR="00A5101C" w:rsidRPr="00197B90" w:rsidRDefault="00A5101C" w:rsidP="007D2B60">
            <w:pPr>
              <w:jc w:val="center"/>
              <w:textAlignment w:val="baseline"/>
              <w:rPr>
                <w:color w:val="444444"/>
              </w:rPr>
            </w:pPr>
            <w:r w:rsidRPr="00197B90">
              <w:rPr>
                <w:color w:val="444444"/>
              </w:rPr>
              <w:t>100%</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1.8.</w:t>
            </w:r>
          </w:p>
        </w:tc>
        <w:tc>
          <w:tcPr>
            <w:tcW w:w="2232" w:type="dxa"/>
            <w:hideMark/>
          </w:tcPr>
          <w:p w:rsidR="00A5101C" w:rsidRPr="00197B90" w:rsidRDefault="00A5101C" w:rsidP="007D2B60">
            <w:pPr>
              <w:jc w:val="center"/>
              <w:textAlignment w:val="baseline"/>
              <w:rPr>
                <w:color w:val="444444"/>
              </w:rPr>
            </w:pPr>
            <w:r w:rsidRPr="00197B90">
              <w:rPr>
                <w:color w:val="444444"/>
              </w:rPr>
              <w:t>Количество проведенных профилактических мероприятий</w:t>
            </w:r>
          </w:p>
        </w:tc>
        <w:tc>
          <w:tcPr>
            <w:tcW w:w="992" w:type="dxa"/>
            <w:gridSpan w:val="3"/>
            <w:hideMark/>
          </w:tcPr>
          <w:p w:rsidR="00A5101C" w:rsidRPr="00197B90" w:rsidRDefault="00A5101C" w:rsidP="007D2B60">
            <w:pPr>
              <w:rPr>
                <w:color w:val="444444"/>
              </w:rPr>
            </w:pPr>
          </w:p>
        </w:tc>
        <w:tc>
          <w:tcPr>
            <w:tcW w:w="3431" w:type="dxa"/>
            <w:hideMark/>
          </w:tcPr>
          <w:p w:rsidR="00A5101C" w:rsidRPr="00197B90" w:rsidRDefault="00A5101C" w:rsidP="007D2B60">
            <w:pPr>
              <w:rPr>
                <w:color w:val="444444"/>
              </w:rPr>
            </w:pPr>
          </w:p>
        </w:tc>
        <w:tc>
          <w:tcPr>
            <w:tcW w:w="851" w:type="dxa"/>
            <w:hideMark/>
          </w:tcPr>
          <w:p w:rsidR="00A5101C" w:rsidRPr="00197B90" w:rsidRDefault="00A5101C" w:rsidP="007D2B60">
            <w:pPr>
              <w:jc w:val="center"/>
              <w:textAlignment w:val="baseline"/>
              <w:rPr>
                <w:color w:val="444444"/>
              </w:rPr>
            </w:pPr>
            <w:r w:rsidRPr="00197B90">
              <w:rPr>
                <w:color w:val="444444"/>
              </w:rPr>
              <w:t>Шт.</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b/>
                <w:color w:val="444444"/>
              </w:rPr>
            </w:pPr>
            <w:r w:rsidRPr="00197B90">
              <w:rPr>
                <w:b/>
                <w:color w:val="444444"/>
              </w:rPr>
              <w:t>2.</w:t>
            </w:r>
          </w:p>
        </w:tc>
        <w:tc>
          <w:tcPr>
            <w:tcW w:w="9207" w:type="dxa"/>
            <w:gridSpan w:val="8"/>
            <w:hideMark/>
          </w:tcPr>
          <w:p w:rsidR="00A5101C" w:rsidRPr="00197B90" w:rsidRDefault="00A5101C" w:rsidP="007D2B60">
            <w:pPr>
              <w:jc w:val="center"/>
              <w:textAlignment w:val="baseline"/>
              <w:rPr>
                <w:b/>
                <w:color w:val="444444"/>
              </w:rPr>
            </w:pPr>
            <w:r w:rsidRPr="00197B90">
              <w:rPr>
                <w:b/>
                <w:color w:val="444444"/>
              </w:rPr>
              <w:t xml:space="preserve">Индикативные показатели, характеризующие объем </w:t>
            </w:r>
          </w:p>
          <w:p w:rsidR="00A5101C" w:rsidRPr="00197B90" w:rsidRDefault="00A5101C" w:rsidP="007D2B60">
            <w:pPr>
              <w:jc w:val="center"/>
              <w:textAlignment w:val="baseline"/>
              <w:rPr>
                <w:b/>
                <w:color w:val="444444"/>
              </w:rPr>
            </w:pPr>
            <w:r w:rsidRPr="00197B90">
              <w:rPr>
                <w:b/>
                <w:color w:val="444444"/>
              </w:rPr>
              <w:t>задействованных трудовых ресурсов</w:t>
            </w: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2.1.</w:t>
            </w:r>
          </w:p>
        </w:tc>
        <w:tc>
          <w:tcPr>
            <w:tcW w:w="2409" w:type="dxa"/>
            <w:gridSpan w:val="2"/>
            <w:hideMark/>
          </w:tcPr>
          <w:p w:rsidR="00A5101C" w:rsidRPr="00197B90" w:rsidRDefault="00A5101C" w:rsidP="007D2B60">
            <w:pPr>
              <w:jc w:val="center"/>
              <w:textAlignment w:val="baseline"/>
              <w:rPr>
                <w:color w:val="444444"/>
              </w:rPr>
            </w:pPr>
            <w:r w:rsidRPr="00197B90">
              <w:rPr>
                <w:color w:val="444444"/>
              </w:rPr>
              <w:t xml:space="preserve">Количество </w:t>
            </w:r>
          </w:p>
          <w:p w:rsidR="00A5101C" w:rsidRPr="00197B90" w:rsidRDefault="00A5101C" w:rsidP="007D2B60">
            <w:pPr>
              <w:jc w:val="center"/>
              <w:textAlignment w:val="baseline"/>
              <w:rPr>
                <w:color w:val="444444"/>
              </w:rPr>
            </w:pPr>
            <w:r w:rsidRPr="00197B90">
              <w:rPr>
                <w:color w:val="444444"/>
              </w:rPr>
              <w:t>штатных единиц</w:t>
            </w:r>
          </w:p>
        </w:tc>
        <w:tc>
          <w:tcPr>
            <w:tcW w:w="801" w:type="dxa"/>
            <w:hideMark/>
          </w:tcPr>
          <w:p w:rsidR="00A5101C" w:rsidRPr="00197B90" w:rsidRDefault="00A5101C" w:rsidP="007D2B60">
            <w:pPr>
              <w:rPr>
                <w:color w:val="444444"/>
              </w:rPr>
            </w:pPr>
          </w:p>
        </w:tc>
        <w:tc>
          <w:tcPr>
            <w:tcW w:w="3445" w:type="dxa"/>
            <w:gridSpan w:val="2"/>
            <w:hideMark/>
          </w:tcPr>
          <w:p w:rsidR="00A5101C" w:rsidRPr="00197B90" w:rsidRDefault="00A5101C" w:rsidP="007D2B60">
            <w:pPr>
              <w:rPr>
                <w:color w:val="444444"/>
              </w:rPr>
            </w:pPr>
          </w:p>
        </w:tc>
        <w:tc>
          <w:tcPr>
            <w:tcW w:w="874" w:type="dxa"/>
            <w:gridSpan w:val="2"/>
            <w:hideMark/>
          </w:tcPr>
          <w:p w:rsidR="00A5101C" w:rsidRPr="00197B90" w:rsidRDefault="00A5101C" w:rsidP="007D2B60">
            <w:pPr>
              <w:jc w:val="center"/>
              <w:textAlignment w:val="baseline"/>
              <w:rPr>
                <w:color w:val="444444"/>
              </w:rPr>
            </w:pPr>
            <w:r w:rsidRPr="00197B90">
              <w:rPr>
                <w:color w:val="444444"/>
              </w:rPr>
              <w:t>Чел.</w:t>
            </w:r>
          </w:p>
        </w:tc>
        <w:tc>
          <w:tcPr>
            <w:tcW w:w="1678" w:type="dxa"/>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2.2.</w:t>
            </w:r>
          </w:p>
        </w:tc>
        <w:tc>
          <w:tcPr>
            <w:tcW w:w="2409" w:type="dxa"/>
            <w:gridSpan w:val="2"/>
            <w:hideMark/>
          </w:tcPr>
          <w:p w:rsidR="00A5101C" w:rsidRPr="00197B90" w:rsidRDefault="00A5101C" w:rsidP="007D2B60">
            <w:pPr>
              <w:jc w:val="center"/>
              <w:textAlignment w:val="baseline"/>
              <w:rPr>
                <w:color w:val="444444"/>
              </w:rPr>
            </w:pPr>
            <w:r w:rsidRPr="00197B90">
              <w:rPr>
                <w:color w:val="444444"/>
              </w:rPr>
              <w:t>Нагрузка контрольных мероприятий на работников органа муниципального контроля</w:t>
            </w:r>
          </w:p>
        </w:tc>
        <w:tc>
          <w:tcPr>
            <w:tcW w:w="801" w:type="dxa"/>
            <w:hideMark/>
          </w:tcPr>
          <w:p w:rsidR="00A5101C" w:rsidRPr="00197B90" w:rsidRDefault="00A5101C" w:rsidP="007D2B60">
            <w:pPr>
              <w:jc w:val="center"/>
              <w:textAlignment w:val="baseline"/>
              <w:rPr>
                <w:color w:val="444444"/>
              </w:rPr>
            </w:pPr>
            <w:proofErr w:type="gramStart"/>
            <w:r w:rsidRPr="00197B90">
              <w:rPr>
                <w:color w:val="444444"/>
              </w:rPr>
              <w:t>Км</w:t>
            </w:r>
            <w:proofErr w:type="gramEnd"/>
            <w:r w:rsidRPr="00197B90">
              <w:rPr>
                <w:color w:val="444444"/>
              </w:rPr>
              <w:t xml:space="preserve"> / </w:t>
            </w:r>
            <w:proofErr w:type="spellStart"/>
            <w:r w:rsidRPr="00197B90">
              <w:rPr>
                <w:color w:val="444444"/>
              </w:rPr>
              <w:t>Кр=</w:t>
            </w:r>
            <w:proofErr w:type="spellEnd"/>
            <w:r w:rsidRPr="00197B90">
              <w:rPr>
                <w:color w:val="444444"/>
              </w:rPr>
              <w:t xml:space="preserve"> </w:t>
            </w:r>
            <w:proofErr w:type="spellStart"/>
            <w:r w:rsidRPr="00197B90">
              <w:rPr>
                <w:color w:val="444444"/>
              </w:rPr>
              <w:t>Нк</w:t>
            </w:r>
            <w:proofErr w:type="spellEnd"/>
          </w:p>
        </w:tc>
        <w:tc>
          <w:tcPr>
            <w:tcW w:w="3445" w:type="dxa"/>
            <w:gridSpan w:val="2"/>
            <w:hideMark/>
          </w:tcPr>
          <w:p w:rsidR="00A5101C" w:rsidRPr="00197B90" w:rsidRDefault="00A5101C" w:rsidP="007D2B60">
            <w:pPr>
              <w:jc w:val="both"/>
              <w:textAlignment w:val="baseline"/>
              <w:rPr>
                <w:color w:val="444444"/>
              </w:rPr>
            </w:pPr>
            <w:proofErr w:type="gramStart"/>
            <w:r w:rsidRPr="00197B90">
              <w:rPr>
                <w:color w:val="444444"/>
              </w:rPr>
              <w:t>Км</w:t>
            </w:r>
            <w:proofErr w:type="gramEnd"/>
            <w:r w:rsidRPr="00197B90">
              <w:rPr>
                <w:color w:val="444444"/>
              </w:rPr>
              <w:t xml:space="preserve"> - количество контрольных мероприятий (ед.);</w:t>
            </w:r>
          </w:p>
          <w:p w:rsidR="00A5101C" w:rsidRPr="00197B90" w:rsidRDefault="00A5101C" w:rsidP="007D2B60">
            <w:pPr>
              <w:jc w:val="both"/>
              <w:textAlignment w:val="baseline"/>
              <w:rPr>
                <w:color w:val="444444"/>
              </w:rPr>
            </w:pPr>
            <w:proofErr w:type="spellStart"/>
            <w:r w:rsidRPr="00197B90">
              <w:rPr>
                <w:color w:val="444444"/>
              </w:rPr>
              <w:t>Кр</w:t>
            </w:r>
            <w:proofErr w:type="spellEnd"/>
            <w:r w:rsidRPr="00197B90">
              <w:rPr>
                <w:color w:val="444444"/>
              </w:rPr>
              <w:t xml:space="preserve"> - количество работников органа муниципального контроля (ед.);</w:t>
            </w:r>
          </w:p>
          <w:p w:rsidR="00A5101C" w:rsidRPr="00197B90" w:rsidRDefault="00A5101C" w:rsidP="007D2B60">
            <w:pPr>
              <w:jc w:val="both"/>
              <w:textAlignment w:val="baseline"/>
              <w:rPr>
                <w:color w:val="444444"/>
              </w:rPr>
            </w:pPr>
            <w:proofErr w:type="spellStart"/>
            <w:r w:rsidRPr="00197B90">
              <w:rPr>
                <w:color w:val="444444"/>
              </w:rPr>
              <w:t>Нк</w:t>
            </w:r>
            <w:proofErr w:type="spellEnd"/>
            <w:r w:rsidRPr="00197B90">
              <w:rPr>
                <w:color w:val="444444"/>
              </w:rPr>
              <w:t xml:space="preserve"> - нагрузка на 1 работника (ед.)</w:t>
            </w:r>
          </w:p>
        </w:tc>
        <w:tc>
          <w:tcPr>
            <w:tcW w:w="874" w:type="dxa"/>
            <w:gridSpan w:val="2"/>
            <w:hideMark/>
          </w:tcPr>
          <w:p w:rsidR="00A5101C" w:rsidRPr="00197B90" w:rsidRDefault="00A5101C" w:rsidP="007D2B60">
            <w:pPr>
              <w:rPr>
                <w:color w:val="444444"/>
              </w:rPr>
            </w:pPr>
          </w:p>
        </w:tc>
        <w:tc>
          <w:tcPr>
            <w:tcW w:w="1678" w:type="dxa"/>
            <w:hideMark/>
          </w:tcPr>
          <w:p w:rsidR="00A5101C" w:rsidRPr="00197B90" w:rsidRDefault="00A5101C" w:rsidP="007D2B60">
            <w:pPr>
              <w:rPr>
                <w:color w:val="444444"/>
              </w:rPr>
            </w:pPr>
          </w:p>
        </w:tc>
      </w:tr>
    </w:tbl>
    <w:p w:rsidR="00A5101C" w:rsidRPr="00197B90" w:rsidRDefault="00A5101C" w:rsidP="00A5101C">
      <w:pPr>
        <w:spacing w:after="0" w:line="240" w:lineRule="auto"/>
        <w:ind w:left="-57" w:right="-57"/>
        <w:jc w:val="center"/>
        <w:rPr>
          <w:rFonts w:ascii="Times New Roman" w:hAnsi="Times New Roman" w:cs="Times New Roman"/>
        </w:rPr>
      </w:pPr>
    </w:p>
    <w:p w:rsidR="00A5101C" w:rsidRPr="00197B90" w:rsidRDefault="00A5101C" w:rsidP="00A5101C">
      <w:pPr>
        <w:spacing w:after="0" w:line="240" w:lineRule="auto"/>
        <w:ind w:left="-57" w:right="-57"/>
        <w:jc w:val="center"/>
        <w:rPr>
          <w:rFonts w:ascii="Times New Roman" w:hAnsi="Times New Roman" w:cs="Times New Roman"/>
        </w:rPr>
      </w:pPr>
    </w:p>
    <w:tbl>
      <w:tblPr>
        <w:tblW w:w="0" w:type="auto"/>
        <w:shd w:val="clear" w:color="auto" w:fill="FFFFFF"/>
        <w:tblCellMar>
          <w:left w:w="0" w:type="dxa"/>
          <w:right w:w="0" w:type="dxa"/>
        </w:tblCellMar>
        <w:tblLook w:val="04A0"/>
      </w:tblPr>
      <w:tblGrid>
        <w:gridCol w:w="6"/>
      </w:tblGrid>
      <w:tr w:rsidR="00A5101C" w:rsidRPr="00197B90" w:rsidTr="007D2B60">
        <w:tc>
          <w:tcPr>
            <w:tcW w:w="0" w:type="auto"/>
            <w:shd w:val="clear" w:color="auto" w:fill="auto"/>
            <w:vAlign w:val="center"/>
            <w:hideMark/>
          </w:tcPr>
          <w:p w:rsidR="00A5101C" w:rsidRPr="00197B90" w:rsidRDefault="00A5101C" w:rsidP="007D2B60">
            <w:pPr>
              <w:spacing w:after="0" w:line="240" w:lineRule="auto"/>
              <w:ind w:left="-57" w:right="-57"/>
              <w:rPr>
                <w:rFonts w:ascii="Times New Roman" w:hAnsi="Times New Roman" w:cs="Times New Roman"/>
                <w:color w:val="444444"/>
              </w:rPr>
            </w:pPr>
          </w:p>
        </w:tc>
      </w:tr>
    </w:tbl>
    <w:p w:rsidR="00A5101C" w:rsidRPr="00197B90" w:rsidRDefault="00A5101C" w:rsidP="00A5101C">
      <w:pPr>
        <w:pStyle w:val="a4"/>
        <w:tabs>
          <w:tab w:val="left" w:pos="1134"/>
        </w:tabs>
        <w:spacing w:line="240" w:lineRule="auto"/>
        <w:ind w:left="-57"/>
        <w:jc w:val="both"/>
        <w:rPr>
          <w:b/>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tabs>
          <w:tab w:val="left" w:pos="0"/>
        </w:tabs>
        <w:spacing w:after="0" w:line="240" w:lineRule="auto"/>
        <w:ind w:left="-57" w:right="-57"/>
        <w:jc w:val="both"/>
        <w:rPr>
          <w:rFonts w:ascii="Times New Roman" w:hAnsi="Times New Roman" w:cs="Times New Roman"/>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bookmarkStart w:id="13" w:name="_GoBack"/>
      <w:bookmarkEnd w:id="13"/>
    </w:p>
    <w:sectPr w:rsidR="00A5101C" w:rsidRPr="00197B90" w:rsidSect="00410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49481F"/>
    <w:rsid w:val="00042C5D"/>
    <w:rsid w:val="00231819"/>
    <w:rsid w:val="0041003D"/>
    <w:rsid w:val="0049481F"/>
    <w:rsid w:val="006D3B93"/>
    <w:rsid w:val="00A5101C"/>
    <w:rsid w:val="00A77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1C"/>
  </w:style>
  <w:style w:type="paragraph" w:styleId="3">
    <w:name w:val="heading 3"/>
    <w:aliases w:val="H3,&quot;Сапфир&quot;,ВВЕДЕНИЕ,OG Heading 3"/>
    <w:basedOn w:val="a"/>
    <w:next w:val="a"/>
    <w:link w:val="30"/>
    <w:uiPriority w:val="99"/>
    <w:qFormat/>
    <w:rsid w:val="00A5101C"/>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A5101C"/>
    <w:rPr>
      <w:rFonts w:ascii="Cambria" w:eastAsia="Times New Roman" w:hAnsi="Cambria" w:cs="Cambria"/>
      <w:b/>
      <w:bCs/>
      <w:color w:val="4F81BD"/>
      <w:sz w:val="24"/>
      <w:szCs w:val="24"/>
      <w:lang w:eastAsia="ru-RU"/>
    </w:rPr>
  </w:style>
  <w:style w:type="paragraph" w:styleId="HTML">
    <w:name w:val="HTML Preformatted"/>
    <w:basedOn w:val="a"/>
    <w:link w:val="HTML0"/>
    <w:uiPriority w:val="99"/>
    <w:unhideWhenUsed/>
    <w:rsid w:val="00A5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5101C"/>
    <w:rPr>
      <w:rFonts w:ascii="Courier New" w:eastAsia="Times New Roman" w:hAnsi="Courier New" w:cs="Courier New"/>
      <w:sz w:val="20"/>
      <w:szCs w:val="20"/>
      <w:lang w:eastAsia="ru-RU"/>
    </w:rPr>
  </w:style>
  <w:style w:type="paragraph" w:customStyle="1" w:styleId="ConsPlusNormal">
    <w:name w:val="ConsPlusNormal"/>
    <w:link w:val="ConsPlusNormal0"/>
    <w:rsid w:val="00A5101C"/>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A5101C"/>
    <w:rPr>
      <w:rFonts w:ascii="Arial" w:eastAsia="Times New Roman" w:hAnsi="Arial" w:cs="Times New Roman"/>
      <w:lang w:eastAsia="ru-RU"/>
    </w:rPr>
  </w:style>
  <w:style w:type="table" w:styleId="a3">
    <w:name w:val="Table Grid"/>
    <w:aliases w:val="Table Grid Report"/>
    <w:basedOn w:val="a1"/>
    <w:uiPriority w:val="59"/>
    <w:rsid w:val="00A5101C"/>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A5101C"/>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4">
    <w:name w:val="List Paragraph"/>
    <w:basedOn w:val="a"/>
    <w:link w:val="a5"/>
    <w:uiPriority w:val="34"/>
    <w:qFormat/>
    <w:rsid w:val="00A5101C"/>
    <w:pPr>
      <w:spacing w:after="0"/>
      <w:ind w:left="720" w:right="-57"/>
      <w:contextualSpacing/>
    </w:pPr>
    <w:rPr>
      <w:rFonts w:ascii="Times New Roman" w:eastAsia="Times New Roman" w:hAnsi="Times New Roman" w:cs="Times New Roman"/>
      <w:sz w:val="24"/>
      <w:szCs w:val="24"/>
      <w:lang w:eastAsia="ru-RU"/>
    </w:rPr>
  </w:style>
  <w:style w:type="paragraph" w:customStyle="1" w:styleId="ConsPlusTitle">
    <w:name w:val="ConsPlusTitle"/>
    <w:link w:val="ConsPlusTitle1"/>
    <w:uiPriority w:val="99"/>
    <w:rsid w:val="00A5101C"/>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a5">
    <w:name w:val="Абзац списка Знак"/>
    <w:link w:val="a4"/>
    <w:uiPriority w:val="34"/>
    <w:locked/>
    <w:rsid w:val="00A5101C"/>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A5101C"/>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A5101C"/>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1C"/>
  </w:style>
  <w:style w:type="paragraph" w:styleId="3">
    <w:name w:val="heading 3"/>
    <w:aliases w:val="H3,&quot;Сапфир&quot;,ВВЕДЕНИЕ,OG Heading 3"/>
    <w:basedOn w:val="a"/>
    <w:next w:val="a"/>
    <w:link w:val="30"/>
    <w:uiPriority w:val="99"/>
    <w:qFormat/>
    <w:rsid w:val="00A5101C"/>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A5101C"/>
    <w:rPr>
      <w:rFonts w:ascii="Cambria" w:eastAsia="Times New Roman" w:hAnsi="Cambria" w:cs="Cambria"/>
      <w:b/>
      <w:bCs/>
      <w:color w:val="4F81BD"/>
      <w:sz w:val="24"/>
      <w:szCs w:val="24"/>
      <w:lang w:eastAsia="ru-RU"/>
    </w:rPr>
  </w:style>
  <w:style w:type="paragraph" w:styleId="HTML">
    <w:name w:val="HTML Preformatted"/>
    <w:basedOn w:val="a"/>
    <w:link w:val="HTML0"/>
    <w:uiPriority w:val="99"/>
    <w:unhideWhenUsed/>
    <w:rsid w:val="00A5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5101C"/>
    <w:rPr>
      <w:rFonts w:ascii="Courier New" w:eastAsia="Times New Roman" w:hAnsi="Courier New" w:cs="Courier New"/>
      <w:sz w:val="20"/>
      <w:szCs w:val="20"/>
      <w:lang w:eastAsia="ru-RU"/>
    </w:rPr>
  </w:style>
  <w:style w:type="paragraph" w:customStyle="1" w:styleId="ConsPlusNormal">
    <w:name w:val="ConsPlusNormal"/>
    <w:link w:val="ConsPlusNormal0"/>
    <w:rsid w:val="00A5101C"/>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A5101C"/>
    <w:rPr>
      <w:rFonts w:ascii="Arial" w:eastAsia="Times New Roman" w:hAnsi="Arial" w:cs="Times New Roman"/>
      <w:lang w:eastAsia="ru-RU"/>
    </w:rPr>
  </w:style>
  <w:style w:type="table" w:styleId="a3">
    <w:name w:val="Table Grid"/>
    <w:aliases w:val="Table Grid Report"/>
    <w:basedOn w:val="a1"/>
    <w:uiPriority w:val="59"/>
    <w:rsid w:val="00A5101C"/>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A5101C"/>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4">
    <w:name w:val="List Paragraph"/>
    <w:basedOn w:val="a"/>
    <w:link w:val="a5"/>
    <w:uiPriority w:val="34"/>
    <w:qFormat/>
    <w:rsid w:val="00A5101C"/>
    <w:pPr>
      <w:spacing w:after="0"/>
      <w:ind w:left="720" w:right="-57"/>
      <w:contextualSpacing/>
    </w:pPr>
    <w:rPr>
      <w:rFonts w:ascii="Times New Roman" w:eastAsia="Times New Roman" w:hAnsi="Times New Roman" w:cs="Times New Roman"/>
      <w:sz w:val="24"/>
      <w:szCs w:val="24"/>
      <w:lang w:eastAsia="ru-RU"/>
    </w:rPr>
  </w:style>
  <w:style w:type="paragraph" w:customStyle="1" w:styleId="ConsPlusTitle">
    <w:name w:val="ConsPlusTitle"/>
    <w:link w:val="ConsPlusTitle1"/>
    <w:uiPriority w:val="99"/>
    <w:rsid w:val="00A5101C"/>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a5">
    <w:name w:val="Абзац списка Знак"/>
    <w:link w:val="a4"/>
    <w:uiPriority w:val="34"/>
    <w:locked/>
    <w:rsid w:val="00A5101C"/>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A5101C"/>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A5101C"/>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11" Type="http://schemas.microsoft.com/office/2007/relationships/stylesWithEffects" Target="stylesWithEffects.xml"/><Relationship Id="rId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9896</Words>
  <Characters>56413</Characters>
  <Application>Microsoft Office Word</Application>
  <DocSecurity>0</DocSecurity>
  <Lines>470</Lines>
  <Paragraphs>132</Paragraphs>
  <ScaleCrop>false</ScaleCrop>
  <Company>Урюпинскуая районная Дума</Company>
  <LinksUpToDate>false</LinksUpToDate>
  <CharactersWithSpaces>66177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 Александровна Клеопина</cp:lastModifiedBy>
  <cp:revision>2</cp:revision>
  <dcterms:created xsi:type="dcterms:W3CDTF">2021-12-03T05:47:00Z</dcterms:created>
  <dcterms:modified xsi:type="dcterms:W3CDTF">2021-12-03T05:47:00Z</dcterms:modified>
</cp:coreProperties>
</file>