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06" w:rsidRDefault="00631C06" w:rsidP="00631C06">
      <w:pPr>
        <w:spacing w:line="240" w:lineRule="auto"/>
        <w:ind w:left="0" w:right="-1"/>
        <w:rPr>
          <w:b/>
          <w:bCs/>
          <w:sz w:val="28"/>
          <w:szCs w:val="28"/>
          <w:highlight w:val="yellow"/>
        </w:rPr>
      </w:pPr>
      <w:r w:rsidRPr="004A12C7">
        <w:rPr>
          <w:noProof/>
          <w:highlight w:val="yellow"/>
        </w:rPr>
        <w:drawing>
          <wp:anchor distT="0" distB="0" distL="114300" distR="114300" simplePos="0" relativeHeight="251665408" behindDoc="0" locked="0" layoutInCell="1" allowOverlap="1" wp14:anchorId="5FC76590" wp14:editId="7F9023CB">
            <wp:simplePos x="0" y="0"/>
            <wp:positionH relativeFrom="column">
              <wp:posOffset>2645410</wp:posOffset>
            </wp:positionH>
            <wp:positionV relativeFrom="paragraph">
              <wp:posOffset>-313690</wp:posOffset>
            </wp:positionV>
            <wp:extent cx="526415" cy="812165"/>
            <wp:effectExtent l="0" t="0" r="6985" b="6985"/>
            <wp:wrapSquare wrapText="left"/>
            <wp:docPr id="1" name="Рисунок 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631C06" w:rsidRPr="004A12C7" w:rsidRDefault="00631C06" w:rsidP="00631C06">
      <w:pPr>
        <w:spacing w:line="240" w:lineRule="auto"/>
        <w:ind w:left="0" w:right="-1"/>
        <w:rPr>
          <w:b/>
          <w:bCs/>
          <w:sz w:val="28"/>
          <w:szCs w:val="28"/>
          <w:highlight w:val="yellow"/>
        </w:rPr>
      </w:pPr>
    </w:p>
    <w:p w:rsidR="00631C06" w:rsidRPr="004A12C7" w:rsidRDefault="00631C06" w:rsidP="00631C06">
      <w:pPr>
        <w:tabs>
          <w:tab w:val="left" w:pos="1725"/>
          <w:tab w:val="center" w:pos="4677"/>
        </w:tabs>
        <w:spacing w:line="240" w:lineRule="auto"/>
        <w:ind w:left="0" w:right="-1"/>
        <w:jc w:val="center"/>
        <w:rPr>
          <w:i/>
          <w:iCs/>
          <w:color w:val="000000"/>
          <w:sz w:val="32"/>
          <w:szCs w:val="32"/>
          <w:highlight w:val="yellow"/>
        </w:rPr>
      </w:pPr>
    </w:p>
    <w:p w:rsidR="00631C06" w:rsidRPr="00B91850" w:rsidRDefault="00631C06" w:rsidP="00631C06">
      <w:pPr>
        <w:tabs>
          <w:tab w:val="left" w:pos="1725"/>
          <w:tab w:val="center" w:pos="4677"/>
        </w:tabs>
        <w:spacing w:line="240" w:lineRule="auto"/>
        <w:ind w:left="0" w:right="-1"/>
        <w:jc w:val="center"/>
        <w:rPr>
          <w:i/>
          <w:iCs/>
          <w:sz w:val="28"/>
          <w:szCs w:val="28"/>
        </w:rPr>
      </w:pPr>
      <w:r w:rsidRPr="00B91850">
        <w:rPr>
          <w:i/>
          <w:iCs/>
          <w:sz w:val="28"/>
          <w:szCs w:val="28"/>
        </w:rPr>
        <w:t>УРЮПИНСКИЙ МУНИЦИПАЛЬНЫЙ РАЙОН</w:t>
      </w:r>
    </w:p>
    <w:p w:rsidR="00631C06" w:rsidRPr="00B91850" w:rsidRDefault="00631C06" w:rsidP="00631C06">
      <w:pPr>
        <w:tabs>
          <w:tab w:val="left" w:pos="1725"/>
          <w:tab w:val="center" w:pos="4677"/>
        </w:tabs>
        <w:spacing w:line="240" w:lineRule="auto"/>
        <w:ind w:left="0" w:right="-1"/>
        <w:jc w:val="center"/>
        <w:rPr>
          <w:i/>
          <w:iCs/>
          <w:sz w:val="28"/>
          <w:szCs w:val="28"/>
        </w:rPr>
      </w:pPr>
      <w:r w:rsidRPr="00B91850">
        <w:rPr>
          <w:i/>
          <w:iCs/>
          <w:sz w:val="28"/>
          <w:szCs w:val="28"/>
        </w:rPr>
        <w:t>ВОЛГОГРАДСКОЙ ОБЛАСТИ</w:t>
      </w:r>
    </w:p>
    <w:p w:rsidR="00631C06" w:rsidRPr="00B91850" w:rsidRDefault="00631C06" w:rsidP="00631C06">
      <w:pPr>
        <w:tabs>
          <w:tab w:val="left" w:pos="1725"/>
          <w:tab w:val="center" w:pos="4677"/>
        </w:tabs>
        <w:spacing w:line="240" w:lineRule="auto"/>
        <w:ind w:left="0" w:right="-1"/>
        <w:jc w:val="center"/>
        <w:rPr>
          <w:i/>
          <w:iCs/>
          <w:sz w:val="16"/>
          <w:szCs w:val="16"/>
        </w:rPr>
      </w:pPr>
    </w:p>
    <w:p w:rsidR="00631C06" w:rsidRPr="00B91850" w:rsidRDefault="00631C06" w:rsidP="00631C06">
      <w:pPr>
        <w:spacing w:line="240" w:lineRule="auto"/>
        <w:ind w:left="0" w:right="-1"/>
        <w:jc w:val="center"/>
        <w:rPr>
          <w:b/>
          <w:bCs/>
          <w:i/>
          <w:iCs/>
          <w:color w:val="000000"/>
          <w:sz w:val="28"/>
          <w:szCs w:val="28"/>
        </w:rPr>
      </w:pPr>
      <w:r w:rsidRPr="00B91850">
        <w:rPr>
          <w:b/>
          <w:bCs/>
          <w:i/>
          <w:iCs/>
          <w:color w:val="000000"/>
          <w:sz w:val="28"/>
          <w:szCs w:val="28"/>
        </w:rPr>
        <w:t>УРЮПИНСКАЯ  РАЙОННАЯ  ДУМА</w:t>
      </w:r>
    </w:p>
    <w:p w:rsidR="00631C06" w:rsidRPr="00B91850" w:rsidRDefault="00F85F1E" w:rsidP="00631C06">
      <w:pPr>
        <w:spacing w:line="240" w:lineRule="auto"/>
        <w:ind w:left="0" w:right="-1"/>
        <w:rPr>
          <w:color w:val="000000"/>
          <w:sz w:val="28"/>
          <w:szCs w:val="28"/>
        </w:rPr>
      </w:pPr>
      <w:r>
        <w:rPr>
          <w:noProof/>
        </w:rPr>
        <w:pict>
          <v:line id="Прямая соединительная линия 8" o:spid="_x0000_s1028"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D/9mgD&#10;TQIAAFgEAAAOAAAAAAAAAAAAAAAAAC4CAABkcnMvZTJvRG9jLnhtbFBLAQItABQABgAIAAAAIQBS&#10;lASP2gAAAAYBAAAPAAAAAAAAAAAAAAAAAKcEAABkcnMvZG93bnJldi54bWxQSwUGAAAAAAQABADz&#10;AAAArgUAAAAA&#10;" o:allowincell="f"/>
        </w:pict>
      </w:r>
      <w:r>
        <w:rPr>
          <w:noProof/>
        </w:rPr>
        <w:pict>
          <v:line id="Прямая соединительная линия 9" o:spid="_x0000_s1029"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A8mMJV&#10;TQIAAFgEAAAOAAAAAAAAAAAAAAAAAC4CAABkcnMvZTJvRG9jLnhtbFBLAQItABQABgAIAAAAIQBg&#10;xnkI2gAAAAYBAAAPAAAAAAAAAAAAAAAAAKcEAABkcnMvZG93bnJldi54bWxQSwUGAAAAAAQABADz&#10;AAAArgUAAAAA&#10;" o:allowincell="f"/>
        </w:pict>
      </w:r>
    </w:p>
    <w:p w:rsidR="00631C06" w:rsidRDefault="00631C06" w:rsidP="00631C06">
      <w:pPr>
        <w:pStyle w:val="3"/>
        <w:spacing w:before="0" w:line="240" w:lineRule="auto"/>
        <w:ind w:left="0" w:right="-1"/>
        <w:jc w:val="center"/>
        <w:rPr>
          <w:rFonts w:ascii="Times New Roman" w:hAnsi="Times New Roman" w:cs="Times New Roman"/>
          <w:color w:val="auto"/>
          <w:sz w:val="28"/>
          <w:szCs w:val="28"/>
        </w:rPr>
      </w:pPr>
    </w:p>
    <w:p w:rsidR="00631C06" w:rsidRDefault="00631C06" w:rsidP="00631C06">
      <w:pPr>
        <w:pStyle w:val="3"/>
        <w:spacing w:before="0" w:line="240" w:lineRule="auto"/>
        <w:ind w:left="0" w:right="-1"/>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631C06" w:rsidRDefault="00631C06" w:rsidP="00631C06">
      <w:pPr>
        <w:spacing w:line="240" w:lineRule="auto"/>
        <w:ind w:left="0" w:right="-1"/>
      </w:pPr>
    </w:p>
    <w:p w:rsidR="00631C06" w:rsidRDefault="00631C06" w:rsidP="00631C06">
      <w:pPr>
        <w:spacing w:line="240" w:lineRule="auto"/>
        <w:ind w:left="0" w:right="-1"/>
        <w:jc w:val="both"/>
        <w:rPr>
          <w:b/>
          <w:sz w:val="28"/>
          <w:szCs w:val="28"/>
        </w:rPr>
      </w:pPr>
      <w:r>
        <w:rPr>
          <w:b/>
          <w:sz w:val="28"/>
          <w:szCs w:val="28"/>
        </w:rPr>
        <w:t>17 феврал</w:t>
      </w:r>
      <w:r w:rsidRPr="00B91850">
        <w:rPr>
          <w:b/>
          <w:sz w:val="28"/>
          <w:szCs w:val="28"/>
        </w:rPr>
        <w:t>я 20</w:t>
      </w:r>
      <w:r>
        <w:rPr>
          <w:b/>
          <w:sz w:val="28"/>
          <w:szCs w:val="28"/>
        </w:rPr>
        <w:t>20</w:t>
      </w:r>
      <w:r w:rsidRPr="00B91850">
        <w:rPr>
          <w:b/>
          <w:sz w:val="28"/>
          <w:szCs w:val="28"/>
        </w:rPr>
        <w:t xml:space="preserve"> года</w:t>
      </w:r>
      <w:r w:rsidRPr="00B91850">
        <w:rPr>
          <w:sz w:val="28"/>
          <w:szCs w:val="28"/>
        </w:rPr>
        <w:tab/>
      </w:r>
      <w:r w:rsidRPr="00B91850">
        <w:rPr>
          <w:b/>
          <w:sz w:val="28"/>
          <w:szCs w:val="28"/>
        </w:rPr>
        <w:t xml:space="preserve">№ </w:t>
      </w:r>
      <w:r>
        <w:rPr>
          <w:b/>
          <w:sz w:val="28"/>
          <w:szCs w:val="28"/>
        </w:rPr>
        <w:t>5/62</w:t>
      </w:r>
    </w:p>
    <w:p w:rsidR="00631C06" w:rsidRDefault="00631C06" w:rsidP="00631C06">
      <w:pPr>
        <w:spacing w:line="240" w:lineRule="auto"/>
        <w:ind w:left="0" w:right="-1"/>
        <w:jc w:val="both"/>
        <w:rPr>
          <w:b/>
          <w:sz w:val="28"/>
          <w:szCs w:val="28"/>
        </w:rPr>
      </w:pPr>
    </w:p>
    <w:p w:rsidR="00631C06" w:rsidRDefault="00631C06" w:rsidP="00631C06">
      <w:pPr>
        <w:autoSpaceDE w:val="0"/>
        <w:autoSpaceDN w:val="0"/>
        <w:adjustRightInd w:val="0"/>
        <w:spacing w:line="240" w:lineRule="auto"/>
        <w:ind w:left="0" w:right="-1"/>
        <w:rPr>
          <w:b/>
          <w:bCs/>
          <w:sz w:val="28"/>
          <w:szCs w:val="28"/>
        </w:rPr>
      </w:pPr>
    </w:p>
    <w:p w:rsidR="00631C06" w:rsidRDefault="00631C06" w:rsidP="00631C06">
      <w:pPr>
        <w:autoSpaceDE w:val="0"/>
        <w:autoSpaceDN w:val="0"/>
        <w:adjustRightInd w:val="0"/>
        <w:spacing w:line="240" w:lineRule="auto"/>
        <w:ind w:left="0" w:right="-1"/>
        <w:jc w:val="center"/>
        <w:rPr>
          <w:b/>
          <w:bCs/>
          <w:sz w:val="28"/>
          <w:szCs w:val="28"/>
        </w:rPr>
      </w:pPr>
      <w:r>
        <w:rPr>
          <w:b/>
          <w:bCs/>
          <w:sz w:val="28"/>
          <w:szCs w:val="28"/>
        </w:rPr>
        <w:t xml:space="preserve">О деятельности Контрольно-счетной палаты </w:t>
      </w:r>
    </w:p>
    <w:p w:rsidR="00631C06" w:rsidRDefault="00631C06" w:rsidP="00631C06">
      <w:pPr>
        <w:autoSpaceDE w:val="0"/>
        <w:autoSpaceDN w:val="0"/>
        <w:adjustRightInd w:val="0"/>
        <w:spacing w:line="240" w:lineRule="auto"/>
        <w:ind w:left="0" w:right="-1"/>
        <w:jc w:val="center"/>
        <w:rPr>
          <w:b/>
          <w:bCs/>
          <w:sz w:val="28"/>
          <w:szCs w:val="28"/>
        </w:rPr>
      </w:pPr>
      <w:r>
        <w:rPr>
          <w:b/>
          <w:bCs/>
          <w:sz w:val="28"/>
          <w:szCs w:val="28"/>
        </w:rPr>
        <w:t>Урюпинского муниципального района за 2019 год</w:t>
      </w:r>
    </w:p>
    <w:p w:rsidR="00631C06" w:rsidRDefault="00631C06" w:rsidP="00631C06">
      <w:pPr>
        <w:pStyle w:val="ConsPlusNormal"/>
        <w:ind w:right="-1"/>
        <w:jc w:val="center"/>
        <w:rPr>
          <w:noProof/>
        </w:rPr>
      </w:pPr>
    </w:p>
    <w:p w:rsidR="00631C06" w:rsidRDefault="00631C06" w:rsidP="00631C06">
      <w:pPr>
        <w:spacing w:line="240" w:lineRule="auto"/>
        <w:ind w:left="0" w:right="-1"/>
        <w:rPr>
          <w:sz w:val="28"/>
          <w:szCs w:val="28"/>
        </w:rPr>
      </w:pPr>
    </w:p>
    <w:p w:rsidR="00631C06" w:rsidRDefault="00631C06" w:rsidP="00631C06">
      <w:pPr>
        <w:spacing w:line="240" w:lineRule="auto"/>
        <w:ind w:left="0" w:right="-1"/>
        <w:jc w:val="both"/>
        <w:rPr>
          <w:b/>
          <w:bCs/>
          <w:sz w:val="28"/>
          <w:szCs w:val="28"/>
        </w:rPr>
      </w:pPr>
      <w:r>
        <w:rPr>
          <w:sz w:val="28"/>
          <w:szCs w:val="28"/>
        </w:rPr>
        <w:t xml:space="preserve">        Рассмотрев отчет председателя Контрольно-счетной палаты Урюпинского муниципального района о деятельности Контрольно-счетной палаты Урюпинского муниципального района за 2019 год, Урюпинская районная Дума</w:t>
      </w:r>
      <w:r>
        <w:rPr>
          <w:b/>
          <w:bCs/>
          <w:sz w:val="28"/>
          <w:szCs w:val="28"/>
        </w:rPr>
        <w:t xml:space="preserve"> РЕШИЛА: </w:t>
      </w:r>
    </w:p>
    <w:p w:rsidR="00631C06" w:rsidRDefault="00631C06" w:rsidP="00631C06">
      <w:pPr>
        <w:spacing w:line="240" w:lineRule="auto"/>
        <w:ind w:left="0" w:right="-1"/>
        <w:jc w:val="both"/>
        <w:rPr>
          <w:sz w:val="28"/>
          <w:szCs w:val="28"/>
        </w:rPr>
      </w:pPr>
      <w:r>
        <w:rPr>
          <w:b/>
          <w:bCs/>
          <w:sz w:val="28"/>
          <w:szCs w:val="28"/>
        </w:rPr>
        <w:t xml:space="preserve">        1. </w:t>
      </w:r>
      <w:r>
        <w:rPr>
          <w:sz w:val="28"/>
          <w:szCs w:val="28"/>
        </w:rPr>
        <w:t>Утвердить отчет о деятельности Контрольно-счетной палаты Урюпинского муниципального района за 2019 год (прилагается).</w:t>
      </w:r>
    </w:p>
    <w:p w:rsidR="00631C06" w:rsidRDefault="00631C06" w:rsidP="00631C06">
      <w:pPr>
        <w:spacing w:line="240" w:lineRule="auto"/>
        <w:ind w:left="0" w:right="-1"/>
        <w:jc w:val="both"/>
        <w:rPr>
          <w:sz w:val="28"/>
          <w:szCs w:val="28"/>
        </w:rPr>
      </w:pPr>
      <w:r>
        <w:rPr>
          <w:b/>
          <w:bCs/>
          <w:sz w:val="28"/>
          <w:szCs w:val="28"/>
        </w:rPr>
        <w:t xml:space="preserve">        2. </w:t>
      </w:r>
      <w:r w:rsidRPr="00187D75">
        <w:rPr>
          <w:bCs/>
          <w:sz w:val="28"/>
          <w:szCs w:val="28"/>
        </w:rPr>
        <w:t xml:space="preserve">Председателю Контрольно-счетной палаты Урюпинского муниципального района </w:t>
      </w:r>
      <w:r>
        <w:rPr>
          <w:sz w:val="28"/>
          <w:szCs w:val="28"/>
        </w:rPr>
        <w:t>опубликовать отчет о деятельности Контрольно-счетной палаты за 2019 год в информационном бюллетене администрации Урюпинского муниципального района «Районные ведомости» и разместить в сети Интернет в установленном порядке.</w:t>
      </w:r>
    </w:p>
    <w:p w:rsidR="00631C06" w:rsidRDefault="00631C06" w:rsidP="00631C06">
      <w:pPr>
        <w:spacing w:line="240" w:lineRule="auto"/>
        <w:ind w:left="0" w:right="-1"/>
        <w:jc w:val="both"/>
        <w:rPr>
          <w:b/>
          <w:bCs/>
          <w:sz w:val="28"/>
          <w:szCs w:val="28"/>
        </w:rPr>
      </w:pPr>
      <w:r>
        <w:rPr>
          <w:b/>
          <w:bCs/>
          <w:sz w:val="28"/>
          <w:szCs w:val="28"/>
        </w:rPr>
        <w:t xml:space="preserve">        3.</w:t>
      </w:r>
      <w:r>
        <w:rPr>
          <w:sz w:val="28"/>
          <w:szCs w:val="28"/>
        </w:rPr>
        <w:t xml:space="preserve"> Настоящее решение вступает в силу с момента его принятия.</w:t>
      </w:r>
    </w:p>
    <w:p w:rsidR="00631C06" w:rsidRDefault="00631C06" w:rsidP="00631C06">
      <w:pPr>
        <w:spacing w:line="240" w:lineRule="auto"/>
        <w:ind w:left="0" w:right="-1"/>
        <w:jc w:val="both"/>
        <w:rPr>
          <w:sz w:val="28"/>
          <w:szCs w:val="28"/>
        </w:rPr>
      </w:pPr>
    </w:p>
    <w:p w:rsidR="00631C06" w:rsidRDefault="00631C06" w:rsidP="00631C06">
      <w:pPr>
        <w:spacing w:line="240" w:lineRule="auto"/>
        <w:ind w:left="0" w:right="-1"/>
        <w:jc w:val="both"/>
        <w:rPr>
          <w:sz w:val="28"/>
          <w:szCs w:val="28"/>
        </w:rPr>
      </w:pPr>
    </w:p>
    <w:p w:rsidR="00631C06" w:rsidRPr="00B8035E" w:rsidRDefault="00631C06" w:rsidP="00631C06">
      <w:pPr>
        <w:pStyle w:val="a4"/>
        <w:spacing w:after="0"/>
        <w:ind w:right="-1"/>
        <w:rPr>
          <w:rFonts w:ascii="Times New Roman" w:hAnsi="Times New Roman" w:cs="Times New Roman"/>
          <w:b/>
          <w:bCs/>
          <w:sz w:val="28"/>
          <w:szCs w:val="28"/>
        </w:rPr>
      </w:pPr>
    </w:p>
    <w:p w:rsidR="00631C06" w:rsidRPr="00B8035E" w:rsidRDefault="00631C06" w:rsidP="00631C06">
      <w:pPr>
        <w:pStyle w:val="a4"/>
        <w:spacing w:after="0"/>
        <w:ind w:right="-1"/>
        <w:jc w:val="both"/>
        <w:rPr>
          <w:rFonts w:ascii="Times New Roman" w:hAnsi="Times New Roman" w:cs="Times New Roman"/>
          <w:b/>
          <w:bCs/>
          <w:sz w:val="28"/>
          <w:szCs w:val="28"/>
        </w:rPr>
      </w:pPr>
      <w:r w:rsidRPr="00B8035E">
        <w:rPr>
          <w:rFonts w:ascii="Times New Roman" w:hAnsi="Times New Roman" w:cs="Times New Roman"/>
          <w:b/>
          <w:bCs/>
          <w:sz w:val="28"/>
          <w:szCs w:val="28"/>
        </w:rPr>
        <w:t xml:space="preserve">              Председатель                                                    </w:t>
      </w:r>
    </w:p>
    <w:p w:rsidR="00631C06" w:rsidRPr="00B8035E" w:rsidRDefault="00631C06" w:rsidP="00631C06">
      <w:pPr>
        <w:pStyle w:val="ConsPlusNormal"/>
        <w:ind w:right="-1"/>
        <w:rPr>
          <w:rFonts w:ascii="Times New Roman" w:hAnsi="Times New Roman" w:cs="Times New Roman"/>
          <w:b/>
          <w:bCs/>
          <w:noProof/>
          <w:sz w:val="28"/>
          <w:szCs w:val="28"/>
        </w:rPr>
      </w:pPr>
      <w:r w:rsidRPr="00B8035E">
        <w:rPr>
          <w:rFonts w:ascii="Times New Roman" w:hAnsi="Times New Roman" w:cs="Times New Roman"/>
          <w:b/>
          <w:bCs/>
          <w:sz w:val="28"/>
          <w:szCs w:val="28"/>
        </w:rPr>
        <w:t xml:space="preserve">Урюпинской районной Думы                                                   Т.Е. </w:t>
      </w:r>
      <w:proofErr w:type="spellStart"/>
      <w:r w:rsidRPr="00B8035E">
        <w:rPr>
          <w:rFonts w:ascii="Times New Roman" w:hAnsi="Times New Roman" w:cs="Times New Roman"/>
          <w:b/>
          <w:bCs/>
          <w:sz w:val="28"/>
          <w:szCs w:val="28"/>
        </w:rPr>
        <w:t>Матыкина</w:t>
      </w:r>
      <w:proofErr w:type="spellEnd"/>
    </w:p>
    <w:p w:rsidR="00631C06" w:rsidRPr="00B8035E" w:rsidRDefault="00631C06" w:rsidP="00631C06">
      <w:pPr>
        <w:spacing w:line="240" w:lineRule="auto"/>
        <w:ind w:left="0" w:right="-1"/>
        <w:rPr>
          <w:sz w:val="28"/>
          <w:szCs w:val="28"/>
        </w:rPr>
      </w:pPr>
    </w:p>
    <w:p w:rsidR="00631C06" w:rsidRDefault="00631C06" w:rsidP="00631C06">
      <w:pPr>
        <w:spacing w:line="240" w:lineRule="auto"/>
        <w:ind w:left="0" w:right="-1"/>
        <w:rPr>
          <w:sz w:val="28"/>
          <w:szCs w:val="28"/>
        </w:rPr>
      </w:pPr>
    </w:p>
    <w:p w:rsidR="00631C06" w:rsidRDefault="00631C06" w:rsidP="00631C06">
      <w:pPr>
        <w:spacing w:line="240" w:lineRule="auto"/>
        <w:ind w:left="0" w:right="-1"/>
        <w:rPr>
          <w:sz w:val="28"/>
          <w:szCs w:val="28"/>
        </w:rPr>
      </w:pPr>
    </w:p>
    <w:p w:rsidR="00631C06" w:rsidRDefault="00631C06" w:rsidP="00631C06">
      <w:pPr>
        <w:spacing w:line="240" w:lineRule="auto"/>
        <w:ind w:left="0" w:right="-1"/>
        <w:rPr>
          <w:sz w:val="28"/>
          <w:szCs w:val="28"/>
        </w:rPr>
      </w:pPr>
    </w:p>
    <w:p w:rsidR="00631C06" w:rsidRDefault="00631C06" w:rsidP="00631C06">
      <w:pPr>
        <w:spacing w:line="240" w:lineRule="auto"/>
        <w:ind w:left="0" w:right="-1"/>
        <w:rPr>
          <w:sz w:val="28"/>
          <w:szCs w:val="28"/>
        </w:rPr>
      </w:pPr>
    </w:p>
    <w:p w:rsidR="00631C06" w:rsidRDefault="00631C06" w:rsidP="00631C06">
      <w:pPr>
        <w:spacing w:line="240" w:lineRule="auto"/>
        <w:ind w:left="0" w:right="-1"/>
        <w:jc w:val="both"/>
        <w:rPr>
          <w:sz w:val="28"/>
          <w:szCs w:val="28"/>
        </w:rPr>
      </w:pPr>
    </w:p>
    <w:p w:rsidR="00631C06" w:rsidRDefault="00631C06" w:rsidP="00631C06">
      <w:pPr>
        <w:spacing w:line="240" w:lineRule="auto"/>
        <w:ind w:left="0" w:right="-1"/>
        <w:jc w:val="both"/>
        <w:rPr>
          <w:sz w:val="28"/>
          <w:szCs w:val="28"/>
        </w:rPr>
      </w:pPr>
    </w:p>
    <w:p w:rsidR="00631C06" w:rsidRDefault="00631C06" w:rsidP="00631C06">
      <w:pPr>
        <w:spacing w:line="240" w:lineRule="auto"/>
        <w:ind w:left="0" w:right="-1"/>
        <w:jc w:val="both"/>
        <w:rPr>
          <w:sz w:val="28"/>
          <w:szCs w:val="28"/>
        </w:rPr>
      </w:pPr>
    </w:p>
    <w:p w:rsidR="00631C06" w:rsidRDefault="00631C06" w:rsidP="00631C06">
      <w:pPr>
        <w:spacing w:line="240" w:lineRule="auto"/>
        <w:ind w:left="0" w:right="-1"/>
        <w:jc w:val="both"/>
        <w:rPr>
          <w:sz w:val="28"/>
          <w:szCs w:val="28"/>
        </w:rPr>
      </w:pPr>
    </w:p>
    <w:p w:rsidR="00631C06" w:rsidRDefault="00631C06" w:rsidP="00631C06">
      <w:pPr>
        <w:spacing w:line="240" w:lineRule="auto"/>
        <w:ind w:left="0" w:right="-1"/>
        <w:jc w:val="both"/>
        <w:rPr>
          <w:sz w:val="28"/>
          <w:szCs w:val="28"/>
        </w:rPr>
      </w:pPr>
    </w:p>
    <w:p w:rsidR="00631C06" w:rsidRDefault="00631C06" w:rsidP="00631C06">
      <w:pPr>
        <w:spacing w:line="240" w:lineRule="auto"/>
        <w:ind w:left="0" w:right="-1"/>
        <w:jc w:val="both"/>
      </w:pPr>
      <w:r>
        <w:lastRenderedPageBreak/>
        <w:t xml:space="preserve">                                                                                                         </w:t>
      </w:r>
      <w:proofErr w:type="gramStart"/>
      <w:r>
        <w:t>Утвержден</w:t>
      </w:r>
      <w:proofErr w:type="gramEnd"/>
      <w:r>
        <w:t xml:space="preserve">  решением</w:t>
      </w:r>
    </w:p>
    <w:p w:rsidR="00631C06" w:rsidRDefault="00631C06" w:rsidP="00631C06">
      <w:pPr>
        <w:spacing w:line="240" w:lineRule="auto"/>
        <w:ind w:left="0" w:right="-1"/>
        <w:jc w:val="both"/>
      </w:pPr>
      <w:r>
        <w:t xml:space="preserve">                                                                                                     Урюпинской районной Думы</w:t>
      </w:r>
    </w:p>
    <w:p w:rsidR="00631C06" w:rsidRDefault="00631C06" w:rsidP="00631C06">
      <w:pPr>
        <w:spacing w:line="240" w:lineRule="auto"/>
        <w:ind w:left="0" w:right="-1"/>
        <w:jc w:val="both"/>
      </w:pPr>
      <w:r>
        <w:t xml:space="preserve">                                                                                                     от 17 февраля 2020 года № 5/62</w:t>
      </w:r>
    </w:p>
    <w:p w:rsidR="00631C06" w:rsidRPr="00026AC2" w:rsidRDefault="00631C06" w:rsidP="00631C06">
      <w:pPr>
        <w:spacing w:line="240" w:lineRule="auto"/>
        <w:ind w:left="0" w:right="-1"/>
        <w:jc w:val="both"/>
        <w:rPr>
          <w:sz w:val="28"/>
          <w:szCs w:val="28"/>
        </w:rPr>
      </w:pPr>
    </w:p>
    <w:p w:rsidR="00631C06" w:rsidRPr="00026AC2" w:rsidRDefault="00631C06" w:rsidP="00631C06">
      <w:pPr>
        <w:pStyle w:val="caaieiaie2"/>
        <w:suppressAutoHyphens w:val="0"/>
        <w:spacing w:before="0" w:after="0"/>
        <w:ind w:right="-1"/>
      </w:pPr>
      <w:r w:rsidRPr="00026AC2">
        <w:t>О</w:t>
      </w:r>
      <w:r w:rsidRPr="00026AC2">
        <w:rPr>
          <w:caps/>
        </w:rPr>
        <w:t>тчЁт</w:t>
      </w:r>
    </w:p>
    <w:p w:rsidR="00631C06" w:rsidRPr="00026AC2" w:rsidRDefault="00631C06" w:rsidP="00631C06">
      <w:pPr>
        <w:pStyle w:val="2"/>
        <w:widowControl w:val="0"/>
        <w:spacing w:after="0" w:line="240" w:lineRule="auto"/>
        <w:ind w:right="-1"/>
        <w:jc w:val="center"/>
        <w:rPr>
          <w:b/>
          <w:bCs/>
          <w:sz w:val="28"/>
          <w:szCs w:val="28"/>
        </w:rPr>
      </w:pPr>
      <w:r w:rsidRPr="00026AC2">
        <w:rPr>
          <w:b/>
          <w:bCs/>
          <w:sz w:val="28"/>
          <w:szCs w:val="28"/>
        </w:rPr>
        <w:t xml:space="preserve">о деятельности Контрольно-счётной палаты </w:t>
      </w:r>
    </w:p>
    <w:p w:rsidR="00631C06" w:rsidRPr="00026AC2" w:rsidRDefault="00631C06" w:rsidP="00631C06">
      <w:pPr>
        <w:pStyle w:val="2"/>
        <w:widowControl w:val="0"/>
        <w:spacing w:after="0" w:line="240" w:lineRule="auto"/>
        <w:ind w:right="-1"/>
        <w:jc w:val="center"/>
        <w:rPr>
          <w:b/>
          <w:bCs/>
          <w:sz w:val="28"/>
          <w:szCs w:val="28"/>
        </w:rPr>
      </w:pPr>
      <w:r w:rsidRPr="00026AC2">
        <w:rPr>
          <w:b/>
          <w:bCs/>
          <w:sz w:val="28"/>
          <w:szCs w:val="28"/>
        </w:rPr>
        <w:t xml:space="preserve">Урюпинского муниципального района </w:t>
      </w:r>
      <w:r>
        <w:rPr>
          <w:b/>
          <w:bCs/>
          <w:sz w:val="28"/>
          <w:szCs w:val="28"/>
        </w:rPr>
        <w:t>за  2019</w:t>
      </w:r>
      <w:r w:rsidRPr="00026AC2">
        <w:rPr>
          <w:b/>
          <w:bCs/>
          <w:sz w:val="28"/>
          <w:szCs w:val="28"/>
        </w:rPr>
        <w:t xml:space="preserve"> год</w:t>
      </w:r>
    </w:p>
    <w:p w:rsidR="00631C06" w:rsidRDefault="00631C06" w:rsidP="00631C06">
      <w:pPr>
        <w:spacing w:line="240" w:lineRule="auto"/>
        <w:ind w:left="0" w:right="0"/>
        <w:jc w:val="both"/>
        <w:rPr>
          <w:b/>
          <w:sz w:val="28"/>
          <w:szCs w:val="28"/>
        </w:rPr>
      </w:pPr>
    </w:p>
    <w:p w:rsidR="00631C06" w:rsidRDefault="00631C06" w:rsidP="00631C06">
      <w:pPr>
        <w:spacing w:line="240" w:lineRule="auto"/>
        <w:ind w:left="0" w:right="0"/>
      </w:pP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Деятельность Контрольно-счётной палаты Урюпинского муниципального района за  2019 год  осуществлялась  в соответствии с требованиями бюджетного законодательства, Федерального закона от 06 октября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бюджетном процессе в Урюпинском муниципальном районе, Положения о Контрольно-счётной палате  Урюпинского  муниципального района, плана работы контрольно-счетной палаты на 2019 год.</w:t>
      </w:r>
      <w:proofErr w:type="gramEnd"/>
    </w:p>
    <w:p w:rsidR="00631C06" w:rsidRPr="004153F6" w:rsidRDefault="00631C06" w:rsidP="00631C06">
      <w:pPr>
        <w:pStyle w:val="ConsPlusNormal"/>
        <w:jc w:val="both"/>
        <w:rPr>
          <w:rFonts w:ascii="Times New Roman" w:hAnsi="Times New Roman" w:cs="Times New Roman"/>
          <w:sz w:val="16"/>
          <w:szCs w:val="16"/>
        </w:rPr>
      </w:pPr>
    </w:p>
    <w:p w:rsidR="00631C06" w:rsidRPr="00187D75" w:rsidRDefault="00631C06" w:rsidP="00631C06">
      <w:pPr>
        <w:pStyle w:val="ConsPlusNormal"/>
        <w:jc w:val="center"/>
        <w:rPr>
          <w:rFonts w:ascii="Times New Roman" w:hAnsi="Times New Roman" w:cs="Times New Roman"/>
          <w:b/>
          <w:sz w:val="28"/>
          <w:szCs w:val="28"/>
        </w:rPr>
      </w:pPr>
      <w:r w:rsidRPr="00187D75">
        <w:rPr>
          <w:rFonts w:ascii="Times New Roman" w:hAnsi="Times New Roman" w:cs="Times New Roman"/>
          <w:b/>
          <w:sz w:val="28"/>
          <w:szCs w:val="28"/>
        </w:rPr>
        <w:t>Общие сведения</w:t>
      </w:r>
    </w:p>
    <w:p w:rsidR="00631C06" w:rsidRPr="004153F6" w:rsidRDefault="00631C06" w:rsidP="00631C06">
      <w:pPr>
        <w:pStyle w:val="ConsPlusNormal"/>
        <w:jc w:val="center"/>
        <w:rPr>
          <w:rFonts w:ascii="Times New Roman" w:hAnsi="Times New Roman" w:cs="Times New Roman"/>
          <w:sz w:val="16"/>
          <w:szCs w:val="16"/>
        </w:rPr>
      </w:pP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2019 году контрольно-счетная палата Урюпинского муниципального района осуществляла контрольную, экспертно-аналитическую, информационную и иные виды деятельности, обеспечивая единую систему контроля исполнения бюджета Урюпинского муниципального района в соответствии с планом работы контрольно-счетной палаты, утвержденным распоряжением от 28 декабря 2018 года № 27.</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целях обеспечения предварительного и последующего контроля, формирования и исполнения районного бюджета, бюджетов сельских поселений в отчетном году проведено 29 контрольных и 28 экспертно-аналитических мероприятий.</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ходе осуществления внешнего муниципального финансового контроля выявлено нарушений на общую сумму 11414,7 тыс. руб., в том числе: </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нарушения при формировании и исполнении бюджетов </w:t>
      </w:r>
      <w:r w:rsidRPr="00B65B0E">
        <w:rPr>
          <w:rFonts w:ascii="Times New Roman" w:hAnsi="Times New Roman" w:cs="Times New Roman"/>
          <w:sz w:val="28"/>
          <w:szCs w:val="28"/>
        </w:rPr>
        <w:t>8494,56</w:t>
      </w:r>
      <w:r>
        <w:rPr>
          <w:rFonts w:ascii="Times New Roman" w:hAnsi="Times New Roman" w:cs="Times New Roman"/>
          <w:sz w:val="28"/>
          <w:szCs w:val="28"/>
        </w:rPr>
        <w:t xml:space="preserve"> тыс. руб.;</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нарушения ведения бухгалтерского учета, составления и предоставления  бухгалтерской (финансовой) отчетности </w:t>
      </w:r>
      <w:r w:rsidRPr="00B65B0E">
        <w:rPr>
          <w:rFonts w:ascii="Times New Roman" w:hAnsi="Times New Roman" w:cs="Times New Roman"/>
          <w:sz w:val="28"/>
          <w:szCs w:val="28"/>
        </w:rPr>
        <w:t>2920,14тыс</w:t>
      </w:r>
      <w:r>
        <w:rPr>
          <w:rFonts w:ascii="Times New Roman" w:hAnsi="Times New Roman" w:cs="Times New Roman"/>
          <w:sz w:val="28"/>
          <w:szCs w:val="28"/>
        </w:rPr>
        <w:t>. руб.</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 итогам проведенных мероприятий для устранения установленных нарушений и недостатков, руководителям проверенных организаций, главам сельских поселений, контрольно-счетной палатой направлено 29 представлений, из которых  24 выполнено в установленный срок, а по двум срок выполнения не наступил.</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 основным показателям деятельности контрольно-счетной палаты относится сумма устраненных финансовых нарушений бюджетного законодательства, которая в 2019 году составила </w:t>
      </w:r>
      <w:r w:rsidRPr="00161D0D">
        <w:rPr>
          <w:rFonts w:ascii="Times New Roman" w:hAnsi="Times New Roman" w:cs="Times New Roman"/>
          <w:sz w:val="28"/>
          <w:szCs w:val="28"/>
        </w:rPr>
        <w:t>5397,75</w:t>
      </w:r>
      <w:r>
        <w:rPr>
          <w:rFonts w:ascii="Times New Roman" w:hAnsi="Times New Roman" w:cs="Times New Roman"/>
          <w:sz w:val="28"/>
          <w:szCs w:val="28"/>
        </w:rPr>
        <w:t xml:space="preserve"> тыс. руб., из них  </w:t>
      </w:r>
      <w:r w:rsidRPr="00B65B0E">
        <w:rPr>
          <w:rFonts w:ascii="Times New Roman" w:hAnsi="Times New Roman" w:cs="Times New Roman"/>
          <w:sz w:val="28"/>
          <w:szCs w:val="28"/>
        </w:rPr>
        <w:t>1124,55</w:t>
      </w:r>
      <w:r>
        <w:rPr>
          <w:rFonts w:ascii="Times New Roman" w:hAnsi="Times New Roman" w:cs="Times New Roman"/>
          <w:sz w:val="28"/>
          <w:szCs w:val="28"/>
        </w:rPr>
        <w:t xml:space="preserve"> тыс. руб. возвращены в бюджеты всех уровней.</w:t>
      </w:r>
    </w:p>
    <w:p w:rsidR="00631C06" w:rsidRPr="004A4E96" w:rsidRDefault="00631C06" w:rsidP="00631C06">
      <w:pPr>
        <w:pStyle w:val="ConsPlusNormal"/>
        <w:jc w:val="both"/>
        <w:rPr>
          <w:rFonts w:ascii="Times New Roman" w:hAnsi="Times New Roman" w:cs="Times New Roman"/>
          <w:sz w:val="16"/>
          <w:szCs w:val="16"/>
        </w:rPr>
      </w:pPr>
    </w:p>
    <w:p w:rsidR="00631C06" w:rsidRPr="00187D75" w:rsidRDefault="00631C06" w:rsidP="00631C06">
      <w:pPr>
        <w:pStyle w:val="ConsPlusNormal"/>
        <w:jc w:val="center"/>
        <w:rPr>
          <w:rFonts w:ascii="Times New Roman" w:hAnsi="Times New Roman" w:cs="Times New Roman"/>
          <w:b/>
          <w:sz w:val="28"/>
          <w:szCs w:val="28"/>
        </w:rPr>
      </w:pPr>
      <w:r w:rsidRPr="00187D75">
        <w:rPr>
          <w:rFonts w:ascii="Times New Roman" w:hAnsi="Times New Roman" w:cs="Times New Roman"/>
          <w:b/>
          <w:sz w:val="28"/>
          <w:szCs w:val="28"/>
        </w:rPr>
        <w:lastRenderedPageBreak/>
        <w:t xml:space="preserve"> Контрольная деятельность</w:t>
      </w:r>
    </w:p>
    <w:p w:rsidR="00631C06" w:rsidRPr="004153F6" w:rsidRDefault="00631C06" w:rsidP="00631C06">
      <w:pPr>
        <w:pStyle w:val="ConsPlusNormal"/>
        <w:jc w:val="center"/>
        <w:rPr>
          <w:rFonts w:ascii="Times New Roman" w:hAnsi="Times New Roman" w:cs="Times New Roman"/>
          <w:sz w:val="16"/>
          <w:szCs w:val="16"/>
        </w:rPr>
      </w:pP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011E9">
        <w:rPr>
          <w:rFonts w:ascii="Times New Roman" w:hAnsi="Times New Roman" w:cs="Times New Roman"/>
          <w:sz w:val="28"/>
          <w:szCs w:val="28"/>
        </w:rPr>
        <w:t>В отчетном году контрольные мероприятия представлены 29 контрольными проверками, в том числе:</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- 25 внешних проверок бюджетной </w:t>
      </w:r>
      <w:proofErr w:type="gramStart"/>
      <w:r>
        <w:rPr>
          <w:rFonts w:ascii="Times New Roman" w:hAnsi="Times New Roman" w:cs="Times New Roman"/>
          <w:sz w:val="28"/>
          <w:szCs w:val="28"/>
        </w:rPr>
        <w:t>отчетности главных администраторов бюджетных средств сельских поселений Урюпинского муниципального района</w:t>
      </w:r>
      <w:proofErr w:type="gramEnd"/>
      <w:r>
        <w:rPr>
          <w:rFonts w:ascii="Times New Roman" w:hAnsi="Times New Roman" w:cs="Times New Roman"/>
          <w:sz w:val="28"/>
          <w:szCs w:val="28"/>
        </w:rPr>
        <w:t xml:space="preserve"> за 2018 год и внешняя проверка главного администратора бюджетных средств «Администрация Урюпинского муниципального района» за 2018 год;</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параллельное контрольное мероприятие целевого и эффективного использования субвенций, предоставленных из областного бюджета на реализацию Закона Волгоградской области от 10.11.2005 года № 1111-ОД «Об организации питания обучающихся (1-11 классы) в общеобразовательных организациях Волгоградской области» за 2018 год;</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проверка финансово-хозяйственной деятельности МКУ «Муниципальная эксплуатационная служба администрации Урюпинского муниципального района Волгоградской области»;</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проверка целевого использования бюджетных средств на реализацию целевой программы «Повышение безопасности дорожного движения на территории Урюпинского муниципального района».</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011E9">
        <w:rPr>
          <w:rFonts w:ascii="Times New Roman" w:hAnsi="Times New Roman" w:cs="Times New Roman"/>
          <w:sz w:val="28"/>
          <w:szCs w:val="28"/>
        </w:rPr>
        <w:t>По итогам 29 проверок общее количество объектов контрольных мероприятий составило 28 единиц.</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Нарушения федерального, областного законодательства, муниципальных нормативно-правовых актов органов местного самоуправления  установлено в количестве </w:t>
      </w:r>
      <w:r w:rsidRPr="00B65B0E">
        <w:rPr>
          <w:rFonts w:ascii="Times New Roman" w:hAnsi="Times New Roman" w:cs="Times New Roman"/>
          <w:sz w:val="28"/>
          <w:szCs w:val="28"/>
        </w:rPr>
        <w:t>178</w:t>
      </w:r>
      <w:r>
        <w:rPr>
          <w:rFonts w:ascii="Times New Roman" w:hAnsi="Times New Roman" w:cs="Times New Roman"/>
          <w:sz w:val="28"/>
          <w:szCs w:val="28"/>
        </w:rPr>
        <w:t xml:space="preserve"> единиц.</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За 2019 год в соответствии со ст. </w:t>
      </w:r>
      <w:r w:rsidRPr="008D36D4">
        <w:rPr>
          <w:rFonts w:ascii="Times New Roman" w:hAnsi="Times New Roman"/>
          <w:sz w:val="28"/>
          <w:szCs w:val="28"/>
        </w:rPr>
        <w:t>28.2 и п. 3 ч.</w:t>
      </w:r>
      <w:r w:rsidR="00F85F1E">
        <w:rPr>
          <w:rFonts w:ascii="Times New Roman" w:hAnsi="Times New Roman"/>
          <w:sz w:val="28"/>
          <w:szCs w:val="28"/>
        </w:rPr>
        <w:t xml:space="preserve"> </w:t>
      </w:r>
      <w:r w:rsidRPr="008D36D4">
        <w:rPr>
          <w:rFonts w:ascii="Times New Roman" w:hAnsi="Times New Roman"/>
          <w:sz w:val="28"/>
          <w:szCs w:val="28"/>
        </w:rPr>
        <w:t>5 ст.</w:t>
      </w:r>
      <w:r w:rsidR="00F85F1E">
        <w:rPr>
          <w:rFonts w:ascii="Times New Roman" w:hAnsi="Times New Roman"/>
          <w:sz w:val="28"/>
          <w:szCs w:val="28"/>
        </w:rPr>
        <w:t xml:space="preserve"> </w:t>
      </w:r>
      <w:r w:rsidRPr="008D36D4">
        <w:rPr>
          <w:rFonts w:ascii="Times New Roman" w:hAnsi="Times New Roman"/>
          <w:sz w:val="28"/>
          <w:szCs w:val="28"/>
        </w:rPr>
        <w:t>28.3 Кодекса Российской Федерации об административны</w:t>
      </w:r>
      <w:r>
        <w:rPr>
          <w:rFonts w:ascii="Times New Roman" w:hAnsi="Times New Roman"/>
          <w:sz w:val="28"/>
          <w:szCs w:val="28"/>
        </w:rPr>
        <w:t>х правонарушениях</w:t>
      </w:r>
      <w:r w:rsidRPr="008D36D4">
        <w:rPr>
          <w:rFonts w:ascii="Times New Roman" w:hAnsi="Times New Roman"/>
          <w:sz w:val="28"/>
          <w:szCs w:val="28"/>
        </w:rPr>
        <w:t xml:space="preserve"> и на основании </w:t>
      </w:r>
      <w:r>
        <w:rPr>
          <w:rFonts w:ascii="Times New Roman" w:hAnsi="Times New Roman"/>
          <w:sz w:val="28"/>
          <w:szCs w:val="28"/>
        </w:rPr>
        <w:t xml:space="preserve">п. 15 </w:t>
      </w:r>
      <w:r w:rsidRPr="00D73B79">
        <w:rPr>
          <w:rFonts w:ascii="Times New Roman" w:hAnsi="Times New Roman"/>
          <w:sz w:val="28"/>
          <w:szCs w:val="28"/>
        </w:rPr>
        <w:t xml:space="preserve">ч. 4 </w:t>
      </w:r>
      <w:r w:rsidRPr="008D36D4">
        <w:rPr>
          <w:rFonts w:ascii="Times New Roman" w:hAnsi="Times New Roman"/>
          <w:sz w:val="28"/>
          <w:szCs w:val="28"/>
        </w:rPr>
        <w:t>ст.</w:t>
      </w:r>
      <w:r w:rsidR="00F85F1E">
        <w:rPr>
          <w:rFonts w:ascii="Times New Roman" w:hAnsi="Times New Roman"/>
          <w:sz w:val="28"/>
          <w:szCs w:val="28"/>
        </w:rPr>
        <w:t xml:space="preserve"> </w:t>
      </w:r>
      <w:r w:rsidRPr="008D36D4">
        <w:rPr>
          <w:rFonts w:ascii="Times New Roman" w:hAnsi="Times New Roman"/>
          <w:sz w:val="28"/>
          <w:szCs w:val="28"/>
        </w:rPr>
        <w:t>2.9.</w:t>
      </w:r>
      <w:r w:rsidR="00F85F1E">
        <w:rPr>
          <w:rFonts w:ascii="Times New Roman" w:hAnsi="Times New Roman"/>
          <w:sz w:val="28"/>
          <w:szCs w:val="28"/>
        </w:rPr>
        <w:t xml:space="preserve"> </w:t>
      </w:r>
      <w:r w:rsidRPr="008D36D4">
        <w:rPr>
          <w:rFonts w:ascii="Times New Roman" w:hAnsi="Times New Roman"/>
          <w:sz w:val="28"/>
          <w:szCs w:val="28"/>
        </w:rPr>
        <w:t>Кодекса Волгоградской области об а</w:t>
      </w:r>
      <w:r>
        <w:rPr>
          <w:rFonts w:ascii="Times New Roman" w:hAnsi="Times New Roman"/>
          <w:sz w:val="28"/>
          <w:szCs w:val="28"/>
        </w:rPr>
        <w:t>дминистративной ответственности выявлено совершение</w:t>
      </w:r>
      <w:r w:rsidRPr="008D36D4">
        <w:rPr>
          <w:rFonts w:ascii="Times New Roman" w:hAnsi="Times New Roman"/>
          <w:sz w:val="28"/>
          <w:szCs w:val="28"/>
        </w:rPr>
        <w:t xml:space="preserve"> административного пр</w:t>
      </w:r>
      <w:r>
        <w:rPr>
          <w:rFonts w:ascii="Times New Roman" w:hAnsi="Times New Roman"/>
          <w:sz w:val="28"/>
          <w:szCs w:val="28"/>
        </w:rPr>
        <w:t>авонарушения и составлен один</w:t>
      </w:r>
      <w:r w:rsidRPr="008D36D4">
        <w:rPr>
          <w:rFonts w:ascii="Times New Roman" w:hAnsi="Times New Roman"/>
          <w:sz w:val="28"/>
          <w:szCs w:val="28"/>
        </w:rPr>
        <w:t xml:space="preserve"> протокол</w:t>
      </w:r>
      <w:r>
        <w:rPr>
          <w:rFonts w:ascii="Times New Roman" w:hAnsi="Times New Roman"/>
          <w:sz w:val="28"/>
          <w:szCs w:val="28"/>
        </w:rPr>
        <w:t xml:space="preserve"> за несоответствие данных главной книги  на 01 января 2019 года с балансом главного распорядителя годовой отчетности. По данному протоколу вина определена и вынесено решение мирового судьи, которое вступило в силу.</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условиях реализации Федерального Закона № 6-ФЗ и оптимизации организации внешнего муниципального финансового контроля на территории Урюпинского муниципального района, в рамках исполнения требований статьи 264.4 Бюджетного кодекса Российской Федерации, представительные органы всех 25 поселений Урюпинского муниципального района заключили соглашения о передаче отдельных полномочий контрольно-счетного органа поселения контрольно-счетной палате Урюпинского муниципального района, которыми предусмотрено: внешняя проверка бюджетной отчетности главных администраторов бюджетных средств</w:t>
      </w:r>
      <w:proofErr w:type="gramEnd"/>
      <w:r>
        <w:rPr>
          <w:rFonts w:ascii="Times New Roman" w:hAnsi="Times New Roman" w:cs="Times New Roman"/>
          <w:sz w:val="28"/>
          <w:szCs w:val="28"/>
        </w:rPr>
        <w:t xml:space="preserve"> и заключение на годовой отчет об исполнении бюджета поселения.    </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основании заключенных соглашений администрациями сельских поселений Урюпинского муниципального района перечислено на содержание </w:t>
      </w:r>
      <w:r>
        <w:rPr>
          <w:rFonts w:ascii="Times New Roman" w:hAnsi="Times New Roman" w:cs="Times New Roman"/>
          <w:sz w:val="28"/>
          <w:szCs w:val="28"/>
        </w:rPr>
        <w:lastRenderedPageBreak/>
        <w:t>контрольно-счетной палаты Урюпинского муниципального района 627,851 тыс. руб., кассовые расходы за 2019 год составили 627,851тыс. руб., остаток на 01.01.2019 года составил 5,9 тыс. руб. Остатки неиспользованных средств на 1 января 2019года в сумме 5,9 тыс. руб. перечислены финансовым отделом администрации Урюпинского муниципального района по сельским поселениям</w:t>
      </w:r>
      <w:proofErr w:type="gramEnd"/>
      <w:r>
        <w:rPr>
          <w:rFonts w:ascii="Times New Roman" w:hAnsi="Times New Roman" w:cs="Times New Roman"/>
          <w:sz w:val="28"/>
          <w:szCs w:val="28"/>
        </w:rPr>
        <w:t xml:space="preserve"> Урюпинского муниципального района. </w:t>
      </w:r>
    </w:p>
    <w:p w:rsidR="00631C06" w:rsidRDefault="00631C06" w:rsidP="00631C06">
      <w:pPr>
        <w:spacing w:line="240" w:lineRule="auto"/>
        <w:ind w:left="0" w:right="0"/>
        <w:jc w:val="both"/>
        <w:rPr>
          <w:sz w:val="28"/>
          <w:szCs w:val="28"/>
        </w:rPr>
      </w:pPr>
      <w:r>
        <w:rPr>
          <w:sz w:val="28"/>
          <w:szCs w:val="28"/>
        </w:rPr>
        <w:t xml:space="preserve">        При реализации контрольных мероприятий проводится оценка соблюдения бюджетного законодательства при составлении отчета об исполнении местного бюджета, анализ бюджетной отчетности, проверка законности принятия денежных обязательств, обоснование задолженности.</w:t>
      </w:r>
    </w:p>
    <w:p w:rsidR="00631C06" w:rsidRDefault="00631C06" w:rsidP="00631C06">
      <w:pPr>
        <w:spacing w:line="240" w:lineRule="auto"/>
        <w:ind w:left="0" w:right="0"/>
        <w:jc w:val="both"/>
        <w:rPr>
          <w:sz w:val="28"/>
          <w:szCs w:val="28"/>
        </w:rPr>
      </w:pPr>
      <w:r>
        <w:rPr>
          <w:sz w:val="28"/>
          <w:szCs w:val="28"/>
        </w:rPr>
        <w:t xml:space="preserve">        Установленные финансовые нарушения в рамках контрольных мероприятий в сумме </w:t>
      </w:r>
      <w:r w:rsidRPr="00B65B0E">
        <w:rPr>
          <w:sz w:val="28"/>
          <w:szCs w:val="28"/>
        </w:rPr>
        <w:t>11414,7</w:t>
      </w:r>
      <w:r>
        <w:rPr>
          <w:sz w:val="28"/>
          <w:szCs w:val="28"/>
        </w:rPr>
        <w:t xml:space="preserve"> тыс. руб. представлены следующим образом:</w:t>
      </w:r>
    </w:p>
    <w:p w:rsidR="00631C06" w:rsidRDefault="00631C06" w:rsidP="00631C06">
      <w:pPr>
        <w:spacing w:line="240" w:lineRule="auto"/>
        <w:ind w:left="0" w:right="0"/>
        <w:jc w:val="both"/>
        <w:rPr>
          <w:sz w:val="28"/>
          <w:szCs w:val="28"/>
        </w:rPr>
      </w:pPr>
      <w:r>
        <w:rPr>
          <w:sz w:val="28"/>
          <w:szCs w:val="28"/>
        </w:rPr>
        <w:t xml:space="preserve">        по сельским поселениям Урюпинского муниципального района:</w:t>
      </w:r>
    </w:p>
    <w:p w:rsidR="00631C06" w:rsidRDefault="00631C06" w:rsidP="00631C06">
      <w:pPr>
        <w:spacing w:line="240" w:lineRule="auto"/>
        <w:ind w:left="0" w:right="0"/>
        <w:jc w:val="both"/>
        <w:rPr>
          <w:sz w:val="28"/>
          <w:szCs w:val="28"/>
        </w:rPr>
      </w:pPr>
      <w:r>
        <w:rPr>
          <w:sz w:val="28"/>
          <w:szCs w:val="28"/>
        </w:rPr>
        <w:t xml:space="preserve">        </w:t>
      </w:r>
      <w:proofErr w:type="gramStart"/>
      <w:r>
        <w:rPr>
          <w:sz w:val="28"/>
          <w:szCs w:val="28"/>
        </w:rPr>
        <w:t>- администрации сельских поселений нарушили ч. 4 ст. 15 Федерального Закона от 6 октября 2003 года № 131-ФЗ «Об общих принципах организации местного самоуправления в Российской Федерации» и не предоставили из бюджетов поселений в бюджет Урюпинского муниципального района межбюджетные трансферты на создание условий для организации жителей поселения услугами  библиотечного обслуживания населения (в части начисления заработной платы работникам) на сумму 2250,33 тыс. руб.;</w:t>
      </w:r>
      <w:proofErr w:type="gramEnd"/>
    </w:p>
    <w:p w:rsidR="00631C06" w:rsidRDefault="00631C06" w:rsidP="00631C06">
      <w:pPr>
        <w:spacing w:line="240" w:lineRule="auto"/>
        <w:ind w:left="0" w:right="0"/>
        <w:jc w:val="both"/>
        <w:rPr>
          <w:sz w:val="28"/>
          <w:szCs w:val="28"/>
        </w:rPr>
      </w:pPr>
      <w:r>
        <w:rPr>
          <w:sz w:val="28"/>
          <w:szCs w:val="28"/>
        </w:rPr>
        <w:t xml:space="preserve">        - нарушение «Указаний о порядке применения бюджетной классификации РФ», утвержденных Приказом Минфина РФ от 01.07.2013 г. № 65-н, выявлено неверное применение кодов, разделов, подразделов  классификации расходов бюджета на сумму 704,51 тыс. руб.;</w:t>
      </w:r>
    </w:p>
    <w:p w:rsidR="00631C06" w:rsidRDefault="00631C06" w:rsidP="00631C06">
      <w:pPr>
        <w:spacing w:line="240" w:lineRule="auto"/>
        <w:ind w:left="0" w:right="0"/>
        <w:jc w:val="both"/>
        <w:rPr>
          <w:sz w:val="28"/>
          <w:szCs w:val="28"/>
        </w:rPr>
      </w:pPr>
      <w:r>
        <w:rPr>
          <w:sz w:val="28"/>
          <w:szCs w:val="28"/>
        </w:rPr>
        <w:t xml:space="preserve">        - нарушение пункта 6 приложения 3 постановления администрации Волгоградской области от 26.10.2017 г. № 558-п</w:t>
      </w:r>
      <w:proofErr w:type="gramStart"/>
      <w:r w:rsidRPr="008C1A0F">
        <w:rPr>
          <w:sz w:val="28"/>
          <w:szCs w:val="28"/>
        </w:rPr>
        <w:t>«О</w:t>
      </w:r>
      <w:proofErr w:type="gramEnd"/>
      <w:r w:rsidRPr="008C1A0F">
        <w:rPr>
          <w:sz w:val="28"/>
          <w:szCs w:val="28"/>
        </w:rPr>
        <w:t xml:space="preserve">б установлении нормативов формирования расходов на содержание органов местного самоуправления муниципальных образований Волгоградской </w:t>
      </w:r>
      <w:r>
        <w:rPr>
          <w:sz w:val="28"/>
          <w:szCs w:val="28"/>
        </w:rPr>
        <w:t xml:space="preserve">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w:t>
      </w:r>
      <w:r w:rsidRPr="008C1A0F">
        <w:rPr>
          <w:sz w:val="28"/>
          <w:szCs w:val="28"/>
        </w:rPr>
        <w:t xml:space="preserve"> на 201</w:t>
      </w:r>
      <w:r>
        <w:rPr>
          <w:sz w:val="28"/>
          <w:szCs w:val="28"/>
        </w:rPr>
        <w:t xml:space="preserve">8 </w:t>
      </w:r>
      <w:r w:rsidRPr="008C1A0F">
        <w:rPr>
          <w:sz w:val="28"/>
          <w:szCs w:val="28"/>
        </w:rPr>
        <w:t xml:space="preserve">год» </w:t>
      </w:r>
      <w:r>
        <w:rPr>
          <w:sz w:val="28"/>
          <w:szCs w:val="28"/>
        </w:rPr>
        <w:t xml:space="preserve">сельские поселения превысили норматив </w:t>
      </w:r>
      <w:r w:rsidRPr="004F0CD2">
        <w:rPr>
          <w:sz w:val="28"/>
          <w:szCs w:val="28"/>
        </w:rPr>
        <w:t>формирования расходов на содержание органов местного самоуправления</w:t>
      </w:r>
      <w:r>
        <w:rPr>
          <w:sz w:val="28"/>
          <w:szCs w:val="28"/>
        </w:rPr>
        <w:t xml:space="preserve"> на 1193,45 тыс. руб.;</w:t>
      </w:r>
    </w:p>
    <w:p w:rsidR="00631C06" w:rsidRDefault="00631C06" w:rsidP="00631C06">
      <w:pPr>
        <w:spacing w:line="240" w:lineRule="auto"/>
        <w:ind w:left="0" w:right="0"/>
        <w:jc w:val="both"/>
        <w:rPr>
          <w:sz w:val="28"/>
          <w:szCs w:val="28"/>
        </w:rPr>
      </w:pPr>
      <w:r>
        <w:rPr>
          <w:sz w:val="28"/>
          <w:szCs w:val="28"/>
        </w:rPr>
        <w:t xml:space="preserve">        - нарушение ч. 2 ст. 179 Бюджетного кодекса РФ объем бюджетных ассигнований на финансовое обеспечение реализации муниципальных программ, утвержденный решением о бюджете по соответствующей каждой программе целевой статье расходов бюджета не соответствует нормативно-правому акту местной администрации муниципального образования на сумму 157,595 тыс. руб.;</w:t>
      </w:r>
    </w:p>
    <w:p w:rsidR="00631C06" w:rsidRDefault="00631C06" w:rsidP="00631C06">
      <w:pPr>
        <w:spacing w:line="240" w:lineRule="auto"/>
        <w:ind w:left="0" w:right="0"/>
        <w:jc w:val="both"/>
        <w:rPr>
          <w:sz w:val="28"/>
          <w:szCs w:val="28"/>
        </w:rPr>
      </w:pPr>
      <w:r>
        <w:rPr>
          <w:sz w:val="28"/>
          <w:szCs w:val="28"/>
        </w:rPr>
        <w:t xml:space="preserve">        - </w:t>
      </w:r>
      <w:r w:rsidRPr="00DC1D6D">
        <w:rPr>
          <w:sz w:val="28"/>
          <w:szCs w:val="28"/>
        </w:rPr>
        <w:t>наруше</w:t>
      </w:r>
      <w:r>
        <w:rPr>
          <w:sz w:val="28"/>
          <w:szCs w:val="28"/>
        </w:rPr>
        <w:t>ние приказа</w:t>
      </w:r>
      <w:r w:rsidRPr="00DC1D6D">
        <w:rPr>
          <w:sz w:val="28"/>
          <w:szCs w:val="28"/>
        </w:rPr>
        <w:t xml:space="preserve"> Минф</w:t>
      </w:r>
      <w:r>
        <w:rPr>
          <w:sz w:val="28"/>
          <w:szCs w:val="28"/>
        </w:rPr>
        <w:t>ина России от 01.12.2010 г. № 157н «</w:t>
      </w:r>
      <w:r w:rsidRPr="00DC1D6D">
        <w:rPr>
          <w:sz w:val="28"/>
          <w:szCs w:val="28"/>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DC1D6D">
        <w:rPr>
          <w:sz w:val="28"/>
          <w:szCs w:val="28"/>
        </w:rPr>
        <w:lastRenderedPageBreak/>
        <w:t>(муниципальных) учреждений и Инструкции по его применению</w:t>
      </w:r>
      <w:r>
        <w:rPr>
          <w:sz w:val="28"/>
          <w:szCs w:val="28"/>
        </w:rPr>
        <w:t>» на сумму 215,1 тыс. руб.;</w:t>
      </w:r>
    </w:p>
    <w:p w:rsidR="00631C06" w:rsidRDefault="00631C06" w:rsidP="00631C06">
      <w:pPr>
        <w:spacing w:line="240" w:lineRule="auto"/>
        <w:ind w:left="0" w:right="0"/>
        <w:jc w:val="both"/>
        <w:rPr>
          <w:sz w:val="28"/>
          <w:szCs w:val="28"/>
        </w:rPr>
      </w:pPr>
      <w:r>
        <w:rPr>
          <w:sz w:val="28"/>
        </w:rPr>
        <w:t xml:space="preserve">        - нарушения нормативно-правовых актов органов местного самоуправления по оплате труда выборных должностных лиц местного самоуправления, муниципальных служащих и немуниципальных служащих администраций сельских поселений, а также работников сельских библиотек и домов культуры в сумме 129,83 тыс. руб.</w:t>
      </w:r>
      <w:r>
        <w:rPr>
          <w:sz w:val="28"/>
          <w:szCs w:val="28"/>
        </w:rPr>
        <w:t>;</w:t>
      </w:r>
    </w:p>
    <w:p w:rsidR="00631C06" w:rsidRDefault="00F85F1E" w:rsidP="00631C06">
      <w:pPr>
        <w:spacing w:line="240" w:lineRule="auto"/>
        <w:ind w:left="0" w:right="0"/>
        <w:jc w:val="both"/>
        <w:rPr>
          <w:sz w:val="28"/>
          <w:szCs w:val="28"/>
        </w:rPr>
      </w:pPr>
      <w:r>
        <w:rPr>
          <w:sz w:val="28"/>
          <w:szCs w:val="28"/>
        </w:rPr>
        <w:t xml:space="preserve">        </w:t>
      </w:r>
      <w:proofErr w:type="gramStart"/>
      <w:r w:rsidR="00631C06" w:rsidRPr="00E25ADB">
        <w:rPr>
          <w:sz w:val="28"/>
          <w:szCs w:val="28"/>
        </w:rPr>
        <w:t>-</w:t>
      </w:r>
      <w:r>
        <w:rPr>
          <w:sz w:val="28"/>
          <w:szCs w:val="28"/>
        </w:rPr>
        <w:t xml:space="preserve"> </w:t>
      </w:r>
      <w:r w:rsidR="00631C06" w:rsidRPr="00E25ADB">
        <w:rPr>
          <w:sz w:val="28"/>
          <w:szCs w:val="28"/>
        </w:rPr>
        <w:t>нарушение п.</w:t>
      </w:r>
      <w:r>
        <w:rPr>
          <w:sz w:val="28"/>
          <w:szCs w:val="28"/>
        </w:rPr>
        <w:t xml:space="preserve"> </w:t>
      </w:r>
      <w:r w:rsidR="00631C06" w:rsidRPr="00E25ADB">
        <w:rPr>
          <w:sz w:val="28"/>
          <w:szCs w:val="28"/>
        </w:rPr>
        <w:t>4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w:t>
      </w:r>
      <w:r w:rsidR="00631C06">
        <w:rPr>
          <w:sz w:val="28"/>
          <w:szCs w:val="28"/>
        </w:rPr>
        <w:t xml:space="preserve"> г.</w:t>
      </w:r>
      <w:r w:rsidR="00631C06" w:rsidRPr="00E25ADB">
        <w:rPr>
          <w:sz w:val="28"/>
          <w:szCs w:val="28"/>
        </w:rPr>
        <w:t xml:space="preserve"> №157н,  главным бухгалтером, в бухгалтерском учете и отчетности за 2018 год не была отражена на 01.01.2019</w:t>
      </w:r>
      <w:r w:rsidR="00631C06">
        <w:rPr>
          <w:sz w:val="28"/>
          <w:szCs w:val="28"/>
        </w:rPr>
        <w:t xml:space="preserve"> г.</w:t>
      </w:r>
      <w:r w:rsidR="00631C06" w:rsidRPr="00E25ADB">
        <w:rPr>
          <w:sz w:val="28"/>
          <w:szCs w:val="28"/>
        </w:rPr>
        <w:t xml:space="preserve"> достоверная инф</w:t>
      </w:r>
      <w:r w:rsidR="00631C06">
        <w:rPr>
          <w:sz w:val="28"/>
          <w:szCs w:val="28"/>
        </w:rPr>
        <w:t>ормация по счетам главной</w:t>
      </w:r>
      <w:proofErr w:type="gramEnd"/>
      <w:r w:rsidR="00631C06">
        <w:rPr>
          <w:sz w:val="28"/>
          <w:szCs w:val="28"/>
        </w:rPr>
        <w:t xml:space="preserve"> книги</w:t>
      </w:r>
      <w:r w:rsidR="00631C06" w:rsidRPr="00E25ADB">
        <w:rPr>
          <w:sz w:val="28"/>
          <w:szCs w:val="28"/>
        </w:rPr>
        <w:t xml:space="preserve"> на</w:t>
      </w:r>
      <w:r w:rsidR="00631C06">
        <w:rPr>
          <w:sz w:val="28"/>
          <w:szCs w:val="28"/>
        </w:rPr>
        <w:t xml:space="preserve"> общую сумму 2648,6 тыс. руб.;</w:t>
      </w:r>
    </w:p>
    <w:p w:rsidR="00631C06" w:rsidRPr="00E25ADB" w:rsidRDefault="00631C06" w:rsidP="00631C06">
      <w:pPr>
        <w:spacing w:line="240" w:lineRule="auto"/>
        <w:ind w:left="0" w:right="0"/>
        <w:jc w:val="both"/>
        <w:rPr>
          <w:sz w:val="28"/>
          <w:szCs w:val="28"/>
        </w:rPr>
      </w:pPr>
      <w:r>
        <w:rPr>
          <w:sz w:val="28"/>
          <w:szCs w:val="28"/>
        </w:rPr>
        <w:t xml:space="preserve">        </w:t>
      </w:r>
      <w:r w:rsidRPr="00E25ADB">
        <w:rPr>
          <w:sz w:val="28"/>
          <w:szCs w:val="28"/>
        </w:rPr>
        <w:t>-</w:t>
      </w:r>
      <w:r>
        <w:rPr>
          <w:sz w:val="28"/>
          <w:szCs w:val="28"/>
        </w:rPr>
        <w:t xml:space="preserve"> </w:t>
      </w:r>
      <w:r w:rsidRPr="00E25ADB">
        <w:rPr>
          <w:sz w:val="28"/>
          <w:szCs w:val="28"/>
        </w:rPr>
        <w:t>нарушен</w:t>
      </w:r>
      <w:r>
        <w:rPr>
          <w:sz w:val="28"/>
          <w:szCs w:val="28"/>
        </w:rPr>
        <w:t>ие</w:t>
      </w:r>
      <w:r w:rsidRPr="00E25ADB">
        <w:rPr>
          <w:sz w:val="28"/>
          <w:szCs w:val="28"/>
        </w:rPr>
        <w:t xml:space="preserve"> п.7 Приказа Минфина России от 28.12.2010</w:t>
      </w:r>
      <w:r>
        <w:rPr>
          <w:sz w:val="28"/>
          <w:szCs w:val="28"/>
        </w:rPr>
        <w:t xml:space="preserve"> г.</w:t>
      </w:r>
      <w:r w:rsidRPr="00E25ADB">
        <w:rPr>
          <w:sz w:val="28"/>
          <w:szCs w:val="28"/>
        </w:rPr>
        <w:t xml:space="preserve">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Бюджетная отчетность составлена не на осно</w:t>
      </w:r>
      <w:r>
        <w:rPr>
          <w:sz w:val="28"/>
          <w:szCs w:val="28"/>
        </w:rPr>
        <w:t>ве данных г</w:t>
      </w:r>
      <w:r w:rsidRPr="00E25ADB">
        <w:rPr>
          <w:sz w:val="28"/>
          <w:szCs w:val="28"/>
        </w:rPr>
        <w:t>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w:t>
      </w:r>
      <w:r>
        <w:rPr>
          <w:sz w:val="28"/>
          <w:szCs w:val="28"/>
        </w:rPr>
        <w:t>етического учета на сумму 376,8</w:t>
      </w:r>
      <w:r w:rsidRPr="00E25ADB">
        <w:rPr>
          <w:sz w:val="28"/>
          <w:szCs w:val="28"/>
        </w:rPr>
        <w:t>тыс</w:t>
      </w:r>
      <w:proofErr w:type="gramStart"/>
      <w:r w:rsidRPr="00E25ADB">
        <w:rPr>
          <w:sz w:val="28"/>
          <w:szCs w:val="28"/>
        </w:rPr>
        <w:t>.р</w:t>
      </w:r>
      <w:proofErr w:type="gramEnd"/>
      <w:r w:rsidRPr="00E25ADB">
        <w:rPr>
          <w:sz w:val="28"/>
          <w:szCs w:val="28"/>
        </w:rPr>
        <w:t>уб.;</w:t>
      </w:r>
    </w:p>
    <w:p w:rsidR="00631C06" w:rsidRDefault="00631C06" w:rsidP="00631C06">
      <w:pPr>
        <w:spacing w:line="240" w:lineRule="auto"/>
        <w:ind w:left="0" w:right="0"/>
        <w:jc w:val="both"/>
        <w:rPr>
          <w:sz w:val="28"/>
          <w:szCs w:val="28"/>
        </w:rPr>
      </w:pPr>
      <w:r>
        <w:rPr>
          <w:sz w:val="28"/>
          <w:szCs w:val="28"/>
        </w:rPr>
        <w:t xml:space="preserve">        - в нарушение ч. 1 ст. 226 Налогового кодекса РФ администрация сельского поселения исчислила, но не удержала у налогоплательщика и не уплатила сумму налога, исчисленную в соответствии со статьей 224 Налогового кодекса РФ в сумме 20,95 тыс. руб.;</w:t>
      </w:r>
    </w:p>
    <w:p w:rsidR="00631C06" w:rsidRPr="00304D92" w:rsidRDefault="00631C06" w:rsidP="00631C06">
      <w:pPr>
        <w:autoSpaceDE w:val="0"/>
        <w:autoSpaceDN w:val="0"/>
        <w:adjustRightInd w:val="0"/>
        <w:spacing w:line="240" w:lineRule="auto"/>
        <w:ind w:left="0" w:right="0"/>
        <w:jc w:val="both"/>
        <w:rPr>
          <w:bCs/>
          <w:sz w:val="28"/>
          <w:szCs w:val="28"/>
        </w:rPr>
      </w:pPr>
      <w:r>
        <w:rPr>
          <w:bCs/>
          <w:sz w:val="28"/>
          <w:szCs w:val="28"/>
        </w:rPr>
        <w:t xml:space="preserve">        </w:t>
      </w:r>
      <w:proofErr w:type="gramStart"/>
      <w:r>
        <w:rPr>
          <w:bCs/>
          <w:sz w:val="28"/>
          <w:szCs w:val="28"/>
        </w:rPr>
        <w:t>- нарушена ч. 1 ст. 431 Налогового кодекса РФ плательщиками</w:t>
      </w:r>
      <w:r w:rsidR="00F85F1E">
        <w:rPr>
          <w:bCs/>
          <w:sz w:val="28"/>
          <w:szCs w:val="28"/>
        </w:rPr>
        <w:t xml:space="preserve"> </w:t>
      </w:r>
      <w:r>
        <w:rPr>
          <w:bCs/>
          <w:sz w:val="28"/>
          <w:szCs w:val="28"/>
        </w:rPr>
        <w:t>не произведена уплата</w:t>
      </w:r>
      <w:r w:rsidRPr="00304D92">
        <w:rPr>
          <w:bCs/>
          <w:sz w:val="28"/>
          <w:szCs w:val="28"/>
        </w:rPr>
        <w:t xml:space="preserve"> страховых взносов исходя из базы для исчисления 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w:t>
      </w:r>
      <w:r>
        <w:rPr>
          <w:bCs/>
          <w:sz w:val="28"/>
          <w:szCs w:val="28"/>
        </w:rPr>
        <w:t xml:space="preserve"> в сумме 685,6тыс. руб.;</w:t>
      </w:r>
      <w:proofErr w:type="gramEnd"/>
    </w:p>
    <w:p w:rsidR="00631C06" w:rsidRDefault="00631C06" w:rsidP="00631C06">
      <w:pPr>
        <w:spacing w:line="240" w:lineRule="auto"/>
        <w:ind w:left="0" w:right="0"/>
        <w:jc w:val="both"/>
        <w:rPr>
          <w:sz w:val="28"/>
        </w:rPr>
      </w:pPr>
      <w:r>
        <w:rPr>
          <w:sz w:val="28"/>
        </w:rPr>
        <w:t xml:space="preserve">        - нарушены нормативно-правовые акты органов местного самоуправления сельских поселений Урюпинского муниципального района о пенсионном обеспечении  за выслугу лет лиц, замещавших муниципальные должности и должности муниципальной службы на сумму 112,3 тыс. руб.;</w:t>
      </w:r>
    </w:p>
    <w:p w:rsidR="00631C06" w:rsidRDefault="00631C06" w:rsidP="00631C06">
      <w:pPr>
        <w:spacing w:line="240" w:lineRule="auto"/>
        <w:ind w:left="0" w:right="0"/>
        <w:jc w:val="both"/>
        <w:rPr>
          <w:sz w:val="28"/>
        </w:rPr>
      </w:pPr>
      <w:r>
        <w:rPr>
          <w:rStyle w:val="blk"/>
          <w:sz w:val="28"/>
          <w:szCs w:val="28"/>
        </w:rPr>
        <w:t xml:space="preserve">        </w:t>
      </w:r>
      <w:proofErr w:type="gramStart"/>
      <w:r>
        <w:rPr>
          <w:rStyle w:val="blk"/>
          <w:sz w:val="28"/>
          <w:szCs w:val="28"/>
        </w:rPr>
        <w:t xml:space="preserve">- нарушен приказ финансового отдела администрации Урюпинского муниципального района от 31.10.2017 г. № 26 «Об утверждении Порядка применения бюджетной классификации расходов для составления проекта </w:t>
      </w:r>
      <w:r>
        <w:rPr>
          <w:rStyle w:val="blk"/>
          <w:sz w:val="28"/>
          <w:szCs w:val="28"/>
        </w:rPr>
        <w:lastRenderedPageBreak/>
        <w:t>бюджета Урюпинского муниципального района и бюджетов сельских поселений, входящих в состав Урюпинского муниципального района на 2018 год и плановый период 2019-2020 годов» установлено неверное применение целевой статьи расходов бюджета на сумму 284,5 тыс. руб.;</w:t>
      </w:r>
      <w:proofErr w:type="gramEnd"/>
    </w:p>
    <w:p w:rsidR="00631C06" w:rsidRDefault="00631C06" w:rsidP="00631C06">
      <w:pPr>
        <w:spacing w:line="240" w:lineRule="auto"/>
        <w:ind w:left="0" w:right="0"/>
        <w:jc w:val="both"/>
        <w:rPr>
          <w:sz w:val="28"/>
          <w:szCs w:val="28"/>
        </w:rPr>
      </w:pPr>
      <w:r>
        <w:rPr>
          <w:sz w:val="28"/>
        </w:rPr>
        <w:t xml:space="preserve">        - иные нарушения в сумме 14,19 тыс. руб. </w:t>
      </w:r>
    </w:p>
    <w:p w:rsidR="00631C06" w:rsidRDefault="00631C06" w:rsidP="00631C06">
      <w:pPr>
        <w:spacing w:line="240" w:lineRule="auto"/>
        <w:ind w:left="0" w:right="0"/>
        <w:jc w:val="both"/>
        <w:rPr>
          <w:sz w:val="28"/>
          <w:szCs w:val="28"/>
        </w:rPr>
      </w:pPr>
      <w:r>
        <w:rPr>
          <w:sz w:val="28"/>
          <w:szCs w:val="28"/>
        </w:rPr>
        <w:t xml:space="preserve">        В 2019 году проведены следующие контрольные мероприятия:</w:t>
      </w:r>
    </w:p>
    <w:p w:rsidR="00631C06" w:rsidRDefault="00631C06" w:rsidP="00631C06">
      <w:pPr>
        <w:spacing w:line="240" w:lineRule="auto"/>
        <w:ind w:left="0" w:right="0"/>
        <w:jc w:val="both"/>
        <w:rPr>
          <w:sz w:val="28"/>
          <w:szCs w:val="28"/>
        </w:rPr>
      </w:pPr>
      <w:r>
        <w:rPr>
          <w:sz w:val="28"/>
          <w:szCs w:val="28"/>
        </w:rPr>
        <w:t xml:space="preserve">        1. </w:t>
      </w:r>
      <w:proofErr w:type="spellStart"/>
      <w:r>
        <w:rPr>
          <w:sz w:val="28"/>
          <w:szCs w:val="28"/>
        </w:rPr>
        <w:t>Акчернское</w:t>
      </w:r>
      <w:proofErr w:type="spellEnd"/>
      <w:r>
        <w:rPr>
          <w:sz w:val="28"/>
          <w:szCs w:val="28"/>
        </w:rPr>
        <w:t xml:space="preserve"> сельское поселение</w:t>
      </w:r>
    </w:p>
    <w:p w:rsidR="00631C06" w:rsidRPr="000D789B" w:rsidRDefault="00631C06" w:rsidP="00631C06">
      <w:pPr>
        <w:spacing w:line="240" w:lineRule="auto"/>
        <w:ind w:left="0" w:right="0"/>
        <w:jc w:val="both"/>
        <w:rPr>
          <w:b/>
          <w:sz w:val="28"/>
          <w:szCs w:val="28"/>
        </w:rPr>
      </w:pPr>
      <w:r>
        <w:rPr>
          <w:sz w:val="28"/>
          <w:szCs w:val="28"/>
        </w:rPr>
        <w:t xml:space="preserve">        Бюджет поселения исполнен по доходам в сумме 8152,3 тыс. руб., по расходам 7422,8 тыс. руб., профицит составил 729,5 тыс. руб. Установлено 6 нарушений.</w:t>
      </w:r>
      <w:r w:rsidR="00F85F1E">
        <w:rPr>
          <w:sz w:val="28"/>
          <w:szCs w:val="28"/>
        </w:rPr>
        <w:t xml:space="preserve"> </w:t>
      </w:r>
      <w:bookmarkStart w:id="0" w:name="_GoBack"/>
      <w:bookmarkEnd w:id="0"/>
      <w:r w:rsidRPr="008A29E6">
        <w:rPr>
          <w:sz w:val="28"/>
          <w:szCs w:val="28"/>
        </w:rPr>
        <w:t>Нарушения устранены.</w:t>
      </w:r>
    </w:p>
    <w:p w:rsidR="00631C06" w:rsidRDefault="00631C06" w:rsidP="00631C06">
      <w:pPr>
        <w:spacing w:line="240" w:lineRule="auto"/>
        <w:ind w:left="0" w:right="0"/>
        <w:jc w:val="both"/>
        <w:rPr>
          <w:sz w:val="28"/>
          <w:szCs w:val="28"/>
        </w:rPr>
      </w:pPr>
      <w:r>
        <w:rPr>
          <w:sz w:val="28"/>
          <w:szCs w:val="28"/>
        </w:rPr>
        <w:t xml:space="preserve">        2. </w:t>
      </w:r>
      <w:proofErr w:type="spellStart"/>
      <w:r>
        <w:rPr>
          <w:sz w:val="28"/>
          <w:szCs w:val="28"/>
        </w:rPr>
        <w:t>Беспаловское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4873,3 тыс. руб., по расходам 5253,02 тыс. руб., дефицит составил 379,72 тыс. руб. Установлено 3 нарушения на сумму 2,05 тыс. руб. Нарушения  устранены на сумму 2,05 тыс. руб.</w:t>
      </w:r>
    </w:p>
    <w:p w:rsidR="00631C06" w:rsidRDefault="00631C06" w:rsidP="00631C06">
      <w:pPr>
        <w:spacing w:line="240" w:lineRule="auto"/>
        <w:ind w:left="0" w:right="0"/>
        <w:jc w:val="both"/>
        <w:rPr>
          <w:sz w:val="28"/>
          <w:szCs w:val="28"/>
        </w:rPr>
      </w:pPr>
      <w:r>
        <w:rPr>
          <w:sz w:val="28"/>
          <w:szCs w:val="28"/>
        </w:rPr>
        <w:t xml:space="preserve">        3. </w:t>
      </w:r>
      <w:proofErr w:type="spellStart"/>
      <w:r>
        <w:rPr>
          <w:sz w:val="28"/>
          <w:szCs w:val="28"/>
        </w:rPr>
        <w:t>Бесплемяновское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4092,05 тыс. руб., по расходам 5005,86 тыс. руб., дефицит составил 913,81 тыс. руб. Установлено 2 нарушения на сумму 11,85 тыс. руб.  Нарушения устранены.</w:t>
      </w:r>
    </w:p>
    <w:p w:rsidR="00631C06" w:rsidRDefault="00631C06" w:rsidP="00631C06">
      <w:pPr>
        <w:spacing w:line="240" w:lineRule="auto"/>
        <w:ind w:left="0" w:right="0"/>
        <w:jc w:val="both"/>
        <w:rPr>
          <w:sz w:val="28"/>
          <w:szCs w:val="28"/>
        </w:rPr>
      </w:pPr>
      <w:r>
        <w:rPr>
          <w:sz w:val="28"/>
          <w:szCs w:val="28"/>
        </w:rPr>
        <w:t xml:space="preserve">        4. </w:t>
      </w:r>
      <w:proofErr w:type="spellStart"/>
      <w:r>
        <w:rPr>
          <w:sz w:val="28"/>
          <w:szCs w:val="28"/>
        </w:rPr>
        <w:t>Большинское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4225,6 тыс. руб., по расходам 4477,0 тыс. руб., дефицит составил 251,4 тыс. руб. Установлено 2 нарушения. Нарушения устранены.</w:t>
      </w:r>
    </w:p>
    <w:p w:rsidR="00631C06" w:rsidRDefault="00631C06" w:rsidP="00631C06">
      <w:pPr>
        <w:spacing w:line="240" w:lineRule="auto"/>
        <w:ind w:left="0" w:right="0"/>
        <w:jc w:val="both"/>
        <w:rPr>
          <w:sz w:val="28"/>
          <w:szCs w:val="28"/>
        </w:rPr>
      </w:pPr>
      <w:r>
        <w:rPr>
          <w:sz w:val="28"/>
          <w:szCs w:val="28"/>
        </w:rPr>
        <w:t xml:space="preserve">        5. </w:t>
      </w:r>
      <w:proofErr w:type="spellStart"/>
      <w:r>
        <w:rPr>
          <w:sz w:val="28"/>
          <w:szCs w:val="28"/>
        </w:rPr>
        <w:t>Бубновское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9300,15 тыс. руб., по расходам 9680,06 тыс. руб., дефицит составил 379,91 тыс. руб. Установлены 6 нарушений на сумму 72,91тыс. руб. Устранено 6 нарушений на сумму 21,1 тыс. руб.</w:t>
      </w:r>
    </w:p>
    <w:p w:rsidR="00631C06" w:rsidRDefault="00631C06" w:rsidP="00631C06">
      <w:pPr>
        <w:spacing w:line="240" w:lineRule="auto"/>
        <w:ind w:left="0" w:right="0"/>
        <w:jc w:val="both"/>
        <w:rPr>
          <w:sz w:val="28"/>
          <w:szCs w:val="28"/>
        </w:rPr>
      </w:pPr>
      <w:r>
        <w:rPr>
          <w:sz w:val="28"/>
          <w:szCs w:val="28"/>
        </w:rPr>
        <w:t xml:space="preserve">        6. </w:t>
      </w:r>
      <w:proofErr w:type="spellStart"/>
      <w:r>
        <w:rPr>
          <w:sz w:val="28"/>
          <w:szCs w:val="28"/>
        </w:rPr>
        <w:t>Верхнебезымяновское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8558,24 тыс. руб., по расходам 8799,42 тыс. руб., дефицит составил 241,18 тыс. руб. Установлено 10 нарушений на сумму 368,2 тыс. руб., устранено 8 нарушений на сумму 199,76 тыс. руб.</w:t>
      </w:r>
    </w:p>
    <w:p w:rsidR="00631C06" w:rsidRPr="00980570" w:rsidRDefault="00631C06" w:rsidP="00631C06">
      <w:pPr>
        <w:spacing w:line="240" w:lineRule="auto"/>
        <w:ind w:left="0" w:right="0"/>
        <w:jc w:val="both"/>
        <w:rPr>
          <w:sz w:val="28"/>
          <w:szCs w:val="28"/>
        </w:rPr>
      </w:pPr>
      <w:r>
        <w:rPr>
          <w:sz w:val="28"/>
          <w:szCs w:val="28"/>
        </w:rPr>
        <w:t xml:space="preserve">        </w:t>
      </w:r>
      <w:r w:rsidRPr="00980570">
        <w:rPr>
          <w:sz w:val="28"/>
          <w:szCs w:val="28"/>
        </w:rPr>
        <w:t>7.</w:t>
      </w:r>
      <w:r>
        <w:rPr>
          <w:sz w:val="28"/>
          <w:szCs w:val="28"/>
        </w:rPr>
        <w:t xml:space="preserve"> </w:t>
      </w:r>
      <w:proofErr w:type="spellStart"/>
      <w:r w:rsidRPr="00980570">
        <w:rPr>
          <w:sz w:val="28"/>
          <w:szCs w:val="28"/>
        </w:rPr>
        <w:t>Верхнесоинское</w:t>
      </w:r>
      <w:proofErr w:type="spellEnd"/>
      <w:r w:rsidRPr="00980570">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2991,14 тыс. руб., по расходам 3395,18 тыс. руб., дефицит составил 404,04 тыс. руб. Установлено 3 нарушения на сумму 32,0тыс. руб. Нарушения устранены.</w:t>
      </w:r>
    </w:p>
    <w:p w:rsidR="00631C06" w:rsidRDefault="00631C06" w:rsidP="00631C06">
      <w:pPr>
        <w:spacing w:line="240" w:lineRule="auto"/>
        <w:ind w:left="0" w:right="0"/>
        <w:jc w:val="both"/>
        <w:rPr>
          <w:sz w:val="28"/>
          <w:szCs w:val="28"/>
        </w:rPr>
      </w:pPr>
      <w:r>
        <w:rPr>
          <w:sz w:val="28"/>
          <w:szCs w:val="28"/>
        </w:rPr>
        <w:t xml:space="preserve">       8. </w:t>
      </w:r>
      <w:proofErr w:type="spellStart"/>
      <w:r>
        <w:rPr>
          <w:sz w:val="28"/>
          <w:szCs w:val="28"/>
        </w:rPr>
        <w:t>Вихлянцевское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3258,8 тыс. руб., по расходам 3109,8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профицит составил 149,0 тыс. руб. Установлено 8 нарушений на сумму 22,4 тыс. руб. Нарушения устранены на сумму 21,9 тыс. руб.</w:t>
      </w:r>
    </w:p>
    <w:p w:rsidR="00631C06" w:rsidRDefault="00631C06" w:rsidP="00631C06">
      <w:pPr>
        <w:spacing w:line="240" w:lineRule="auto"/>
        <w:ind w:left="0" w:right="0"/>
        <w:jc w:val="both"/>
        <w:rPr>
          <w:sz w:val="28"/>
          <w:szCs w:val="28"/>
        </w:rPr>
      </w:pPr>
      <w:r>
        <w:rPr>
          <w:sz w:val="28"/>
          <w:szCs w:val="28"/>
        </w:rPr>
        <w:t xml:space="preserve">        9. </w:t>
      </w:r>
      <w:proofErr w:type="spellStart"/>
      <w:r>
        <w:rPr>
          <w:sz w:val="28"/>
          <w:szCs w:val="28"/>
        </w:rPr>
        <w:t>Вишняковское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4888,8 тыс. руб., по расходам 5203,3 тыс. руб., дефицит составил 314,5 тыс. руб. Установлено 8 </w:t>
      </w:r>
      <w:r>
        <w:rPr>
          <w:sz w:val="28"/>
          <w:szCs w:val="28"/>
        </w:rPr>
        <w:lastRenderedPageBreak/>
        <w:t>нарушений на сумму 355,2 тыс. руб. Устранено 6 нарушений на сумму 34,1 тыс. руб.</w:t>
      </w:r>
    </w:p>
    <w:p w:rsidR="00631C06" w:rsidRDefault="00631C06" w:rsidP="00631C06">
      <w:pPr>
        <w:spacing w:line="240" w:lineRule="auto"/>
        <w:ind w:left="0" w:right="0"/>
        <w:jc w:val="both"/>
        <w:rPr>
          <w:sz w:val="28"/>
          <w:szCs w:val="28"/>
        </w:rPr>
      </w:pPr>
      <w:r>
        <w:rPr>
          <w:sz w:val="28"/>
          <w:szCs w:val="28"/>
        </w:rPr>
        <w:t xml:space="preserve">        10. </w:t>
      </w:r>
      <w:proofErr w:type="spellStart"/>
      <w:r>
        <w:rPr>
          <w:sz w:val="28"/>
          <w:szCs w:val="28"/>
        </w:rPr>
        <w:t>Добринское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11604,9 тыс. руб., по расходам 11772,4 тыс. руб., дефицит составил 167,5тыс. руб. Установлено 8 нарушений на сумму 190,01 тыс. руб. Устранено 5 нарушений на сумму 17,32 тыс. руб.</w:t>
      </w:r>
    </w:p>
    <w:p w:rsidR="00631C06" w:rsidRDefault="00631C06" w:rsidP="00631C06">
      <w:pPr>
        <w:spacing w:line="240" w:lineRule="auto"/>
        <w:ind w:left="0" w:right="0"/>
        <w:jc w:val="both"/>
        <w:rPr>
          <w:sz w:val="28"/>
          <w:szCs w:val="28"/>
        </w:rPr>
      </w:pPr>
      <w:r>
        <w:rPr>
          <w:sz w:val="28"/>
          <w:szCs w:val="28"/>
        </w:rPr>
        <w:t xml:space="preserve">        11. Дубовское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10460,57 тыс. руб., по расходам 11471,64 тыс. руб., дефицит составил 1011,07 тыс. руб.  Установлено 16 нарушений на сумму 4465,92 тыс. руб. Устранено 10 нарушений на сумму 3403,2 тыс. руб.</w:t>
      </w:r>
    </w:p>
    <w:p w:rsidR="00631C06" w:rsidRDefault="00631C06" w:rsidP="00631C06">
      <w:pPr>
        <w:spacing w:line="240" w:lineRule="auto"/>
        <w:ind w:left="0" w:right="0"/>
        <w:jc w:val="both"/>
        <w:rPr>
          <w:sz w:val="28"/>
          <w:szCs w:val="28"/>
        </w:rPr>
      </w:pPr>
      <w:r>
        <w:rPr>
          <w:sz w:val="28"/>
          <w:szCs w:val="28"/>
        </w:rPr>
        <w:t xml:space="preserve">        12. </w:t>
      </w:r>
      <w:proofErr w:type="spellStart"/>
      <w:r>
        <w:rPr>
          <w:sz w:val="28"/>
          <w:szCs w:val="28"/>
        </w:rPr>
        <w:t>Дьяконовское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7147,9 тыс. руб., по расходам 7208,4 тыс. руб., дефицит составил 60,5 тыс. руб. Установлено 6 нарушений на сумму 36,8 тыс. руб. Нарушения устранены.</w:t>
      </w:r>
    </w:p>
    <w:p w:rsidR="00631C06" w:rsidRDefault="00631C06" w:rsidP="00631C06">
      <w:pPr>
        <w:spacing w:line="240" w:lineRule="auto"/>
        <w:ind w:left="0" w:right="0"/>
        <w:jc w:val="both"/>
        <w:rPr>
          <w:sz w:val="28"/>
          <w:szCs w:val="28"/>
        </w:rPr>
      </w:pPr>
      <w:r>
        <w:rPr>
          <w:sz w:val="28"/>
          <w:szCs w:val="28"/>
        </w:rPr>
        <w:t xml:space="preserve">       13. </w:t>
      </w:r>
      <w:proofErr w:type="spellStart"/>
      <w:r>
        <w:rPr>
          <w:sz w:val="28"/>
          <w:szCs w:val="28"/>
        </w:rPr>
        <w:t>Забурдяевское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7098,78 тыс. руб., по расходам 5306,56 тыс. руб., профицит составил 1792,22 тыс. руб. Установлено 7 нарушений на сумму 99,05 тыс. руб. Нарушения устранены.</w:t>
      </w:r>
    </w:p>
    <w:p w:rsidR="00631C06" w:rsidRDefault="00631C06" w:rsidP="00631C06">
      <w:pPr>
        <w:spacing w:line="240" w:lineRule="auto"/>
        <w:ind w:left="0" w:right="0"/>
        <w:jc w:val="both"/>
        <w:rPr>
          <w:sz w:val="28"/>
          <w:szCs w:val="28"/>
        </w:rPr>
      </w:pPr>
      <w:r>
        <w:rPr>
          <w:sz w:val="28"/>
          <w:szCs w:val="28"/>
        </w:rPr>
        <w:t xml:space="preserve">        14. </w:t>
      </w:r>
      <w:proofErr w:type="spellStart"/>
      <w:r>
        <w:rPr>
          <w:sz w:val="28"/>
          <w:szCs w:val="28"/>
        </w:rPr>
        <w:t>Искринское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10661,08 тыс. руб., по расходам  9019,01 тыс. руб., профицит составил 1642,07 тыс. руб. Установлено 4 нарушения на сумму 0,5 тыс. руб.  Нарушения устранены.</w:t>
      </w:r>
    </w:p>
    <w:p w:rsidR="00631C06" w:rsidRDefault="00631C06" w:rsidP="00631C06">
      <w:pPr>
        <w:spacing w:line="240" w:lineRule="auto"/>
        <w:ind w:left="0" w:right="0"/>
        <w:jc w:val="both"/>
        <w:rPr>
          <w:sz w:val="28"/>
          <w:szCs w:val="28"/>
        </w:rPr>
      </w:pPr>
      <w:r>
        <w:rPr>
          <w:sz w:val="28"/>
          <w:szCs w:val="28"/>
        </w:rPr>
        <w:t xml:space="preserve">        15. </w:t>
      </w:r>
      <w:proofErr w:type="spellStart"/>
      <w:r>
        <w:rPr>
          <w:sz w:val="28"/>
          <w:szCs w:val="28"/>
        </w:rPr>
        <w:t>Котовское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8126,59 тыс. руб., по расходам 7901,49 тыс. руб., профицит составил 225,1 тыс. руб. Установлено 8 нарушений на сумму 392,85 тыс. руб., устранено нарушений на сумму 80,7 тыс. руб.</w:t>
      </w:r>
    </w:p>
    <w:p w:rsidR="00631C06" w:rsidRDefault="00631C06" w:rsidP="00631C06">
      <w:pPr>
        <w:spacing w:line="240" w:lineRule="auto"/>
        <w:ind w:left="0" w:right="0"/>
        <w:jc w:val="both"/>
        <w:rPr>
          <w:sz w:val="28"/>
          <w:szCs w:val="28"/>
        </w:rPr>
      </w:pPr>
      <w:r>
        <w:rPr>
          <w:sz w:val="28"/>
          <w:szCs w:val="28"/>
        </w:rPr>
        <w:t xml:space="preserve">        16. </w:t>
      </w:r>
      <w:proofErr w:type="spellStart"/>
      <w:r>
        <w:rPr>
          <w:sz w:val="28"/>
          <w:szCs w:val="28"/>
        </w:rPr>
        <w:t>Краснянское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5696,0 тыс. руб., по расходам 5643,6 тыс. руб., профицит составил 52,4 тыс. руб. Установлено 2 нарушения на сумму 3,95 тыс. руб., нарушения устранены.</w:t>
      </w:r>
    </w:p>
    <w:p w:rsidR="00631C06" w:rsidRDefault="00631C06" w:rsidP="00631C06">
      <w:pPr>
        <w:spacing w:line="240" w:lineRule="auto"/>
        <w:ind w:left="0" w:right="0"/>
        <w:jc w:val="both"/>
        <w:rPr>
          <w:sz w:val="28"/>
          <w:szCs w:val="28"/>
        </w:rPr>
      </w:pPr>
      <w:r>
        <w:rPr>
          <w:sz w:val="28"/>
          <w:szCs w:val="28"/>
        </w:rPr>
        <w:t xml:space="preserve">        17. </w:t>
      </w:r>
      <w:proofErr w:type="spellStart"/>
      <w:r>
        <w:rPr>
          <w:sz w:val="28"/>
          <w:szCs w:val="28"/>
        </w:rPr>
        <w:t>Креповское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6815,45 тыс. руб., по расходам 7127,72 тыс. руб., дефицит составил 312,27 тыс. руб. Установлено 8 нарушений на сумму 299,95 тыс. руб. Устранено нарушений на сумму 1,05 тыс. руб.</w:t>
      </w:r>
    </w:p>
    <w:p w:rsidR="00631C06" w:rsidRDefault="00631C06" w:rsidP="00631C06">
      <w:pPr>
        <w:spacing w:line="240" w:lineRule="auto"/>
        <w:ind w:left="0" w:right="0"/>
        <w:jc w:val="both"/>
        <w:rPr>
          <w:sz w:val="28"/>
          <w:szCs w:val="28"/>
        </w:rPr>
      </w:pPr>
      <w:r>
        <w:rPr>
          <w:sz w:val="28"/>
          <w:szCs w:val="28"/>
        </w:rPr>
        <w:t xml:space="preserve">        18. </w:t>
      </w:r>
      <w:proofErr w:type="spellStart"/>
      <w:r>
        <w:rPr>
          <w:sz w:val="28"/>
          <w:szCs w:val="28"/>
        </w:rPr>
        <w:t>Лощиновское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4046,6 тыс. руб., по расходам 4061,7 тыс. руб., дефицит составил 15,1 тыс. руб. Установлено 8 нарушений. Нарушения устранены.</w:t>
      </w:r>
    </w:p>
    <w:p w:rsidR="00631C06" w:rsidRDefault="00631C06" w:rsidP="00631C06">
      <w:pPr>
        <w:spacing w:line="240" w:lineRule="auto"/>
        <w:ind w:left="0" w:right="0"/>
        <w:jc w:val="both"/>
        <w:rPr>
          <w:sz w:val="28"/>
          <w:szCs w:val="28"/>
        </w:rPr>
      </w:pPr>
      <w:r>
        <w:rPr>
          <w:sz w:val="28"/>
          <w:szCs w:val="28"/>
        </w:rPr>
        <w:t xml:space="preserve">        19. Михайловское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8882,05 тыс. руб., по расходам 8394,7 тыс. руб., профицит составил 487,35 тыс. руб. Установлено 4 </w:t>
      </w:r>
      <w:r>
        <w:rPr>
          <w:sz w:val="28"/>
          <w:szCs w:val="28"/>
        </w:rPr>
        <w:lastRenderedPageBreak/>
        <w:t>нарушения на сумму 174,64 тыс. руб., устранено нарушений на сумму 13,3 тыс. руб.</w:t>
      </w:r>
    </w:p>
    <w:p w:rsidR="00631C06" w:rsidRDefault="00631C06" w:rsidP="00631C06">
      <w:pPr>
        <w:spacing w:line="240" w:lineRule="auto"/>
        <w:ind w:left="0" w:right="0"/>
        <w:jc w:val="both"/>
        <w:rPr>
          <w:sz w:val="28"/>
          <w:szCs w:val="28"/>
        </w:rPr>
      </w:pPr>
      <w:r>
        <w:rPr>
          <w:sz w:val="28"/>
          <w:szCs w:val="28"/>
        </w:rPr>
        <w:t xml:space="preserve">        20. </w:t>
      </w:r>
      <w:proofErr w:type="spellStart"/>
      <w:r>
        <w:rPr>
          <w:sz w:val="28"/>
          <w:szCs w:val="28"/>
        </w:rPr>
        <w:t>Окладненское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7666,2 тыс. руб., по расходам 8347,8 тыс. руб., дефицит составил 681,6 тыс. руб. Установлено 6 нарушений на сумму 11,4 тыс. руб. Нарушения устранены.</w:t>
      </w:r>
    </w:p>
    <w:p w:rsidR="00631C06" w:rsidRDefault="00631C06" w:rsidP="00631C06">
      <w:pPr>
        <w:spacing w:line="240" w:lineRule="auto"/>
        <w:ind w:left="0" w:right="0"/>
        <w:jc w:val="both"/>
        <w:rPr>
          <w:sz w:val="28"/>
          <w:szCs w:val="28"/>
        </w:rPr>
      </w:pPr>
      <w:r>
        <w:rPr>
          <w:sz w:val="28"/>
          <w:szCs w:val="28"/>
        </w:rPr>
        <w:t xml:space="preserve">        21. </w:t>
      </w:r>
      <w:proofErr w:type="spellStart"/>
      <w:r>
        <w:rPr>
          <w:sz w:val="28"/>
          <w:szCs w:val="28"/>
        </w:rPr>
        <w:t>Ольшанское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23740,9 тыс. руб., по расходам 24147,5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дефицит составил 406,6 тыс. руб. Установлено 9 нарушений на сумму 1220,6 тыс. руб. Устранено 5 нарушений на сумму 16,3 тыс. руб.</w:t>
      </w:r>
    </w:p>
    <w:p w:rsidR="00631C06" w:rsidRDefault="00631C06" w:rsidP="00631C06">
      <w:pPr>
        <w:spacing w:line="240" w:lineRule="auto"/>
        <w:ind w:left="0" w:right="0"/>
        <w:jc w:val="both"/>
        <w:rPr>
          <w:sz w:val="28"/>
          <w:szCs w:val="28"/>
        </w:rPr>
      </w:pPr>
      <w:r>
        <w:rPr>
          <w:sz w:val="28"/>
          <w:szCs w:val="28"/>
        </w:rPr>
        <w:t xml:space="preserve">        </w:t>
      </w:r>
      <w:r w:rsidRPr="00D26578">
        <w:rPr>
          <w:sz w:val="28"/>
          <w:szCs w:val="28"/>
        </w:rPr>
        <w:t>22.</w:t>
      </w:r>
      <w:r>
        <w:rPr>
          <w:sz w:val="28"/>
          <w:szCs w:val="28"/>
        </w:rPr>
        <w:t xml:space="preserve"> </w:t>
      </w:r>
      <w:r w:rsidRPr="00D26578">
        <w:rPr>
          <w:sz w:val="28"/>
          <w:szCs w:val="28"/>
        </w:rPr>
        <w:t>Петровское сельское</w:t>
      </w:r>
      <w:r>
        <w:rPr>
          <w:sz w:val="28"/>
          <w:szCs w:val="28"/>
        </w:rPr>
        <w:t xml:space="preserve">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15453,85 тыс. руб., по расходам 16930,49 тыс. руб., дефицит составил 1476,64 тыс. руб. Установлено 6 нарушений на сумму 11,9 тыс. руб. Устранено нарушений на сумму 2,5 тыс. руб.</w:t>
      </w:r>
    </w:p>
    <w:p w:rsidR="00631C06" w:rsidRDefault="00631C06" w:rsidP="00631C06">
      <w:pPr>
        <w:spacing w:line="240" w:lineRule="auto"/>
        <w:ind w:left="0" w:right="0"/>
        <w:jc w:val="both"/>
        <w:rPr>
          <w:sz w:val="28"/>
          <w:szCs w:val="28"/>
        </w:rPr>
      </w:pPr>
      <w:r>
        <w:rPr>
          <w:sz w:val="28"/>
          <w:szCs w:val="28"/>
        </w:rPr>
        <w:t xml:space="preserve">        23. </w:t>
      </w:r>
      <w:proofErr w:type="spellStart"/>
      <w:r>
        <w:rPr>
          <w:sz w:val="28"/>
          <w:szCs w:val="28"/>
        </w:rPr>
        <w:t>Россошинское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7933,3 тыс. руб., по расходам 9083,9 тыс. руб., дефицит составил 1150,6 тыс. руб. Установлено 8 нарушений на сумму 352,1 тыс. руб. Нарушения устранены на сумму 302,7 тыс. руб.</w:t>
      </w:r>
    </w:p>
    <w:p w:rsidR="00631C06" w:rsidRDefault="00631C06" w:rsidP="00631C06">
      <w:pPr>
        <w:spacing w:line="240" w:lineRule="auto"/>
        <w:ind w:left="0" w:right="0"/>
        <w:jc w:val="both"/>
        <w:rPr>
          <w:sz w:val="28"/>
          <w:szCs w:val="28"/>
        </w:rPr>
      </w:pPr>
      <w:r>
        <w:rPr>
          <w:sz w:val="28"/>
          <w:szCs w:val="28"/>
        </w:rPr>
        <w:t xml:space="preserve">        24. </w:t>
      </w:r>
      <w:proofErr w:type="spellStart"/>
      <w:r>
        <w:rPr>
          <w:sz w:val="28"/>
          <w:szCs w:val="28"/>
        </w:rPr>
        <w:t>Салтынское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10509,87 тыс. руб., по расходам  10380,0 тыс. руб., профицит составил 129,87 тыс. руб. Установлено 5 нарушений на сумму 5,34 тыс. руб. Нарушения устранены.</w:t>
      </w:r>
    </w:p>
    <w:p w:rsidR="00631C06" w:rsidRDefault="00631C06" w:rsidP="00631C06">
      <w:pPr>
        <w:spacing w:line="240" w:lineRule="auto"/>
        <w:ind w:left="0" w:right="0"/>
        <w:jc w:val="both"/>
        <w:rPr>
          <w:sz w:val="28"/>
          <w:szCs w:val="28"/>
        </w:rPr>
      </w:pPr>
      <w:r>
        <w:rPr>
          <w:sz w:val="28"/>
          <w:szCs w:val="28"/>
        </w:rPr>
        <w:t xml:space="preserve">        25. </w:t>
      </w:r>
      <w:proofErr w:type="spellStart"/>
      <w:r>
        <w:rPr>
          <w:sz w:val="28"/>
          <w:szCs w:val="28"/>
        </w:rPr>
        <w:t>Хоперопионерское</w:t>
      </w:r>
      <w:proofErr w:type="spellEnd"/>
      <w:r>
        <w:rPr>
          <w:sz w:val="28"/>
          <w:szCs w:val="28"/>
        </w:rPr>
        <w:t xml:space="preserve"> сельское поселение</w:t>
      </w:r>
    </w:p>
    <w:p w:rsidR="00631C06" w:rsidRDefault="00631C06" w:rsidP="00631C06">
      <w:pPr>
        <w:spacing w:line="240" w:lineRule="auto"/>
        <w:ind w:left="0" w:right="0"/>
        <w:jc w:val="both"/>
        <w:rPr>
          <w:sz w:val="28"/>
          <w:szCs w:val="28"/>
        </w:rPr>
      </w:pPr>
      <w:r>
        <w:rPr>
          <w:sz w:val="28"/>
          <w:szCs w:val="28"/>
        </w:rPr>
        <w:t xml:space="preserve">        Бюджет поселения исполнен по доходам в сумме 8895,87 тыс. руб., по расходам 8676,46 тыс. руб., профицит составил 212,41 тыс. руб. Установлено 12 нарушений на сумму 664,2 тыс. руб. Устранено нарушений на сумму 8,8 тыс. руб.</w:t>
      </w:r>
    </w:p>
    <w:p w:rsidR="00631C06" w:rsidRPr="00E821DC" w:rsidRDefault="00631C06" w:rsidP="00631C06">
      <w:pPr>
        <w:spacing w:line="240" w:lineRule="auto"/>
        <w:ind w:left="0" w:right="0"/>
        <w:jc w:val="both"/>
        <w:rPr>
          <w:sz w:val="16"/>
          <w:szCs w:val="16"/>
        </w:rPr>
      </w:pPr>
    </w:p>
    <w:p w:rsidR="00631C06" w:rsidRDefault="00631C06" w:rsidP="00631C06">
      <w:pPr>
        <w:spacing w:line="240" w:lineRule="auto"/>
        <w:ind w:left="0" w:right="0"/>
        <w:jc w:val="both"/>
        <w:rPr>
          <w:sz w:val="28"/>
          <w:szCs w:val="28"/>
        </w:rPr>
      </w:pPr>
      <w:r>
        <w:rPr>
          <w:sz w:val="28"/>
          <w:szCs w:val="28"/>
        </w:rPr>
        <w:t xml:space="preserve">        По администрации Урюпинского муниципального района:</w:t>
      </w:r>
    </w:p>
    <w:p w:rsidR="00631C06" w:rsidRPr="00E821DC" w:rsidRDefault="00631C06" w:rsidP="00631C06">
      <w:pPr>
        <w:spacing w:line="240" w:lineRule="auto"/>
        <w:ind w:left="0" w:right="0"/>
        <w:jc w:val="both"/>
        <w:rPr>
          <w:sz w:val="16"/>
          <w:szCs w:val="16"/>
        </w:rPr>
      </w:pPr>
    </w:p>
    <w:p w:rsidR="00631C06" w:rsidRDefault="00631C06" w:rsidP="00631C06">
      <w:pPr>
        <w:spacing w:line="240" w:lineRule="auto"/>
        <w:ind w:left="0" w:right="0"/>
        <w:jc w:val="both"/>
        <w:rPr>
          <w:sz w:val="28"/>
          <w:szCs w:val="28"/>
        </w:rPr>
      </w:pPr>
      <w:r>
        <w:rPr>
          <w:sz w:val="28"/>
          <w:szCs w:val="28"/>
        </w:rPr>
        <w:t xml:space="preserve">        Бюджет района исполнен по доходам в сумме 469909,49 тыс. руб., по расходам 464550,34 тыс. руб., профицит составил 5359,15 тыс. руб. Установлены 7 нарушений на сумму 1099,1 тыс. руб., в </w:t>
      </w:r>
      <w:proofErr w:type="spellStart"/>
      <w:r>
        <w:rPr>
          <w:sz w:val="28"/>
          <w:szCs w:val="28"/>
        </w:rPr>
        <w:t>т</w:t>
      </w:r>
      <w:proofErr w:type="gramStart"/>
      <w:r>
        <w:rPr>
          <w:sz w:val="28"/>
          <w:szCs w:val="28"/>
        </w:rPr>
        <w:t>.ч</w:t>
      </w:r>
      <w:proofErr w:type="spellEnd"/>
      <w:proofErr w:type="gramEnd"/>
      <w:r>
        <w:rPr>
          <w:sz w:val="28"/>
          <w:szCs w:val="28"/>
        </w:rPr>
        <w:t xml:space="preserve">: </w:t>
      </w:r>
    </w:p>
    <w:p w:rsidR="00631C06" w:rsidRDefault="00631C06" w:rsidP="00631C06">
      <w:pPr>
        <w:spacing w:line="240" w:lineRule="auto"/>
        <w:ind w:left="0" w:right="0"/>
        <w:jc w:val="both"/>
        <w:rPr>
          <w:sz w:val="28"/>
          <w:szCs w:val="28"/>
        </w:rPr>
      </w:pPr>
      <w:r>
        <w:rPr>
          <w:sz w:val="28"/>
          <w:szCs w:val="28"/>
        </w:rPr>
        <w:t xml:space="preserve">        - при проверке оплаты труда выборных должностных лиц, муниципальных служащих, немуниципальных служащих органов местного самоуправления Урюпинского муниципального района установлено нарушений на сумму 0,7 тыс. рублей;</w:t>
      </w:r>
    </w:p>
    <w:p w:rsidR="00631C06" w:rsidRDefault="00631C06" w:rsidP="00631C06">
      <w:pPr>
        <w:autoSpaceDE w:val="0"/>
        <w:autoSpaceDN w:val="0"/>
        <w:adjustRightInd w:val="0"/>
        <w:spacing w:line="240" w:lineRule="auto"/>
        <w:ind w:left="0" w:right="0"/>
        <w:jc w:val="both"/>
        <w:rPr>
          <w:bCs/>
          <w:sz w:val="28"/>
          <w:szCs w:val="28"/>
        </w:rPr>
      </w:pPr>
      <w:r>
        <w:rPr>
          <w:sz w:val="28"/>
          <w:szCs w:val="28"/>
        </w:rPr>
        <w:t xml:space="preserve">        </w:t>
      </w:r>
      <w:proofErr w:type="gramStart"/>
      <w:r>
        <w:rPr>
          <w:sz w:val="28"/>
          <w:szCs w:val="28"/>
        </w:rPr>
        <w:t>-</w:t>
      </w:r>
      <w:r>
        <w:rPr>
          <w:bCs/>
          <w:sz w:val="28"/>
          <w:szCs w:val="28"/>
        </w:rPr>
        <w:t xml:space="preserve"> нарушена ч. 1 ст. 431 Налогового кодекса РФ плательщиками</w:t>
      </w:r>
      <w:r w:rsidR="00F85F1E">
        <w:rPr>
          <w:bCs/>
          <w:sz w:val="28"/>
          <w:szCs w:val="28"/>
        </w:rPr>
        <w:t xml:space="preserve"> </w:t>
      </w:r>
      <w:r>
        <w:rPr>
          <w:bCs/>
          <w:sz w:val="28"/>
          <w:szCs w:val="28"/>
        </w:rPr>
        <w:t>не произведена уплата</w:t>
      </w:r>
      <w:r w:rsidRPr="00304D92">
        <w:rPr>
          <w:bCs/>
          <w:sz w:val="28"/>
          <w:szCs w:val="28"/>
        </w:rPr>
        <w:t xml:space="preserve"> страховых взносов исходя из базы для исчисления 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w:t>
      </w:r>
      <w:r w:rsidRPr="00304D92">
        <w:rPr>
          <w:bCs/>
          <w:sz w:val="28"/>
          <w:szCs w:val="28"/>
        </w:rPr>
        <w:lastRenderedPageBreak/>
        <w:t>по предшествующий календарный месяц включительно</w:t>
      </w:r>
      <w:r>
        <w:rPr>
          <w:bCs/>
          <w:sz w:val="28"/>
          <w:szCs w:val="28"/>
        </w:rPr>
        <w:t xml:space="preserve"> в сумме 946,2 тыс. рублей;</w:t>
      </w:r>
      <w:proofErr w:type="gramEnd"/>
    </w:p>
    <w:p w:rsidR="00631C06" w:rsidRDefault="00631C06" w:rsidP="00631C06">
      <w:pPr>
        <w:autoSpaceDE w:val="0"/>
        <w:autoSpaceDN w:val="0"/>
        <w:adjustRightInd w:val="0"/>
        <w:spacing w:line="240" w:lineRule="auto"/>
        <w:ind w:left="0" w:right="0"/>
        <w:jc w:val="both"/>
        <w:rPr>
          <w:sz w:val="28"/>
          <w:szCs w:val="28"/>
        </w:rPr>
      </w:pPr>
      <w:r>
        <w:rPr>
          <w:sz w:val="28"/>
          <w:szCs w:val="28"/>
        </w:rPr>
        <w:t xml:space="preserve">        - в</w:t>
      </w:r>
      <w:r w:rsidRPr="007C6D91">
        <w:rPr>
          <w:sz w:val="28"/>
          <w:szCs w:val="28"/>
        </w:rPr>
        <w:t xml:space="preserve"> соответствии с п.2.6, п.3.3 Соглашения «О предоставлении межбюджетных трансфертов бюджетам сельских поселений из средств муниципального дорожного фонда Урюпинского муниципального района» межбюджетные трансферты, не использованные сельскими поселениями в текущем финансовом году,</w:t>
      </w:r>
      <w:r w:rsidR="00F85F1E">
        <w:rPr>
          <w:sz w:val="28"/>
          <w:szCs w:val="28"/>
        </w:rPr>
        <w:t xml:space="preserve"> </w:t>
      </w:r>
      <w:r w:rsidRPr="007C6D91">
        <w:rPr>
          <w:sz w:val="28"/>
          <w:szCs w:val="28"/>
        </w:rPr>
        <w:t>подлежат возврату в бюджет Урюпинского муниципального района.</w:t>
      </w:r>
      <w:r>
        <w:rPr>
          <w:sz w:val="28"/>
          <w:szCs w:val="28"/>
        </w:rPr>
        <w:t xml:space="preserve"> На 01.01.2019 г.</w:t>
      </w:r>
      <w:r w:rsidRPr="007C6D91">
        <w:rPr>
          <w:sz w:val="28"/>
          <w:szCs w:val="28"/>
        </w:rPr>
        <w:t xml:space="preserve"> Ольшанским сельским поселени</w:t>
      </w:r>
      <w:r>
        <w:rPr>
          <w:sz w:val="28"/>
          <w:szCs w:val="28"/>
        </w:rPr>
        <w:t>е</w:t>
      </w:r>
      <w:r w:rsidRPr="007C6D91">
        <w:rPr>
          <w:sz w:val="28"/>
          <w:szCs w:val="28"/>
        </w:rPr>
        <w:t xml:space="preserve">м не использовано </w:t>
      </w:r>
      <w:r w:rsidRPr="000E0FFF">
        <w:rPr>
          <w:sz w:val="28"/>
          <w:szCs w:val="28"/>
        </w:rPr>
        <w:t>межбю</w:t>
      </w:r>
      <w:r>
        <w:rPr>
          <w:sz w:val="28"/>
          <w:szCs w:val="28"/>
        </w:rPr>
        <w:t>джетных трансфертов на сумму 152</w:t>
      </w:r>
      <w:r w:rsidRPr="000E0FFF">
        <w:rPr>
          <w:sz w:val="28"/>
          <w:szCs w:val="28"/>
        </w:rPr>
        <w:t>,0 тыс. руб., (</w:t>
      </w:r>
      <w:r w:rsidRPr="008E671E">
        <w:rPr>
          <w:sz w:val="28"/>
          <w:szCs w:val="28"/>
        </w:rPr>
        <w:t>соглашение от 19.07.2018г. №13).</w:t>
      </w:r>
      <w:r>
        <w:rPr>
          <w:sz w:val="28"/>
          <w:szCs w:val="28"/>
        </w:rPr>
        <w:t>Администрацией</w:t>
      </w:r>
      <w:r w:rsidRPr="00287A77">
        <w:rPr>
          <w:sz w:val="28"/>
          <w:szCs w:val="28"/>
        </w:rPr>
        <w:t xml:space="preserve"> Ольшанского сельского поселения </w:t>
      </w:r>
      <w:r>
        <w:rPr>
          <w:sz w:val="28"/>
          <w:szCs w:val="28"/>
        </w:rPr>
        <w:t>произведен</w:t>
      </w:r>
      <w:r w:rsidRPr="00287A77">
        <w:rPr>
          <w:sz w:val="28"/>
          <w:szCs w:val="28"/>
        </w:rPr>
        <w:t xml:space="preserve"> возврат денежных средств</w:t>
      </w:r>
      <w:r>
        <w:rPr>
          <w:sz w:val="28"/>
          <w:szCs w:val="28"/>
        </w:rPr>
        <w:t>, неиспользованных</w:t>
      </w:r>
      <w:r w:rsidRPr="00287A77">
        <w:rPr>
          <w:sz w:val="28"/>
          <w:szCs w:val="28"/>
        </w:rPr>
        <w:t xml:space="preserve"> на конец текущего финансового года</w:t>
      </w:r>
      <w:r>
        <w:rPr>
          <w:sz w:val="28"/>
          <w:szCs w:val="28"/>
        </w:rPr>
        <w:t>. Нарушения устранены на сумму 1098,9 тыс. руб.</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821DC">
        <w:rPr>
          <w:rFonts w:ascii="Times New Roman" w:hAnsi="Times New Roman" w:cs="Times New Roman"/>
          <w:sz w:val="28"/>
          <w:szCs w:val="28"/>
        </w:rPr>
        <w:t>26</w:t>
      </w:r>
      <w:r w:rsidRPr="00E821DC">
        <w:rPr>
          <w:sz w:val="28"/>
          <w:szCs w:val="28"/>
        </w:rPr>
        <w:t>.</w:t>
      </w:r>
      <w:r>
        <w:rPr>
          <w:sz w:val="28"/>
          <w:szCs w:val="28"/>
        </w:rPr>
        <w:t xml:space="preserve"> </w:t>
      </w:r>
      <w:r>
        <w:rPr>
          <w:rFonts w:ascii="Times New Roman" w:hAnsi="Times New Roman" w:cs="Times New Roman"/>
          <w:sz w:val="28"/>
          <w:szCs w:val="28"/>
        </w:rPr>
        <w:t>Параллельное контрольное мероприятие целевого и эффективного использования субвенций, предоставленных из областного бюджета на реализацию Закона Волгоградской области от 10.11.2005 г. № 1111-ОД «Об организации питания обучающихся (1-11 классы) в общеобразовательных организациях Волгоградской области» за 2018 год. При проверке установлено:</w:t>
      </w:r>
    </w:p>
    <w:p w:rsidR="00631C06" w:rsidRPr="008E671E" w:rsidRDefault="00631C06" w:rsidP="00631C06">
      <w:pPr>
        <w:spacing w:line="240" w:lineRule="auto"/>
        <w:ind w:left="0" w:right="0"/>
        <w:jc w:val="both"/>
        <w:rPr>
          <w:sz w:val="28"/>
          <w:szCs w:val="28"/>
        </w:rPr>
      </w:pPr>
      <w:r>
        <w:rPr>
          <w:sz w:val="28"/>
          <w:szCs w:val="28"/>
        </w:rPr>
        <w:t xml:space="preserve">        -</w:t>
      </w:r>
      <w:r w:rsidRPr="008E671E">
        <w:rPr>
          <w:sz w:val="28"/>
          <w:szCs w:val="28"/>
        </w:rPr>
        <w:t xml:space="preserve"> постановлением администрации Урюпинского муниципаль</w:t>
      </w:r>
      <w:r>
        <w:rPr>
          <w:sz w:val="28"/>
          <w:szCs w:val="28"/>
        </w:rPr>
        <w:t>ного района от 26 июля 2017 г.</w:t>
      </w:r>
      <w:r w:rsidRPr="008E671E">
        <w:rPr>
          <w:sz w:val="28"/>
          <w:szCs w:val="28"/>
        </w:rPr>
        <w:t xml:space="preserve"> №</w:t>
      </w:r>
      <w:r>
        <w:rPr>
          <w:sz w:val="28"/>
          <w:szCs w:val="28"/>
        </w:rPr>
        <w:t xml:space="preserve"> </w:t>
      </w:r>
      <w:r w:rsidRPr="008E671E">
        <w:rPr>
          <w:sz w:val="28"/>
          <w:szCs w:val="28"/>
        </w:rPr>
        <w:t>421 «Об организации питания обучающихся в муниципальных общеобразовательных организациях Урюпинского муниципального района Волгоградской области» не установлен размер частичной компенсации стоимости питания на одного обучающегося в день, установленный  ч.</w:t>
      </w:r>
      <w:r w:rsidR="00F85F1E">
        <w:rPr>
          <w:sz w:val="28"/>
          <w:szCs w:val="28"/>
        </w:rPr>
        <w:t xml:space="preserve"> </w:t>
      </w:r>
      <w:r w:rsidRPr="008E671E">
        <w:rPr>
          <w:sz w:val="28"/>
          <w:szCs w:val="28"/>
        </w:rPr>
        <w:t>3 ст.</w:t>
      </w:r>
      <w:r w:rsidR="00F85F1E">
        <w:rPr>
          <w:sz w:val="28"/>
          <w:szCs w:val="28"/>
        </w:rPr>
        <w:t xml:space="preserve"> </w:t>
      </w:r>
      <w:r w:rsidRPr="008E671E">
        <w:rPr>
          <w:sz w:val="28"/>
          <w:szCs w:val="28"/>
        </w:rPr>
        <w:t>46 Социального кодекса</w:t>
      </w:r>
      <w:r>
        <w:rPr>
          <w:sz w:val="28"/>
          <w:szCs w:val="28"/>
        </w:rPr>
        <w:t xml:space="preserve"> Волгоградской области</w:t>
      </w:r>
      <w:r w:rsidRPr="008E671E">
        <w:rPr>
          <w:sz w:val="28"/>
          <w:szCs w:val="28"/>
        </w:rPr>
        <w:t>;</w:t>
      </w:r>
    </w:p>
    <w:p w:rsidR="00631C06" w:rsidRPr="008E671E" w:rsidRDefault="00631C06" w:rsidP="00631C06">
      <w:pPr>
        <w:spacing w:line="240" w:lineRule="auto"/>
        <w:ind w:left="0" w:right="0"/>
        <w:jc w:val="both"/>
        <w:rPr>
          <w:sz w:val="28"/>
          <w:szCs w:val="28"/>
        </w:rPr>
      </w:pPr>
      <w:r>
        <w:rPr>
          <w:sz w:val="28"/>
          <w:szCs w:val="28"/>
        </w:rPr>
        <w:t xml:space="preserve">        </w:t>
      </w:r>
      <w:proofErr w:type="gramStart"/>
      <w:r w:rsidRPr="008E671E">
        <w:rPr>
          <w:sz w:val="28"/>
          <w:szCs w:val="28"/>
        </w:rPr>
        <w:t>-</w:t>
      </w:r>
      <w:r>
        <w:rPr>
          <w:sz w:val="28"/>
          <w:szCs w:val="28"/>
        </w:rPr>
        <w:t xml:space="preserve"> </w:t>
      </w:r>
      <w:r w:rsidRPr="008E671E">
        <w:rPr>
          <w:sz w:val="28"/>
          <w:szCs w:val="28"/>
        </w:rPr>
        <w:t>невыполнение требований п.</w:t>
      </w:r>
      <w:r w:rsidR="00F85F1E">
        <w:rPr>
          <w:sz w:val="28"/>
          <w:szCs w:val="28"/>
        </w:rPr>
        <w:t xml:space="preserve"> </w:t>
      </w:r>
      <w:r w:rsidRPr="008E671E">
        <w:rPr>
          <w:sz w:val="28"/>
          <w:szCs w:val="28"/>
        </w:rPr>
        <w:t>8, п.</w:t>
      </w:r>
      <w:r w:rsidR="00F85F1E">
        <w:rPr>
          <w:sz w:val="28"/>
          <w:szCs w:val="28"/>
        </w:rPr>
        <w:t xml:space="preserve"> </w:t>
      </w:r>
      <w:r w:rsidRPr="008E671E">
        <w:rPr>
          <w:sz w:val="28"/>
          <w:szCs w:val="28"/>
        </w:rPr>
        <w:t>10 приказа комитета образования и науки Волгоградской области</w:t>
      </w:r>
      <w:r>
        <w:rPr>
          <w:sz w:val="28"/>
          <w:szCs w:val="28"/>
        </w:rPr>
        <w:t xml:space="preserve"> от 13 октября 2016 г. № 109 «</w:t>
      </w:r>
      <w:r w:rsidRPr="008E671E">
        <w:rPr>
          <w:sz w:val="28"/>
          <w:szCs w:val="28"/>
        </w:rPr>
        <w:t>О внесении изменений в приказ комитета образования и науки Волгоградской област</w:t>
      </w:r>
      <w:r>
        <w:rPr>
          <w:sz w:val="28"/>
          <w:szCs w:val="28"/>
        </w:rPr>
        <w:t>и от 1 сентября 2016 года № 393 «</w:t>
      </w:r>
      <w:r w:rsidRPr="008E671E">
        <w:rPr>
          <w:sz w:val="28"/>
          <w:szCs w:val="28"/>
        </w:rPr>
        <w:t>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 так как документы, необходимые для</w:t>
      </w:r>
      <w:proofErr w:type="gramEnd"/>
      <w:r w:rsidR="00F85F1E">
        <w:rPr>
          <w:sz w:val="28"/>
          <w:szCs w:val="28"/>
        </w:rPr>
        <w:t xml:space="preserve"> </w:t>
      </w:r>
      <w:r w:rsidRPr="008E671E">
        <w:rPr>
          <w:sz w:val="28"/>
          <w:szCs w:val="28"/>
        </w:rPr>
        <w:t xml:space="preserve">предоставления мер социальной поддержки не регистрировались в день их представления (отсутствует журнал регистрации в МКОУ </w:t>
      </w:r>
      <w:proofErr w:type="spellStart"/>
      <w:r w:rsidRPr="008E671E">
        <w:rPr>
          <w:sz w:val="28"/>
          <w:szCs w:val="28"/>
        </w:rPr>
        <w:t>Дьяконовской</w:t>
      </w:r>
      <w:proofErr w:type="spellEnd"/>
      <w:r w:rsidRPr="008E671E">
        <w:rPr>
          <w:sz w:val="28"/>
          <w:szCs w:val="28"/>
        </w:rPr>
        <w:t xml:space="preserve"> СШ); решение о назначении  (об отказе в назначении) мер социальной поддержки не доводилось до сведения получателей в течение 5 рабочих дней со дня принятия соответствующего решени</w:t>
      </w:r>
      <w:proofErr w:type="gramStart"/>
      <w:r w:rsidRPr="008E671E">
        <w:rPr>
          <w:sz w:val="28"/>
          <w:szCs w:val="28"/>
        </w:rPr>
        <w:t>я(</w:t>
      </w:r>
      <w:proofErr w:type="gramEnd"/>
      <w:r w:rsidRPr="008E671E">
        <w:rPr>
          <w:sz w:val="28"/>
          <w:szCs w:val="28"/>
        </w:rPr>
        <w:t xml:space="preserve">факт уведомления документально не подтвержден в МБОУ Петровской СШ, МКОУ </w:t>
      </w:r>
      <w:proofErr w:type="spellStart"/>
      <w:r w:rsidRPr="008E671E">
        <w:rPr>
          <w:sz w:val="28"/>
          <w:szCs w:val="28"/>
        </w:rPr>
        <w:t>Дьяконовской</w:t>
      </w:r>
      <w:proofErr w:type="spellEnd"/>
      <w:r w:rsidRPr="008E671E">
        <w:rPr>
          <w:sz w:val="28"/>
          <w:szCs w:val="28"/>
        </w:rPr>
        <w:t xml:space="preserve"> СШ);</w:t>
      </w:r>
    </w:p>
    <w:p w:rsidR="00631C06" w:rsidRPr="008E671E" w:rsidRDefault="00631C06" w:rsidP="00631C06">
      <w:pPr>
        <w:autoSpaceDE w:val="0"/>
        <w:autoSpaceDN w:val="0"/>
        <w:adjustRightInd w:val="0"/>
        <w:spacing w:line="240" w:lineRule="auto"/>
        <w:ind w:left="0" w:right="0"/>
        <w:jc w:val="both"/>
        <w:rPr>
          <w:sz w:val="28"/>
          <w:szCs w:val="28"/>
        </w:rPr>
      </w:pPr>
      <w:r>
        <w:rPr>
          <w:sz w:val="28"/>
          <w:szCs w:val="28"/>
        </w:rPr>
        <w:t xml:space="preserve">        - в нарушении ч. 2 ст. 179 Бюджетного кодекса </w:t>
      </w:r>
      <w:r w:rsidRPr="008E671E">
        <w:rPr>
          <w:sz w:val="28"/>
          <w:szCs w:val="28"/>
        </w:rPr>
        <w:t xml:space="preserve"> РФ объем бюджетных ассигнований МП «Организация питания» не соответствует решению Урюпинской районной</w:t>
      </w:r>
      <w:r>
        <w:rPr>
          <w:sz w:val="28"/>
          <w:szCs w:val="28"/>
        </w:rPr>
        <w:t xml:space="preserve"> Думы от 26.12.2018 г.</w:t>
      </w:r>
      <w:r w:rsidRPr="008E671E">
        <w:rPr>
          <w:sz w:val="28"/>
          <w:szCs w:val="28"/>
        </w:rPr>
        <w:t xml:space="preserve"> №54/523 на сумму 1470,0 тыс.</w:t>
      </w:r>
      <w:r w:rsidR="00F85F1E">
        <w:rPr>
          <w:sz w:val="28"/>
          <w:szCs w:val="28"/>
        </w:rPr>
        <w:t xml:space="preserve"> </w:t>
      </w:r>
      <w:r w:rsidRPr="008E671E">
        <w:rPr>
          <w:sz w:val="28"/>
          <w:szCs w:val="28"/>
        </w:rPr>
        <w:t>руб.</w:t>
      </w: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 Проверка финансово-хозяйственной деятельности МКУ «Муниципальная эксплуатационная служба администрации Урюпинского </w:t>
      </w:r>
      <w:r>
        <w:rPr>
          <w:rFonts w:ascii="Times New Roman" w:hAnsi="Times New Roman" w:cs="Times New Roman"/>
          <w:sz w:val="28"/>
          <w:szCs w:val="28"/>
        </w:rPr>
        <w:lastRenderedPageBreak/>
        <w:t>муниципального района Волгоградской области». При проверке выявлено:</w:t>
      </w:r>
    </w:p>
    <w:p w:rsidR="00631C06" w:rsidRPr="00AC6F0E"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нарушение нормативно-правого акта об оплате труда </w:t>
      </w:r>
      <w:r w:rsidRPr="00AC6F0E">
        <w:rPr>
          <w:rFonts w:ascii="Times New Roman" w:hAnsi="Times New Roman" w:cs="Times New Roman"/>
          <w:sz w:val="28"/>
          <w:szCs w:val="28"/>
        </w:rPr>
        <w:t xml:space="preserve">работников муниципального казенного учреждения «Муниципальная эксплуатационная служба администрации Урюпинского муниципального района Волгоградской области», на сумму 1749,27 </w:t>
      </w:r>
      <w:r>
        <w:rPr>
          <w:rFonts w:ascii="Times New Roman" w:hAnsi="Times New Roman" w:cs="Times New Roman"/>
          <w:sz w:val="28"/>
          <w:szCs w:val="28"/>
        </w:rPr>
        <w:t>руб.;</w:t>
      </w:r>
    </w:p>
    <w:p w:rsidR="00631C06" w:rsidRDefault="00631C06" w:rsidP="00631C06">
      <w:pPr>
        <w:pStyle w:val="ConsPlusTitle"/>
        <w:jc w:val="both"/>
        <w:rPr>
          <w:b w:val="0"/>
          <w:sz w:val="28"/>
          <w:szCs w:val="28"/>
        </w:rPr>
      </w:pPr>
      <w:r>
        <w:rPr>
          <w:sz w:val="28"/>
          <w:szCs w:val="28"/>
        </w:rPr>
        <w:t xml:space="preserve">        - </w:t>
      </w:r>
      <w:r w:rsidRPr="008154B4">
        <w:rPr>
          <w:b w:val="0"/>
          <w:sz w:val="28"/>
          <w:szCs w:val="28"/>
        </w:rPr>
        <w:t>несоответствие нормативно-правового акта муниципального казенного учреждения «Муниципальная эксплуатационная служба администрации Урюпинского муниципального района Волгоградской области» с распоряжением Минтранса от 14.03.2008</w:t>
      </w:r>
      <w:r>
        <w:rPr>
          <w:b w:val="0"/>
          <w:sz w:val="28"/>
          <w:szCs w:val="28"/>
        </w:rPr>
        <w:t xml:space="preserve"> г.</w:t>
      </w:r>
      <w:r w:rsidRPr="008154B4">
        <w:rPr>
          <w:b w:val="0"/>
          <w:sz w:val="28"/>
          <w:szCs w:val="28"/>
        </w:rPr>
        <w:t xml:space="preserve"> №</w:t>
      </w:r>
      <w:r w:rsidR="00F85F1E">
        <w:rPr>
          <w:b w:val="0"/>
          <w:sz w:val="28"/>
          <w:szCs w:val="28"/>
        </w:rPr>
        <w:t xml:space="preserve"> </w:t>
      </w:r>
      <w:r w:rsidRPr="008154B4">
        <w:rPr>
          <w:b w:val="0"/>
          <w:sz w:val="28"/>
          <w:szCs w:val="28"/>
        </w:rPr>
        <w:t>АМ-23р «О введении в действие методических рекомендаций «Нормы расхода топлива и смазочных материалов на автомобильном транспорте».</w:t>
      </w:r>
    </w:p>
    <w:p w:rsidR="00631C06" w:rsidRPr="00747E42" w:rsidRDefault="00631C06" w:rsidP="00631C06">
      <w:pPr>
        <w:pStyle w:val="ConsPlusTitle"/>
        <w:jc w:val="both"/>
        <w:rPr>
          <w:b w:val="0"/>
          <w:sz w:val="28"/>
          <w:szCs w:val="28"/>
        </w:rPr>
      </w:pPr>
      <w:r>
        <w:rPr>
          <w:b w:val="0"/>
          <w:sz w:val="28"/>
          <w:szCs w:val="28"/>
        </w:rPr>
        <w:t xml:space="preserve">        </w:t>
      </w:r>
      <w:r w:rsidRPr="00747E42">
        <w:rPr>
          <w:b w:val="0"/>
          <w:sz w:val="28"/>
          <w:szCs w:val="28"/>
        </w:rPr>
        <w:t>28.</w:t>
      </w:r>
      <w:r>
        <w:rPr>
          <w:b w:val="0"/>
          <w:sz w:val="28"/>
          <w:szCs w:val="28"/>
        </w:rPr>
        <w:t xml:space="preserve"> </w:t>
      </w:r>
      <w:r w:rsidRPr="00747E42">
        <w:rPr>
          <w:b w:val="0"/>
          <w:sz w:val="28"/>
          <w:szCs w:val="28"/>
        </w:rPr>
        <w:t>Проверка целевого использования бюджетных средств на реализацию целевой программы «Повышение безопасности дорожного движения на территории Урюпинского муниципального района». Проверкой установлено:</w:t>
      </w:r>
    </w:p>
    <w:p w:rsidR="00631C06" w:rsidRPr="00456051" w:rsidRDefault="00631C06" w:rsidP="00631C06">
      <w:pPr>
        <w:spacing w:line="240" w:lineRule="auto"/>
        <w:ind w:left="0" w:right="0"/>
        <w:jc w:val="both"/>
        <w:rPr>
          <w:color w:val="FFFFFF"/>
          <w:sz w:val="28"/>
          <w:szCs w:val="28"/>
        </w:rPr>
      </w:pPr>
      <w:r>
        <w:rPr>
          <w:color w:val="000000"/>
          <w:sz w:val="28"/>
          <w:szCs w:val="28"/>
        </w:rPr>
        <w:t xml:space="preserve">        - с</w:t>
      </w:r>
      <w:r w:rsidRPr="00456051">
        <w:rPr>
          <w:color w:val="000000"/>
          <w:sz w:val="28"/>
          <w:szCs w:val="28"/>
        </w:rPr>
        <w:t>редства в сумме 50,0 тыс.</w:t>
      </w:r>
      <w:r>
        <w:rPr>
          <w:color w:val="000000"/>
          <w:sz w:val="28"/>
          <w:szCs w:val="28"/>
        </w:rPr>
        <w:t xml:space="preserve"> руб.</w:t>
      </w:r>
      <w:r w:rsidRPr="00456051">
        <w:rPr>
          <w:color w:val="000000"/>
          <w:sz w:val="28"/>
          <w:szCs w:val="28"/>
        </w:rPr>
        <w:t xml:space="preserve"> направлены администрацией сельского поселения на расходы</w:t>
      </w:r>
      <w:r>
        <w:rPr>
          <w:color w:val="000000"/>
          <w:sz w:val="28"/>
          <w:szCs w:val="28"/>
        </w:rPr>
        <w:t>,</w:t>
      </w:r>
      <w:r w:rsidRPr="00456051">
        <w:rPr>
          <w:color w:val="000000"/>
          <w:sz w:val="28"/>
          <w:szCs w:val="28"/>
        </w:rPr>
        <w:t xml:space="preserve"> не предусмотренные мероприятиями</w:t>
      </w:r>
      <w:r>
        <w:rPr>
          <w:color w:val="000000"/>
          <w:sz w:val="28"/>
          <w:szCs w:val="28"/>
        </w:rPr>
        <w:t xml:space="preserve"> муниципальной целевой программы</w:t>
      </w:r>
      <w:proofErr w:type="gramStart"/>
      <w:r>
        <w:rPr>
          <w:color w:val="000000"/>
          <w:sz w:val="28"/>
          <w:szCs w:val="28"/>
        </w:rPr>
        <w:t>.</w:t>
      </w:r>
      <w:r w:rsidRPr="00456051">
        <w:rPr>
          <w:color w:val="FFFFFF"/>
          <w:sz w:val="28"/>
          <w:szCs w:val="28"/>
        </w:rPr>
        <w:t>.</w:t>
      </w:r>
      <w:proofErr w:type="gramEnd"/>
    </w:p>
    <w:p w:rsidR="00631C06" w:rsidRPr="004153F6" w:rsidRDefault="00631C06" w:rsidP="00631C06">
      <w:pPr>
        <w:spacing w:line="240" w:lineRule="auto"/>
        <w:ind w:left="0" w:right="0"/>
        <w:jc w:val="both"/>
        <w:rPr>
          <w:color w:val="FFFFFF"/>
          <w:sz w:val="16"/>
          <w:szCs w:val="16"/>
        </w:rPr>
      </w:pPr>
    </w:p>
    <w:p w:rsidR="00631C06" w:rsidRPr="00E12AA5" w:rsidRDefault="00631C06" w:rsidP="00631C06">
      <w:pPr>
        <w:pStyle w:val="ConsPlusNormal"/>
        <w:jc w:val="center"/>
        <w:rPr>
          <w:rFonts w:ascii="Times New Roman" w:hAnsi="Times New Roman" w:cs="Times New Roman"/>
          <w:b/>
          <w:sz w:val="28"/>
          <w:szCs w:val="28"/>
        </w:rPr>
      </w:pPr>
      <w:r w:rsidRPr="00E12AA5">
        <w:rPr>
          <w:rFonts w:ascii="Times New Roman" w:hAnsi="Times New Roman" w:cs="Times New Roman"/>
          <w:b/>
          <w:sz w:val="28"/>
          <w:szCs w:val="28"/>
        </w:rPr>
        <w:t>Экспертно-аналитическая деятельность</w:t>
      </w:r>
    </w:p>
    <w:p w:rsidR="00631C06" w:rsidRPr="004153F6" w:rsidRDefault="00631C06" w:rsidP="00631C06">
      <w:pPr>
        <w:pStyle w:val="ConsPlusNormal"/>
        <w:jc w:val="center"/>
        <w:rPr>
          <w:rFonts w:ascii="Times New Roman" w:hAnsi="Times New Roman" w:cs="Times New Roman"/>
          <w:sz w:val="16"/>
          <w:szCs w:val="16"/>
        </w:rPr>
      </w:pPr>
    </w:p>
    <w:p w:rsidR="00631C06"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Реализуя задачи и функции, определенные положением о контрольно-счетной палате, в 2019 году контрольно-счетная палата осуществляла экспертно-аналитическую деятельность, в рамках которой проведено 29 экспертиз, в том числе 26 на проекты решений представительных органов по отчетам об исполнении бюджетов за 2018 год. </w:t>
      </w:r>
    </w:p>
    <w:p w:rsidR="00631C06" w:rsidRPr="007B5F9B" w:rsidRDefault="00631C06" w:rsidP="00631C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экспертиз контрольно-счетной палатой внесено 184 предложения, из которых 155 или 84,2% реализовано.   </w:t>
      </w:r>
    </w:p>
    <w:p w:rsidR="00631C06" w:rsidRDefault="00631C06" w:rsidP="00631C06">
      <w:pPr>
        <w:spacing w:line="240" w:lineRule="auto"/>
        <w:ind w:left="0" w:right="0"/>
        <w:jc w:val="both"/>
        <w:rPr>
          <w:sz w:val="28"/>
          <w:szCs w:val="28"/>
        </w:rPr>
      </w:pPr>
      <w:r>
        <w:rPr>
          <w:sz w:val="28"/>
          <w:szCs w:val="28"/>
        </w:rPr>
        <w:t xml:space="preserve">        В 2019 году проведен анализ исполнения бюджета Урюпинского муниципального района за 9 месяцев 2019 года. По итогам рассмотрения исполнения бюджета за 9 месяцев 2019 года внесено 3 предложения.</w:t>
      </w:r>
    </w:p>
    <w:p w:rsidR="00631C06" w:rsidRDefault="00631C06" w:rsidP="00631C06">
      <w:pPr>
        <w:spacing w:line="240" w:lineRule="auto"/>
        <w:ind w:left="0" w:right="0"/>
        <w:jc w:val="both"/>
        <w:rPr>
          <w:sz w:val="28"/>
          <w:szCs w:val="28"/>
        </w:rPr>
      </w:pPr>
      <w:r>
        <w:rPr>
          <w:sz w:val="28"/>
          <w:szCs w:val="28"/>
        </w:rPr>
        <w:t xml:space="preserve">        В ходе подготовки экспертных заключений проводился: анализ факторов, повлиявших на изменение доходной части районного бюджета,  финансовая экспертиза расходных частей бюджета, анализировалась структура изменения доходов, расходов, дефицита бюджета, а также  была произведена правовая экспертиза соответствия представленных документов действующему законодательству в вопросах бюджетного финансирования. Осуществлялся анализ причин неиспользования бюджетных ассигнований, предусмотренных решениями о бюджетах на очередной финансовый год, образования остатков бюджетных средств на лицевых счетах и неисполнения расходов районного и местных бюджетов.</w:t>
      </w:r>
    </w:p>
    <w:p w:rsidR="00631C06" w:rsidRPr="004153F6" w:rsidRDefault="00631C06" w:rsidP="00631C06">
      <w:pPr>
        <w:spacing w:line="240" w:lineRule="auto"/>
        <w:ind w:left="0" w:right="0"/>
        <w:jc w:val="both"/>
        <w:rPr>
          <w:sz w:val="16"/>
          <w:szCs w:val="16"/>
        </w:rPr>
      </w:pPr>
    </w:p>
    <w:p w:rsidR="00631C06" w:rsidRPr="00E12AA5" w:rsidRDefault="00631C06" w:rsidP="00631C06">
      <w:pPr>
        <w:spacing w:line="240" w:lineRule="auto"/>
        <w:ind w:left="0" w:right="0"/>
        <w:jc w:val="center"/>
        <w:rPr>
          <w:b/>
          <w:sz w:val="28"/>
          <w:szCs w:val="28"/>
        </w:rPr>
      </w:pPr>
      <w:r w:rsidRPr="00E12AA5">
        <w:rPr>
          <w:b/>
          <w:sz w:val="28"/>
          <w:szCs w:val="28"/>
        </w:rPr>
        <w:t>Информационная и иная деятельность</w:t>
      </w:r>
    </w:p>
    <w:p w:rsidR="00631C06" w:rsidRPr="004153F6" w:rsidRDefault="00631C06" w:rsidP="00631C06">
      <w:pPr>
        <w:spacing w:line="240" w:lineRule="auto"/>
        <w:ind w:left="0" w:right="0"/>
        <w:jc w:val="center"/>
        <w:rPr>
          <w:sz w:val="16"/>
          <w:szCs w:val="16"/>
        </w:rPr>
      </w:pPr>
    </w:p>
    <w:p w:rsidR="00631C06" w:rsidRDefault="00631C06" w:rsidP="00631C06">
      <w:pPr>
        <w:spacing w:line="240" w:lineRule="auto"/>
        <w:ind w:left="0" w:right="0"/>
        <w:jc w:val="both"/>
        <w:rPr>
          <w:sz w:val="28"/>
          <w:szCs w:val="28"/>
        </w:rPr>
      </w:pPr>
      <w:r>
        <w:rPr>
          <w:sz w:val="28"/>
          <w:szCs w:val="28"/>
        </w:rPr>
        <w:t xml:space="preserve">        В соответствии с действующим законодательством одним из принципов деятельности контрольно-счетных органов является принцип гласности. </w:t>
      </w:r>
      <w:r>
        <w:rPr>
          <w:sz w:val="28"/>
          <w:szCs w:val="28"/>
        </w:rPr>
        <w:lastRenderedPageBreak/>
        <w:t xml:space="preserve">Основными формами обеспечения гласности является опубликование в средствах массовой информации и размещение на официальном сайте администрации Урюпинского муниципального района годовых отчетов о деятельности  контрольно-счетной палаты и информаций по результатам контрольных мероприятий. </w:t>
      </w:r>
    </w:p>
    <w:p w:rsidR="00631C06" w:rsidRDefault="00631C06" w:rsidP="00631C06">
      <w:pPr>
        <w:spacing w:line="240" w:lineRule="auto"/>
        <w:ind w:left="0" w:right="0"/>
        <w:jc w:val="both"/>
        <w:rPr>
          <w:color w:val="FFFFFF"/>
          <w:sz w:val="28"/>
          <w:szCs w:val="28"/>
        </w:rPr>
      </w:pPr>
      <w:r>
        <w:rPr>
          <w:sz w:val="28"/>
          <w:szCs w:val="28"/>
        </w:rPr>
        <w:t xml:space="preserve">        </w:t>
      </w:r>
      <w:proofErr w:type="gramStart"/>
      <w:r>
        <w:rPr>
          <w:sz w:val="28"/>
          <w:szCs w:val="28"/>
        </w:rPr>
        <w:t>В течение отчетного года в целях информирования органов местного самоуправления об установленных нарушениях и выявленных недостатках, а также в целях их устранения, результаты контрольных и экспертно-аналитических мероприятий, а также информационные материалы регулярно направлялись главе Урюпинского муниципального района, главам сельских поселений, председателю Урюпинской районной Думы, председателям Советов депутатов сельских поселений Урюпинского муниципального района.</w:t>
      </w:r>
      <w:proofErr w:type="gramEnd"/>
      <w:r>
        <w:rPr>
          <w:sz w:val="28"/>
          <w:szCs w:val="28"/>
        </w:rPr>
        <w:t xml:space="preserve"> В направленных материалах отражались как результаты проведенных мероприятий, так и предложения по устранению выявленных нарушений, характеристика причин способствовавших возникновению нарушений, а также предлагались меры, реализация которых могла бы позволить не допустить нарушений в дальнейшем.</w:t>
      </w:r>
      <w:r>
        <w:rPr>
          <w:color w:val="FFFFFF"/>
          <w:sz w:val="28"/>
          <w:szCs w:val="28"/>
        </w:rPr>
        <w:t xml:space="preserve"> ---</w:t>
      </w:r>
    </w:p>
    <w:p w:rsidR="00631C06" w:rsidRPr="00747E42" w:rsidRDefault="00631C06" w:rsidP="00631C06">
      <w:pPr>
        <w:autoSpaceDE w:val="0"/>
        <w:autoSpaceDN w:val="0"/>
        <w:adjustRightInd w:val="0"/>
        <w:spacing w:line="240" w:lineRule="auto"/>
        <w:ind w:left="0" w:right="0"/>
        <w:jc w:val="both"/>
        <w:rPr>
          <w:sz w:val="28"/>
          <w:szCs w:val="28"/>
        </w:rPr>
      </w:pPr>
      <w:r>
        <w:rPr>
          <w:sz w:val="28"/>
          <w:szCs w:val="28"/>
        </w:rPr>
        <w:t xml:space="preserve">        </w:t>
      </w:r>
      <w:r w:rsidRPr="00747E42">
        <w:rPr>
          <w:sz w:val="28"/>
          <w:szCs w:val="28"/>
        </w:rPr>
        <w:t>В статье 19 Положения о контрольно-счетной палате Урюпинского муниципального района определен порядок взаимодействия с правоохранительными органами, согласно которому контрольно-счетная палата вправе заключать с ними соглашения о сотрудничестве и взаимодействии.</w:t>
      </w:r>
    </w:p>
    <w:p w:rsidR="00631C06" w:rsidRPr="00747E42" w:rsidRDefault="00631C06" w:rsidP="00631C06">
      <w:pPr>
        <w:autoSpaceDE w:val="0"/>
        <w:autoSpaceDN w:val="0"/>
        <w:adjustRightInd w:val="0"/>
        <w:spacing w:line="240" w:lineRule="auto"/>
        <w:ind w:left="0" w:right="0"/>
        <w:jc w:val="both"/>
        <w:rPr>
          <w:sz w:val="28"/>
          <w:szCs w:val="28"/>
        </w:rPr>
      </w:pPr>
      <w:r>
        <w:rPr>
          <w:sz w:val="28"/>
          <w:szCs w:val="28"/>
        </w:rPr>
        <w:t xml:space="preserve">        </w:t>
      </w:r>
      <w:r w:rsidRPr="00747E42">
        <w:rPr>
          <w:sz w:val="28"/>
          <w:szCs w:val="28"/>
        </w:rPr>
        <w:t xml:space="preserve">В целях реализации </w:t>
      </w:r>
      <w:r>
        <w:rPr>
          <w:sz w:val="28"/>
          <w:szCs w:val="28"/>
        </w:rPr>
        <w:t>вышеназванной статьи Положения к</w:t>
      </w:r>
      <w:r w:rsidRPr="00747E42">
        <w:rPr>
          <w:sz w:val="28"/>
          <w:szCs w:val="28"/>
        </w:rPr>
        <w:t xml:space="preserve">онтрольно-счетной палатой заключено соглашение о сотрудничестве с Урюпинской межрайонной прокуратурой Волгоградской области. </w:t>
      </w:r>
    </w:p>
    <w:p w:rsidR="00631C06" w:rsidRPr="00747E42" w:rsidRDefault="00631C06" w:rsidP="00631C06">
      <w:pPr>
        <w:autoSpaceDE w:val="0"/>
        <w:autoSpaceDN w:val="0"/>
        <w:adjustRightInd w:val="0"/>
        <w:spacing w:line="240" w:lineRule="auto"/>
        <w:ind w:left="0" w:right="0"/>
        <w:jc w:val="both"/>
        <w:rPr>
          <w:sz w:val="28"/>
          <w:szCs w:val="28"/>
        </w:rPr>
      </w:pPr>
      <w:r w:rsidRPr="00747E42">
        <w:rPr>
          <w:sz w:val="28"/>
          <w:szCs w:val="28"/>
        </w:rPr>
        <w:t xml:space="preserve">Взаимодействие с правоохранительными органами в целях выявления и ликвидации коррупционных проявлений является отдельным направлением деятельности </w:t>
      </w:r>
      <w:r>
        <w:rPr>
          <w:sz w:val="28"/>
          <w:szCs w:val="28"/>
        </w:rPr>
        <w:t>к</w:t>
      </w:r>
      <w:r w:rsidRPr="00747E42">
        <w:rPr>
          <w:sz w:val="28"/>
          <w:szCs w:val="28"/>
        </w:rPr>
        <w:t xml:space="preserve">онтрольно-счетной палаты в сфере противодействия коррупции. Взаимодействие позволяет компенсировать отсутствие полномочий наказывать нарушителей финансово-бюджетного законодательства путем оперативного направления соответствующих материалов в правоохранительные органы для принятия мер реагирования. Так, согласно заключенному соглашению материалы 3 контрольных мероприятий были направлены в Урюпинскую межрайонную прокуратуру Волгоградской области для принятия надлежащих мер реагирования. </w:t>
      </w:r>
    </w:p>
    <w:p w:rsidR="00631C06" w:rsidRPr="00747E42" w:rsidRDefault="00631C06" w:rsidP="00631C06">
      <w:pPr>
        <w:spacing w:line="240" w:lineRule="auto"/>
        <w:ind w:left="0" w:right="0"/>
        <w:jc w:val="both"/>
        <w:rPr>
          <w:sz w:val="28"/>
          <w:szCs w:val="28"/>
        </w:rPr>
      </w:pPr>
      <w:r w:rsidRPr="00747E42">
        <w:rPr>
          <w:sz w:val="28"/>
          <w:szCs w:val="28"/>
        </w:rPr>
        <w:t>Контрольно-счетная палата принимает участие в межведомственной комиссии по профилактике и противодействию коррупции на территории Урюпинского муниципального района.</w:t>
      </w:r>
    </w:p>
    <w:p w:rsidR="00631C06" w:rsidRPr="00702636" w:rsidRDefault="00631C06" w:rsidP="00631C06">
      <w:pPr>
        <w:pStyle w:val="Default"/>
        <w:ind w:left="0" w:right="0"/>
        <w:jc w:val="both"/>
        <w:rPr>
          <w:sz w:val="28"/>
          <w:szCs w:val="28"/>
        </w:rPr>
      </w:pPr>
      <w:r>
        <w:rPr>
          <w:color w:val="auto"/>
          <w:sz w:val="28"/>
          <w:szCs w:val="28"/>
        </w:rPr>
        <w:t xml:space="preserve">        </w:t>
      </w:r>
      <w:r w:rsidRPr="00702636">
        <w:rPr>
          <w:color w:val="auto"/>
          <w:sz w:val="28"/>
          <w:szCs w:val="28"/>
        </w:rPr>
        <w:t>В течение отчетного года, с сотрудниками палаты проводится разъяснительная работа в части изучения изменений и дополнений основных положений Федерального закона от 25.12.2008</w:t>
      </w:r>
      <w:r>
        <w:rPr>
          <w:color w:val="auto"/>
          <w:sz w:val="28"/>
          <w:szCs w:val="28"/>
        </w:rPr>
        <w:t xml:space="preserve"> г.</w:t>
      </w:r>
      <w:r w:rsidRPr="00702636">
        <w:rPr>
          <w:color w:val="auto"/>
          <w:sz w:val="28"/>
          <w:szCs w:val="28"/>
        </w:rPr>
        <w:t xml:space="preserve"> № 273-ФЗ «О противодействии коррупции». Даны разъяснения по заполнению справки о доходах и расходах лиц, замещающих муниципальную должность, и муниципальных служащих контрольно-счетной палаты Урюпинского муниципального района.</w:t>
      </w:r>
      <w:r w:rsidR="00F85F1E">
        <w:rPr>
          <w:color w:val="auto"/>
          <w:sz w:val="28"/>
          <w:szCs w:val="28"/>
        </w:rPr>
        <w:t xml:space="preserve"> </w:t>
      </w:r>
      <w:r w:rsidRPr="00702636">
        <w:rPr>
          <w:color w:val="auto"/>
          <w:sz w:val="28"/>
          <w:szCs w:val="28"/>
        </w:rPr>
        <w:t xml:space="preserve">На странице контрольно-счетной палаты сайта </w:t>
      </w:r>
      <w:r w:rsidRPr="00702636">
        <w:rPr>
          <w:color w:val="auto"/>
          <w:sz w:val="28"/>
          <w:szCs w:val="28"/>
        </w:rPr>
        <w:lastRenderedPageBreak/>
        <w:t xml:space="preserve">администрации Урюпинского муниципального района ежегодно размещается информация о доходах и расходах работников контрольно-счетной палаты. </w:t>
      </w:r>
    </w:p>
    <w:p w:rsidR="00631C06" w:rsidRDefault="00631C06" w:rsidP="00631C06">
      <w:pPr>
        <w:spacing w:line="240" w:lineRule="auto"/>
        <w:ind w:left="0" w:right="0"/>
        <w:jc w:val="both"/>
        <w:rPr>
          <w:sz w:val="28"/>
          <w:szCs w:val="28"/>
        </w:rPr>
      </w:pPr>
      <w:proofErr w:type="gramStart"/>
      <w:r>
        <w:rPr>
          <w:sz w:val="28"/>
          <w:szCs w:val="28"/>
        </w:rPr>
        <w:t>В 2019 году контрольно-счетная палата Урюпинского муниципального района принимала участие: в заседаниях Урюпинской районной Думы, ее постоянных комиссий</w:t>
      </w:r>
      <w:r>
        <w:rPr>
          <w:sz w:val="28"/>
          <w:szCs w:val="28"/>
        </w:rPr>
        <w:tab/>
        <w:t>по подготовке вопросов на рассмотрение Урюпинской районной Думы, в комиссиях  администрации Урюпинского муниципального района по обеспечению налоговых и неналоговых поступлений в местный бюджет,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w:t>
      </w:r>
      <w:proofErr w:type="gramEnd"/>
    </w:p>
    <w:p w:rsidR="00631C06" w:rsidRDefault="00631C06" w:rsidP="00631C06">
      <w:pPr>
        <w:spacing w:line="240" w:lineRule="auto"/>
        <w:ind w:left="0" w:right="0"/>
        <w:jc w:val="both"/>
        <w:rPr>
          <w:sz w:val="28"/>
          <w:szCs w:val="28"/>
        </w:rPr>
      </w:pPr>
      <w:r>
        <w:rPr>
          <w:sz w:val="28"/>
          <w:szCs w:val="28"/>
        </w:rPr>
        <w:t xml:space="preserve">        За 2019 год контрольно-счетной палатой подготовлены и утверждены с архивным отделом </w:t>
      </w:r>
      <w:proofErr w:type="gramStart"/>
      <w:r>
        <w:rPr>
          <w:sz w:val="28"/>
          <w:szCs w:val="28"/>
        </w:rPr>
        <w:t>администрации Урюпинского муниципального района описи дел постоянного хранения</w:t>
      </w:r>
      <w:proofErr w:type="gramEnd"/>
      <w:r>
        <w:rPr>
          <w:sz w:val="28"/>
          <w:szCs w:val="28"/>
        </w:rPr>
        <w:t xml:space="preserve"> и по личному составу в количестве  десяти единиц.</w:t>
      </w:r>
    </w:p>
    <w:p w:rsidR="00631C06" w:rsidRDefault="00631C06" w:rsidP="00631C06">
      <w:pPr>
        <w:autoSpaceDE w:val="0"/>
        <w:autoSpaceDN w:val="0"/>
        <w:adjustRightInd w:val="0"/>
        <w:spacing w:line="240" w:lineRule="auto"/>
        <w:ind w:left="0" w:right="0"/>
        <w:jc w:val="both"/>
        <w:rPr>
          <w:sz w:val="28"/>
          <w:szCs w:val="28"/>
        </w:rPr>
      </w:pPr>
      <w:r>
        <w:rPr>
          <w:sz w:val="28"/>
          <w:szCs w:val="28"/>
        </w:rPr>
        <w:t xml:space="preserve">        </w:t>
      </w:r>
      <w:proofErr w:type="gramStart"/>
      <w:r>
        <w:rPr>
          <w:sz w:val="28"/>
          <w:szCs w:val="28"/>
        </w:rPr>
        <w:t>Контрольно-счетная палата является членом Ассоциации контрольно-счетных органов Волгоградской области и членом Союза муниципальных контрольно-счетных органов (далее:</w:t>
      </w:r>
      <w:proofErr w:type="gramEnd"/>
      <w:r w:rsidR="00F85F1E">
        <w:rPr>
          <w:sz w:val="28"/>
          <w:szCs w:val="28"/>
        </w:rPr>
        <w:t xml:space="preserve"> </w:t>
      </w:r>
      <w:proofErr w:type="gramStart"/>
      <w:r>
        <w:rPr>
          <w:sz w:val="28"/>
          <w:szCs w:val="28"/>
        </w:rPr>
        <w:t>Союз МКСО).</w:t>
      </w:r>
      <w:proofErr w:type="gramEnd"/>
      <w:r>
        <w:rPr>
          <w:sz w:val="28"/>
          <w:szCs w:val="28"/>
        </w:rPr>
        <w:t xml:space="preserve"> В рамках работы Ассоциации контрольно-счетная палата принимала участие в практических мероприятиях проводимых контрольно-счетной палатой Волгоградской области и в Общем собрании представительства Союза МКСО в Южном федеральном округе.</w:t>
      </w:r>
      <w:r w:rsidR="00F85F1E">
        <w:rPr>
          <w:sz w:val="28"/>
          <w:szCs w:val="28"/>
        </w:rPr>
        <w:t xml:space="preserve"> </w:t>
      </w:r>
      <w:r w:rsidRPr="00610CA3">
        <w:rPr>
          <w:sz w:val="28"/>
          <w:szCs w:val="28"/>
        </w:rPr>
        <w:t>В течение года осуществлялось взаимодействие с сотрудниками КСП Волгоградской области в части консультирования по возникающим вопросам деятельности.</w:t>
      </w:r>
    </w:p>
    <w:p w:rsidR="00631C06" w:rsidRDefault="00631C06" w:rsidP="00631C06">
      <w:pPr>
        <w:spacing w:line="240" w:lineRule="auto"/>
        <w:ind w:left="0" w:right="0"/>
        <w:jc w:val="both"/>
        <w:rPr>
          <w:sz w:val="28"/>
          <w:szCs w:val="28"/>
        </w:rPr>
      </w:pPr>
      <w:r>
        <w:rPr>
          <w:sz w:val="28"/>
          <w:szCs w:val="28"/>
        </w:rPr>
        <w:t xml:space="preserve">        Кадровая работа контрольно-счетной палаты проводилась в соответствии с Федеральным Законом от 02.03.2007 г. № 25-ФЗ «О муниципальной службе в Российской Федерации» и Законом Волгоградской области от 11.02.2008 г. № 1626-ОД «О некоторых вопросах муниципальной службы в Волгоградской области». Штатная численность сотрудников контрольно-счетной палаты составляет 3 единицы (председатель, две единицы старших инспекторов).</w:t>
      </w:r>
    </w:p>
    <w:p w:rsidR="00631C06" w:rsidRDefault="00631C06" w:rsidP="00631C06">
      <w:pPr>
        <w:spacing w:line="240" w:lineRule="auto"/>
        <w:ind w:left="0" w:right="0"/>
        <w:jc w:val="both"/>
        <w:rPr>
          <w:sz w:val="28"/>
          <w:szCs w:val="28"/>
        </w:rPr>
      </w:pPr>
      <w:r>
        <w:rPr>
          <w:sz w:val="28"/>
          <w:szCs w:val="28"/>
        </w:rPr>
        <w:t xml:space="preserve">        С учетом выбранных приоритетов в своей деятельности при проведении контрольных и экспертно-аналитических мероприятий  в 2019 году основные функции, возложенные на контрольно-счетную палату, утвержденную плановыми заданиями, выполнены.</w:t>
      </w:r>
    </w:p>
    <w:p w:rsidR="00631C06" w:rsidRPr="006574D3" w:rsidRDefault="00631C06" w:rsidP="00631C06">
      <w:pPr>
        <w:autoSpaceDE w:val="0"/>
        <w:autoSpaceDN w:val="0"/>
        <w:adjustRightInd w:val="0"/>
        <w:spacing w:line="240" w:lineRule="auto"/>
        <w:ind w:left="0" w:right="0" w:firstLine="540"/>
        <w:jc w:val="both"/>
      </w:pPr>
    </w:p>
    <w:p w:rsidR="00631C06" w:rsidRDefault="00631C06" w:rsidP="00631C06">
      <w:pPr>
        <w:spacing w:line="240" w:lineRule="auto"/>
        <w:ind w:left="0" w:right="0"/>
        <w:jc w:val="both"/>
      </w:pPr>
    </w:p>
    <w:p w:rsidR="00631C06" w:rsidRDefault="00631C06" w:rsidP="00631C06">
      <w:pPr>
        <w:spacing w:line="240" w:lineRule="auto"/>
        <w:ind w:left="0" w:right="0"/>
        <w:jc w:val="both"/>
        <w:rPr>
          <w:sz w:val="28"/>
          <w:szCs w:val="28"/>
        </w:rPr>
      </w:pPr>
    </w:p>
    <w:p w:rsidR="00631C06" w:rsidRDefault="00631C06" w:rsidP="00631C06">
      <w:pPr>
        <w:pStyle w:val="a5"/>
        <w:spacing w:line="240" w:lineRule="auto"/>
        <w:ind w:left="0" w:right="0"/>
        <w:jc w:val="both"/>
        <w:rPr>
          <w:rFonts w:ascii="Times New Roman" w:hAnsi="Times New Roman"/>
          <w:sz w:val="28"/>
          <w:szCs w:val="28"/>
        </w:rPr>
      </w:pPr>
      <w:r>
        <w:rPr>
          <w:rFonts w:ascii="Times New Roman" w:hAnsi="Times New Roman"/>
          <w:sz w:val="28"/>
          <w:szCs w:val="28"/>
        </w:rPr>
        <w:t xml:space="preserve">                    Председатель </w:t>
      </w:r>
    </w:p>
    <w:p w:rsidR="00631C06" w:rsidRDefault="00631C06" w:rsidP="00631C06">
      <w:pPr>
        <w:pStyle w:val="a5"/>
        <w:spacing w:line="240" w:lineRule="auto"/>
        <w:ind w:left="0" w:right="0"/>
        <w:jc w:val="both"/>
        <w:rPr>
          <w:rFonts w:ascii="Times New Roman" w:hAnsi="Times New Roman"/>
          <w:sz w:val="28"/>
          <w:szCs w:val="28"/>
        </w:rPr>
      </w:pPr>
      <w:r>
        <w:rPr>
          <w:rFonts w:ascii="Times New Roman" w:hAnsi="Times New Roman"/>
          <w:sz w:val="28"/>
          <w:szCs w:val="28"/>
        </w:rPr>
        <w:t xml:space="preserve">        Контрольно - счетной палаты</w:t>
      </w:r>
    </w:p>
    <w:p w:rsidR="00631C06" w:rsidRDefault="00631C06" w:rsidP="00631C06">
      <w:pPr>
        <w:pStyle w:val="a5"/>
        <w:spacing w:line="240" w:lineRule="auto"/>
        <w:ind w:left="0" w:right="0"/>
        <w:jc w:val="both"/>
        <w:rPr>
          <w:rFonts w:ascii="Times New Roman" w:hAnsi="Times New Roman"/>
          <w:sz w:val="28"/>
          <w:szCs w:val="28"/>
        </w:rPr>
      </w:pPr>
      <w:r>
        <w:rPr>
          <w:rFonts w:ascii="Times New Roman" w:hAnsi="Times New Roman"/>
          <w:sz w:val="28"/>
          <w:szCs w:val="28"/>
        </w:rPr>
        <w:t>Урюпинского муниципального района                                   С.Н. Александрова</w:t>
      </w:r>
    </w:p>
    <w:p w:rsidR="00631C06" w:rsidRDefault="00631C06" w:rsidP="00631C06">
      <w:pPr>
        <w:pStyle w:val="a5"/>
        <w:spacing w:line="240" w:lineRule="auto"/>
        <w:ind w:left="0" w:right="0"/>
        <w:jc w:val="both"/>
        <w:rPr>
          <w:rFonts w:ascii="Times New Roman" w:hAnsi="Times New Roman"/>
          <w:sz w:val="28"/>
          <w:szCs w:val="28"/>
        </w:rPr>
      </w:pPr>
    </w:p>
    <w:p w:rsidR="00631C06" w:rsidRDefault="00631C06" w:rsidP="00631C06"/>
    <w:p w:rsidR="00631C06" w:rsidRDefault="00631C06" w:rsidP="00CD6C3F">
      <w:pPr>
        <w:spacing w:line="240" w:lineRule="auto"/>
        <w:ind w:left="0" w:right="-1"/>
        <w:rPr>
          <w:b/>
          <w:bCs/>
          <w:sz w:val="28"/>
          <w:szCs w:val="28"/>
          <w:highlight w:val="yellow"/>
        </w:rPr>
      </w:pPr>
    </w:p>
    <w:p w:rsidR="00631C06" w:rsidRDefault="00631C06" w:rsidP="00CD6C3F">
      <w:pPr>
        <w:spacing w:line="240" w:lineRule="auto"/>
        <w:ind w:left="0" w:right="-1"/>
        <w:rPr>
          <w:b/>
          <w:bCs/>
          <w:sz w:val="28"/>
          <w:szCs w:val="28"/>
          <w:highlight w:val="yellow"/>
        </w:rPr>
      </w:pPr>
    </w:p>
    <w:p w:rsidR="00631C06" w:rsidRDefault="00631C06" w:rsidP="00CD6C3F">
      <w:pPr>
        <w:spacing w:line="240" w:lineRule="auto"/>
        <w:ind w:left="0" w:right="-1"/>
        <w:rPr>
          <w:b/>
          <w:bCs/>
          <w:sz w:val="28"/>
          <w:szCs w:val="28"/>
          <w:highlight w:val="yellow"/>
        </w:rPr>
      </w:pPr>
    </w:p>
    <w:sectPr w:rsidR="00631C06" w:rsidSect="00810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2"/>
  </w:compat>
  <w:rsids>
    <w:rsidRoot w:val="00107ECF"/>
    <w:rsid w:val="00107ECF"/>
    <w:rsid w:val="005B576B"/>
    <w:rsid w:val="00631C06"/>
    <w:rsid w:val="0081045F"/>
    <w:rsid w:val="00B338FC"/>
    <w:rsid w:val="00B71480"/>
    <w:rsid w:val="00C53A25"/>
    <w:rsid w:val="00CD6C3F"/>
    <w:rsid w:val="00F85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3F"/>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CD6C3F"/>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CD6C3F"/>
    <w:rPr>
      <w:rFonts w:ascii="Cambria" w:eastAsia="Times New Roman" w:hAnsi="Cambria" w:cs="Cambria"/>
      <w:b/>
      <w:bCs/>
      <w:color w:val="4F81BD"/>
      <w:sz w:val="24"/>
      <w:szCs w:val="24"/>
      <w:lang w:eastAsia="ru-RU"/>
    </w:rPr>
  </w:style>
  <w:style w:type="paragraph" w:customStyle="1" w:styleId="ConsPlusTitle">
    <w:name w:val="ConsPlusTitle"/>
    <w:rsid w:val="00CD6C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CD6C3F"/>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Основной текст Знак"/>
    <w:aliases w:val="bt Знак"/>
    <w:link w:val="a4"/>
    <w:uiPriority w:val="99"/>
    <w:locked/>
    <w:rsid w:val="00CD6C3F"/>
    <w:rPr>
      <w:sz w:val="24"/>
      <w:szCs w:val="24"/>
    </w:rPr>
  </w:style>
  <w:style w:type="paragraph" w:styleId="a4">
    <w:name w:val="Body Text"/>
    <w:aliases w:val="bt"/>
    <w:basedOn w:val="a"/>
    <w:link w:val="a3"/>
    <w:uiPriority w:val="99"/>
    <w:rsid w:val="00CD6C3F"/>
    <w:pPr>
      <w:spacing w:after="120" w:line="240" w:lineRule="auto"/>
      <w:ind w:left="0" w:right="0"/>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CD6C3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CD6C3F"/>
    <w:pPr>
      <w:spacing w:after="120" w:line="480" w:lineRule="auto"/>
      <w:ind w:left="0" w:right="0"/>
      <w:jc w:val="both"/>
    </w:pPr>
  </w:style>
  <w:style w:type="character" w:customStyle="1" w:styleId="20">
    <w:name w:val="Основной текст 2 Знак"/>
    <w:basedOn w:val="a0"/>
    <w:link w:val="2"/>
    <w:uiPriority w:val="99"/>
    <w:rsid w:val="00CD6C3F"/>
    <w:rPr>
      <w:rFonts w:ascii="Times New Roman" w:eastAsia="Times New Roman" w:hAnsi="Times New Roman" w:cs="Times New Roman"/>
      <w:sz w:val="24"/>
      <w:szCs w:val="24"/>
      <w:lang w:eastAsia="ru-RU"/>
    </w:rPr>
  </w:style>
  <w:style w:type="paragraph" w:customStyle="1" w:styleId="caaieiaie2">
    <w:name w:val="caaieiaie 2"/>
    <w:basedOn w:val="a"/>
    <w:next w:val="a"/>
    <w:rsid w:val="00CD6C3F"/>
    <w:pPr>
      <w:keepNext/>
      <w:suppressAutoHyphens/>
      <w:overflowPunct w:val="0"/>
      <w:autoSpaceDE w:val="0"/>
      <w:autoSpaceDN w:val="0"/>
      <w:adjustRightInd w:val="0"/>
      <w:spacing w:before="240" w:after="60" w:line="240" w:lineRule="auto"/>
      <w:ind w:left="0" w:right="0"/>
      <w:jc w:val="center"/>
    </w:pPr>
    <w:rPr>
      <w:rFonts w:eastAsia="Calibri"/>
      <w:b/>
      <w:bCs/>
      <w:sz w:val="28"/>
      <w:szCs w:val="28"/>
    </w:rPr>
  </w:style>
  <w:style w:type="character" w:customStyle="1" w:styleId="ConsPlusNormal0">
    <w:name w:val="ConsPlusNormal Знак"/>
    <w:link w:val="ConsPlusNormal"/>
    <w:rsid w:val="00CD6C3F"/>
    <w:rPr>
      <w:rFonts w:ascii="Calibri" w:eastAsia="Times New Roman" w:hAnsi="Calibri" w:cs="Calibri"/>
      <w:szCs w:val="20"/>
      <w:lang w:eastAsia="ru-RU"/>
    </w:rPr>
  </w:style>
  <w:style w:type="paragraph" w:styleId="a5">
    <w:name w:val="Plain Text"/>
    <w:aliases w:val="TEXT"/>
    <w:basedOn w:val="a"/>
    <w:link w:val="a6"/>
    <w:unhideWhenUsed/>
    <w:rsid w:val="00CD6C3F"/>
    <w:rPr>
      <w:rFonts w:ascii="Courier New" w:hAnsi="Courier New"/>
      <w:sz w:val="20"/>
      <w:szCs w:val="20"/>
    </w:rPr>
  </w:style>
  <w:style w:type="character" w:customStyle="1" w:styleId="a6">
    <w:name w:val="Текст Знак"/>
    <w:aliases w:val="TEXT Знак"/>
    <w:basedOn w:val="a0"/>
    <w:link w:val="a5"/>
    <w:rsid w:val="00CD6C3F"/>
    <w:rPr>
      <w:rFonts w:ascii="Courier New" w:eastAsia="Times New Roman" w:hAnsi="Courier New" w:cs="Times New Roman"/>
      <w:sz w:val="20"/>
      <w:szCs w:val="20"/>
      <w:lang w:eastAsia="ru-RU"/>
    </w:rPr>
  </w:style>
  <w:style w:type="paragraph" w:customStyle="1" w:styleId="Default">
    <w:name w:val="Default"/>
    <w:rsid w:val="00CD6C3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blk">
    <w:name w:val="blk"/>
    <w:basedOn w:val="a0"/>
    <w:rsid w:val="00CD6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3F"/>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CD6C3F"/>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CD6C3F"/>
    <w:rPr>
      <w:rFonts w:ascii="Cambria" w:eastAsia="Times New Roman" w:hAnsi="Cambria" w:cs="Cambria"/>
      <w:b/>
      <w:bCs/>
      <w:color w:val="4F81BD"/>
      <w:sz w:val="24"/>
      <w:szCs w:val="24"/>
      <w:lang w:eastAsia="ru-RU"/>
    </w:rPr>
  </w:style>
  <w:style w:type="paragraph" w:customStyle="1" w:styleId="ConsPlusTitle">
    <w:name w:val="ConsPlusTitle"/>
    <w:rsid w:val="00CD6C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CD6C3F"/>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Основной текст Знак"/>
    <w:aliases w:val="bt Знак"/>
    <w:link w:val="a4"/>
    <w:uiPriority w:val="99"/>
    <w:locked/>
    <w:rsid w:val="00CD6C3F"/>
    <w:rPr>
      <w:sz w:val="24"/>
      <w:szCs w:val="24"/>
    </w:rPr>
  </w:style>
  <w:style w:type="paragraph" w:styleId="a4">
    <w:name w:val="Body Text"/>
    <w:aliases w:val="bt"/>
    <w:basedOn w:val="a"/>
    <w:link w:val="a3"/>
    <w:uiPriority w:val="99"/>
    <w:rsid w:val="00CD6C3F"/>
    <w:pPr>
      <w:spacing w:after="120" w:line="240" w:lineRule="auto"/>
      <w:ind w:left="0" w:right="0"/>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CD6C3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CD6C3F"/>
    <w:pPr>
      <w:spacing w:after="120" w:line="480" w:lineRule="auto"/>
      <w:ind w:left="0" w:right="0"/>
      <w:jc w:val="both"/>
    </w:pPr>
  </w:style>
  <w:style w:type="character" w:customStyle="1" w:styleId="20">
    <w:name w:val="Основной текст 2 Знак"/>
    <w:basedOn w:val="a0"/>
    <w:link w:val="2"/>
    <w:uiPriority w:val="99"/>
    <w:rsid w:val="00CD6C3F"/>
    <w:rPr>
      <w:rFonts w:ascii="Times New Roman" w:eastAsia="Times New Roman" w:hAnsi="Times New Roman" w:cs="Times New Roman"/>
      <w:sz w:val="24"/>
      <w:szCs w:val="24"/>
      <w:lang w:eastAsia="ru-RU"/>
    </w:rPr>
  </w:style>
  <w:style w:type="paragraph" w:customStyle="1" w:styleId="caaieiaie2">
    <w:name w:val="caaieiaie 2"/>
    <w:basedOn w:val="a"/>
    <w:next w:val="a"/>
    <w:rsid w:val="00CD6C3F"/>
    <w:pPr>
      <w:keepNext/>
      <w:suppressAutoHyphens/>
      <w:overflowPunct w:val="0"/>
      <w:autoSpaceDE w:val="0"/>
      <w:autoSpaceDN w:val="0"/>
      <w:adjustRightInd w:val="0"/>
      <w:spacing w:before="240" w:after="60" w:line="240" w:lineRule="auto"/>
      <w:ind w:left="0" w:right="0"/>
      <w:jc w:val="center"/>
    </w:pPr>
    <w:rPr>
      <w:rFonts w:eastAsia="Calibri"/>
      <w:b/>
      <w:bCs/>
      <w:sz w:val="28"/>
      <w:szCs w:val="28"/>
    </w:rPr>
  </w:style>
  <w:style w:type="character" w:customStyle="1" w:styleId="ConsPlusNormal0">
    <w:name w:val="ConsPlusNormal Знак"/>
    <w:link w:val="ConsPlusNormal"/>
    <w:rsid w:val="00CD6C3F"/>
    <w:rPr>
      <w:rFonts w:ascii="Calibri" w:eastAsia="Times New Roman" w:hAnsi="Calibri" w:cs="Calibri"/>
      <w:szCs w:val="20"/>
      <w:lang w:eastAsia="ru-RU"/>
    </w:rPr>
  </w:style>
  <w:style w:type="paragraph" w:styleId="a5">
    <w:name w:val="Plain Text"/>
    <w:aliases w:val="TEXT"/>
    <w:basedOn w:val="a"/>
    <w:link w:val="a6"/>
    <w:unhideWhenUsed/>
    <w:rsid w:val="00CD6C3F"/>
    <w:rPr>
      <w:rFonts w:ascii="Courier New" w:hAnsi="Courier New"/>
      <w:sz w:val="20"/>
      <w:szCs w:val="20"/>
    </w:rPr>
  </w:style>
  <w:style w:type="character" w:customStyle="1" w:styleId="a6">
    <w:name w:val="Текст Знак"/>
    <w:aliases w:val="TEXT Знак"/>
    <w:basedOn w:val="a0"/>
    <w:link w:val="a5"/>
    <w:rsid w:val="00CD6C3F"/>
    <w:rPr>
      <w:rFonts w:ascii="Courier New" w:eastAsia="Times New Roman" w:hAnsi="Courier New" w:cs="Times New Roman"/>
      <w:sz w:val="20"/>
      <w:szCs w:val="20"/>
      <w:lang w:eastAsia="ru-RU"/>
    </w:rPr>
  </w:style>
  <w:style w:type="paragraph" w:customStyle="1" w:styleId="Default">
    <w:name w:val="Default"/>
    <w:rsid w:val="00CD6C3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blk">
    <w:name w:val="blk"/>
    <w:basedOn w:val="a0"/>
    <w:rsid w:val="00CD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4507</Words>
  <Characters>25695</Characters>
  <Application>Microsoft Office Word</Application>
  <DocSecurity>0</DocSecurity>
  <Lines>214</Lines>
  <Paragraphs>60</Paragraphs>
  <ScaleCrop>false</ScaleCrop>
  <Company>Урюпинскуая районная Дума</Company>
  <LinksUpToDate>false</LinksUpToDate>
  <CharactersWithSpaces>30142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2020-02-17T09:14:00Z</dcterms:created>
  <dcterms:modified xsi:type="dcterms:W3CDTF">2020-02-17T10:29:00Z</dcterms:modified>
</cp:coreProperties>
</file>