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47" w:rsidRPr="009B38D4" w:rsidRDefault="00895847" w:rsidP="00895847">
      <w:pPr>
        <w:spacing w:after="0" w:line="240" w:lineRule="auto"/>
        <w:rPr>
          <w:rFonts w:ascii="Times New Roman" w:hAnsi="Times New Roman" w:cs="Times New Roman"/>
          <w:b/>
          <w:bCs/>
          <w:sz w:val="28"/>
          <w:szCs w:val="28"/>
          <w:highlight w:val="yellow"/>
        </w:rPr>
      </w:pPr>
      <w:r w:rsidRPr="009B38D4">
        <w:rPr>
          <w:rFonts w:ascii="Times New Roman" w:hAnsi="Times New Roman" w:cs="Times New Roman"/>
          <w:noProof/>
          <w:lang w:eastAsia="ru-RU"/>
        </w:rPr>
        <w:drawing>
          <wp:anchor distT="0" distB="0" distL="114300" distR="114300" simplePos="0" relativeHeight="251659264" behindDoc="0" locked="0" layoutInCell="1" allowOverlap="1" wp14:anchorId="61D9D467" wp14:editId="7CB64E14">
            <wp:simplePos x="0" y="0"/>
            <wp:positionH relativeFrom="column">
              <wp:posOffset>2644775</wp:posOffset>
            </wp:positionH>
            <wp:positionV relativeFrom="paragraph">
              <wp:posOffset>-318770</wp:posOffset>
            </wp:positionV>
            <wp:extent cx="526415" cy="812165"/>
            <wp:effectExtent l="0" t="0" r="6985" b="6985"/>
            <wp:wrapSquare wrapText="left"/>
            <wp:docPr id="13" name="Рисунок 13"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895847" w:rsidRPr="009B38D4" w:rsidRDefault="00895847" w:rsidP="00895847">
      <w:pPr>
        <w:spacing w:after="0" w:line="240" w:lineRule="auto"/>
        <w:rPr>
          <w:rFonts w:ascii="Times New Roman" w:hAnsi="Times New Roman" w:cs="Times New Roman"/>
          <w:b/>
          <w:bCs/>
          <w:sz w:val="28"/>
          <w:szCs w:val="28"/>
          <w:highlight w:val="yellow"/>
        </w:rPr>
      </w:pPr>
    </w:p>
    <w:p w:rsidR="00895847" w:rsidRPr="009B38D4" w:rsidRDefault="00895847" w:rsidP="00895847">
      <w:pPr>
        <w:tabs>
          <w:tab w:val="left" w:pos="1725"/>
          <w:tab w:val="center" w:pos="4677"/>
        </w:tabs>
        <w:spacing w:after="0" w:line="240" w:lineRule="auto"/>
        <w:jc w:val="center"/>
        <w:rPr>
          <w:rFonts w:ascii="Times New Roman" w:hAnsi="Times New Roman" w:cs="Times New Roman"/>
          <w:i/>
          <w:iCs/>
          <w:sz w:val="32"/>
          <w:szCs w:val="32"/>
          <w:highlight w:val="yellow"/>
        </w:rPr>
      </w:pPr>
    </w:p>
    <w:p w:rsidR="00895847" w:rsidRPr="009B38D4" w:rsidRDefault="00895847" w:rsidP="00895847">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895847" w:rsidRPr="009B38D4" w:rsidRDefault="00895847" w:rsidP="00895847">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895847" w:rsidRPr="009B38D4" w:rsidRDefault="00895847" w:rsidP="00895847">
      <w:pPr>
        <w:tabs>
          <w:tab w:val="left" w:pos="1725"/>
          <w:tab w:val="center" w:pos="4677"/>
        </w:tabs>
        <w:spacing w:after="0" w:line="240" w:lineRule="auto"/>
        <w:jc w:val="center"/>
        <w:rPr>
          <w:rFonts w:ascii="Times New Roman" w:hAnsi="Times New Roman" w:cs="Times New Roman"/>
          <w:i/>
          <w:iCs/>
          <w:sz w:val="16"/>
          <w:szCs w:val="16"/>
        </w:rPr>
      </w:pPr>
    </w:p>
    <w:p w:rsidR="00895847" w:rsidRPr="009B38D4" w:rsidRDefault="00895847" w:rsidP="00895847">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895847" w:rsidRPr="009B38D4" w:rsidRDefault="00895847" w:rsidP="00895847">
      <w:pPr>
        <w:spacing w:after="0" w:line="240" w:lineRule="auto"/>
        <w:rPr>
          <w:rFonts w:ascii="Times New Roman" w:hAnsi="Times New Roman" w:cs="Times New Roman"/>
          <w:sz w:val="28"/>
          <w:szCs w:val="28"/>
        </w:rPr>
      </w:pPr>
      <w:r w:rsidRPr="009B38D4">
        <w:rPr>
          <w:rFonts w:ascii="Times New Roman" w:hAnsi="Times New Roman" w:cs="Times New Roman"/>
          <w:noProof/>
          <w:lang w:eastAsia="ru-RU"/>
        </w:rPr>
        <mc:AlternateContent>
          <mc:Choice Requires="wps">
            <w:drawing>
              <wp:anchor distT="4294967291" distB="4294967291" distL="114300" distR="114300" simplePos="0" relativeHeight="251660288" behindDoc="0" locked="0" layoutInCell="0" allowOverlap="1" wp14:anchorId="34AB0E99" wp14:editId="215BD089">
                <wp:simplePos x="0" y="0"/>
                <wp:positionH relativeFrom="column">
                  <wp:posOffset>0</wp:posOffset>
                </wp:positionH>
                <wp:positionV relativeFrom="paragraph">
                  <wp:posOffset>130809</wp:posOffset>
                </wp:positionV>
                <wp:extent cx="5943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Ca&#10;1FJCUAIAAFoEAAAOAAAAAAAAAAAAAAAAAC4CAABkcnMvZTJvRG9jLnhtbFBLAQItABQABgAIAAAA&#10;IQBSlASP2gAAAAYBAAAPAAAAAAAAAAAAAAAAAKoEAABkcnMvZG93bnJldi54bWxQSwUGAAAAAAQA&#10;BADzAAAAsQUAAAAA&#10;" o:allowincell="f"/>
            </w:pict>
          </mc:Fallback>
        </mc:AlternateContent>
      </w:r>
      <w:r w:rsidRPr="009B38D4">
        <w:rPr>
          <w:rFonts w:ascii="Times New Roman" w:hAnsi="Times New Roman" w:cs="Times New Roman"/>
          <w:noProof/>
          <w:lang w:eastAsia="ru-RU"/>
        </w:rPr>
        <mc:AlternateContent>
          <mc:Choice Requires="wps">
            <w:drawing>
              <wp:anchor distT="4294967291" distB="4294967291" distL="114300" distR="114300" simplePos="0" relativeHeight="251661312" behindDoc="0" locked="0" layoutInCell="0" allowOverlap="1" wp14:anchorId="5A5BE026" wp14:editId="11B2FD7B">
                <wp:simplePos x="0" y="0"/>
                <wp:positionH relativeFrom="column">
                  <wp:posOffset>0</wp:posOffset>
                </wp:positionH>
                <wp:positionV relativeFrom="paragraph">
                  <wp:posOffset>69849</wp:posOffset>
                </wp:positionV>
                <wp:extent cx="59436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s9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P0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Dad&#10;6z1PAgAAWgQAAA4AAAAAAAAAAAAAAAAALgIAAGRycy9lMm9Eb2MueG1sUEsBAi0AFAAGAAgAAAAh&#10;AGDGeQjaAAAABgEAAA8AAAAAAAAAAAAAAAAAqQQAAGRycy9kb3ducmV2LnhtbFBLBQYAAAAABAAE&#10;APMAAACwBQAAAAA=&#10;" o:allowincell="f"/>
            </w:pict>
          </mc:Fallback>
        </mc:AlternateContent>
      </w:r>
    </w:p>
    <w:p w:rsidR="00895847" w:rsidRPr="009B38D4" w:rsidRDefault="00895847" w:rsidP="00895847">
      <w:pPr>
        <w:pStyle w:val="3"/>
        <w:spacing w:before="0"/>
        <w:jc w:val="center"/>
        <w:rPr>
          <w:rFonts w:ascii="Times New Roman" w:hAnsi="Times New Roman" w:cs="Times New Roman"/>
          <w:b w:val="0"/>
          <w:bCs w:val="0"/>
          <w:color w:val="auto"/>
          <w:sz w:val="28"/>
          <w:szCs w:val="28"/>
        </w:rPr>
      </w:pPr>
    </w:p>
    <w:p w:rsidR="00895847" w:rsidRPr="009B38D4" w:rsidRDefault="00895847" w:rsidP="00895847">
      <w:pPr>
        <w:pStyle w:val="3"/>
        <w:spacing w:before="0"/>
        <w:jc w:val="center"/>
        <w:rPr>
          <w:rFonts w:ascii="Times New Roman" w:hAnsi="Times New Roman" w:cs="Times New Roman"/>
          <w:b w:val="0"/>
          <w:bCs w:val="0"/>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895847" w:rsidRPr="009B38D4" w:rsidRDefault="00895847" w:rsidP="00895847">
      <w:pPr>
        <w:spacing w:after="0" w:line="240" w:lineRule="auto"/>
        <w:jc w:val="both"/>
        <w:rPr>
          <w:rFonts w:ascii="Times New Roman" w:hAnsi="Times New Roman" w:cs="Times New Roman"/>
        </w:rPr>
      </w:pPr>
    </w:p>
    <w:p w:rsidR="00895847" w:rsidRPr="009B38D4" w:rsidRDefault="00895847" w:rsidP="0089584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26 апреля</w:t>
      </w:r>
      <w:r w:rsidRPr="009B38D4">
        <w:rPr>
          <w:rFonts w:ascii="Times New Roman" w:hAnsi="Times New Roman" w:cs="Times New Roman"/>
          <w:b/>
          <w:bCs/>
          <w:sz w:val="28"/>
          <w:szCs w:val="28"/>
        </w:rPr>
        <w:t xml:space="preserve"> 202</w:t>
      </w:r>
      <w:r>
        <w:rPr>
          <w:rFonts w:ascii="Times New Roman" w:hAnsi="Times New Roman" w:cs="Times New Roman"/>
          <w:b/>
          <w:bCs/>
          <w:sz w:val="28"/>
          <w:szCs w:val="28"/>
        </w:rPr>
        <w:t>3 года                       № 30</w:t>
      </w:r>
      <w:r w:rsidRPr="009B38D4">
        <w:rPr>
          <w:rFonts w:ascii="Times New Roman" w:hAnsi="Times New Roman" w:cs="Times New Roman"/>
          <w:b/>
          <w:bCs/>
          <w:sz w:val="28"/>
          <w:szCs w:val="28"/>
        </w:rPr>
        <w:t>/</w:t>
      </w:r>
      <w:r>
        <w:rPr>
          <w:rFonts w:ascii="Times New Roman" w:hAnsi="Times New Roman" w:cs="Times New Roman"/>
          <w:b/>
          <w:bCs/>
          <w:sz w:val="28"/>
          <w:szCs w:val="28"/>
        </w:rPr>
        <w:t>503</w:t>
      </w:r>
      <w:r w:rsidRPr="009B38D4">
        <w:rPr>
          <w:rFonts w:ascii="Times New Roman" w:hAnsi="Times New Roman" w:cs="Times New Roman"/>
          <w:b/>
          <w:bCs/>
          <w:sz w:val="28"/>
          <w:szCs w:val="28"/>
        </w:rPr>
        <w:t xml:space="preserve"> </w:t>
      </w:r>
    </w:p>
    <w:p w:rsidR="00895847" w:rsidRDefault="00895847" w:rsidP="00895847">
      <w:pPr>
        <w:spacing w:after="0" w:line="240" w:lineRule="auto"/>
        <w:jc w:val="both"/>
        <w:rPr>
          <w:rFonts w:ascii="Times New Roman" w:hAnsi="Times New Roman" w:cs="Times New Roman"/>
          <w:sz w:val="28"/>
          <w:szCs w:val="28"/>
        </w:rPr>
      </w:pPr>
    </w:p>
    <w:p w:rsidR="00895847" w:rsidRDefault="00895847" w:rsidP="00895847">
      <w:pPr>
        <w:spacing w:after="0" w:line="240" w:lineRule="auto"/>
        <w:jc w:val="both"/>
        <w:rPr>
          <w:rFonts w:ascii="Times New Roman" w:hAnsi="Times New Roman" w:cs="Times New Roman"/>
          <w:sz w:val="28"/>
          <w:szCs w:val="28"/>
        </w:rPr>
      </w:pPr>
    </w:p>
    <w:p w:rsidR="00895847" w:rsidRPr="00F90D28" w:rsidRDefault="00895847" w:rsidP="00895847">
      <w:pPr>
        <w:spacing w:after="0" w:line="240" w:lineRule="auto"/>
        <w:jc w:val="center"/>
        <w:rPr>
          <w:rFonts w:ascii="Times New Roman" w:hAnsi="Times New Roman" w:cs="Times New Roman"/>
          <w:b/>
          <w:sz w:val="28"/>
          <w:szCs w:val="28"/>
        </w:rPr>
      </w:pPr>
      <w:r w:rsidRPr="00F90D28">
        <w:rPr>
          <w:rFonts w:ascii="Times New Roman" w:hAnsi="Times New Roman" w:cs="Times New Roman"/>
          <w:b/>
          <w:sz w:val="28"/>
          <w:szCs w:val="28"/>
        </w:rPr>
        <w:t xml:space="preserve">О деятельности контрольно-счетной палаты </w:t>
      </w:r>
    </w:p>
    <w:p w:rsidR="00895847" w:rsidRPr="00F90D28" w:rsidRDefault="00895847" w:rsidP="00895847">
      <w:pPr>
        <w:spacing w:after="0" w:line="240" w:lineRule="auto"/>
        <w:jc w:val="center"/>
        <w:rPr>
          <w:rFonts w:ascii="Times New Roman" w:hAnsi="Times New Roman" w:cs="Times New Roman"/>
          <w:b/>
          <w:sz w:val="28"/>
          <w:szCs w:val="28"/>
        </w:rPr>
      </w:pPr>
      <w:r w:rsidRPr="00F90D28">
        <w:rPr>
          <w:rFonts w:ascii="Times New Roman" w:hAnsi="Times New Roman" w:cs="Times New Roman"/>
          <w:b/>
          <w:sz w:val="28"/>
          <w:szCs w:val="28"/>
        </w:rPr>
        <w:t>Урюпинского муниципального района за 2022 год</w:t>
      </w:r>
    </w:p>
    <w:p w:rsidR="00895847" w:rsidRPr="00304E8E" w:rsidRDefault="00895847" w:rsidP="00895847">
      <w:pPr>
        <w:spacing w:after="0" w:line="240" w:lineRule="auto"/>
        <w:jc w:val="both"/>
        <w:rPr>
          <w:rFonts w:ascii="Times New Roman" w:hAnsi="Times New Roman" w:cs="Times New Roman"/>
          <w:sz w:val="28"/>
          <w:szCs w:val="28"/>
        </w:rPr>
      </w:pPr>
    </w:p>
    <w:p w:rsidR="00895847" w:rsidRPr="00304E8E" w:rsidRDefault="00895847" w:rsidP="00895847">
      <w:pPr>
        <w:spacing w:after="0" w:line="240" w:lineRule="auto"/>
        <w:jc w:val="both"/>
        <w:rPr>
          <w:rFonts w:ascii="Times New Roman" w:hAnsi="Times New Roman" w:cs="Times New Roman"/>
          <w:sz w:val="28"/>
          <w:szCs w:val="28"/>
        </w:rPr>
      </w:pPr>
    </w:p>
    <w:p w:rsidR="00895847" w:rsidRPr="00304E8E" w:rsidRDefault="00895847" w:rsidP="00895847">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Рассмотрев отчет председателя контрольно-счетной палаты Урюпинского муниципального района о деятельности контрольно-счетной палаты Урюпинского муниципального района за 2022 год, Урюпинская районная Дума</w:t>
      </w:r>
      <w:r w:rsidRPr="00304E8E">
        <w:rPr>
          <w:rFonts w:ascii="Times New Roman" w:hAnsi="Times New Roman" w:cs="Times New Roman"/>
          <w:b/>
          <w:bCs/>
          <w:sz w:val="28"/>
          <w:szCs w:val="28"/>
        </w:rPr>
        <w:t xml:space="preserve"> РЕШИЛА: </w:t>
      </w:r>
    </w:p>
    <w:p w:rsidR="00895847" w:rsidRPr="00304E8E" w:rsidRDefault="00895847" w:rsidP="00895847">
      <w:pPr>
        <w:spacing w:after="0" w:line="240" w:lineRule="auto"/>
        <w:jc w:val="both"/>
        <w:rPr>
          <w:rFonts w:ascii="Times New Roman" w:hAnsi="Times New Roman" w:cs="Times New Roman"/>
          <w:sz w:val="28"/>
          <w:szCs w:val="28"/>
        </w:rPr>
      </w:pPr>
      <w:r w:rsidRPr="00304E8E">
        <w:rPr>
          <w:rFonts w:ascii="Times New Roman" w:hAnsi="Times New Roman" w:cs="Times New Roman"/>
          <w:b/>
          <w:bCs/>
          <w:sz w:val="28"/>
          <w:szCs w:val="28"/>
        </w:rPr>
        <w:t xml:space="preserve">        1. </w:t>
      </w:r>
      <w:r w:rsidRPr="00304E8E">
        <w:rPr>
          <w:rFonts w:ascii="Times New Roman" w:hAnsi="Times New Roman" w:cs="Times New Roman"/>
          <w:sz w:val="28"/>
          <w:szCs w:val="28"/>
        </w:rPr>
        <w:t>Утвердить отчет о деятельности контрольно-счетной палаты Урюпинского муниципального района за 2022 год (прилагается).</w:t>
      </w:r>
    </w:p>
    <w:p w:rsidR="00895847" w:rsidRPr="00304E8E" w:rsidRDefault="00895847" w:rsidP="00895847">
      <w:pPr>
        <w:spacing w:after="0" w:line="240" w:lineRule="auto"/>
        <w:jc w:val="both"/>
        <w:rPr>
          <w:rFonts w:ascii="Times New Roman" w:hAnsi="Times New Roman" w:cs="Times New Roman"/>
          <w:sz w:val="28"/>
          <w:szCs w:val="28"/>
        </w:rPr>
      </w:pPr>
      <w:r w:rsidRPr="00304E8E">
        <w:rPr>
          <w:rFonts w:ascii="Times New Roman" w:hAnsi="Times New Roman" w:cs="Times New Roman"/>
          <w:b/>
          <w:bCs/>
          <w:sz w:val="28"/>
          <w:szCs w:val="28"/>
        </w:rPr>
        <w:t xml:space="preserve">        2. </w:t>
      </w:r>
      <w:r w:rsidRPr="00304E8E">
        <w:rPr>
          <w:rFonts w:ascii="Times New Roman" w:hAnsi="Times New Roman" w:cs="Times New Roman"/>
          <w:bCs/>
          <w:sz w:val="28"/>
          <w:szCs w:val="28"/>
        </w:rPr>
        <w:t xml:space="preserve">Председателю контрольно-счетной палаты Урюпинского муниципального района </w:t>
      </w:r>
      <w:r w:rsidRPr="00304E8E">
        <w:rPr>
          <w:rFonts w:ascii="Times New Roman" w:hAnsi="Times New Roman" w:cs="Times New Roman"/>
          <w:sz w:val="28"/>
          <w:szCs w:val="28"/>
        </w:rPr>
        <w:t xml:space="preserve">опубликовать отчет о деятельности Контрольно-счетной палаты за 2022 год в информационном бюллетене администрации Урюпинского муниципального района «Районные ведомости» и разместить в сети </w:t>
      </w:r>
      <w:r>
        <w:rPr>
          <w:rFonts w:ascii="Times New Roman" w:hAnsi="Times New Roman" w:cs="Times New Roman"/>
          <w:sz w:val="28"/>
          <w:szCs w:val="28"/>
        </w:rPr>
        <w:t>«</w:t>
      </w:r>
      <w:r w:rsidRPr="00304E8E">
        <w:rPr>
          <w:rFonts w:ascii="Times New Roman" w:hAnsi="Times New Roman" w:cs="Times New Roman"/>
          <w:sz w:val="28"/>
          <w:szCs w:val="28"/>
        </w:rPr>
        <w:t>Интернет</w:t>
      </w:r>
      <w:r>
        <w:rPr>
          <w:rFonts w:ascii="Times New Roman" w:hAnsi="Times New Roman" w:cs="Times New Roman"/>
          <w:sz w:val="28"/>
          <w:szCs w:val="28"/>
        </w:rPr>
        <w:t>»</w:t>
      </w:r>
      <w:r w:rsidRPr="00304E8E">
        <w:rPr>
          <w:rFonts w:ascii="Times New Roman" w:hAnsi="Times New Roman" w:cs="Times New Roman"/>
          <w:sz w:val="28"/>
          <w:szCs w:val="28"/>
        </w:rPr>
        <w:t xml:space="preserve"> в установленном порядке.</w:t>
      </w:r>
    </w:p>
    <w:p w:rsidR="00895847" w:rsidRPr="00304E8E" w:rsidRDefault="00895847" w:rsidP="00895847">
      <w:pPr>
        <w:spacing w:after="0" w:line="240" w:lineRule="auto"/>
        <w:jc w:val="both"/>
        <w:rPr>
          <w:rFonts w:ascii="Times New Roman" w:hAnsi="Times New Roman" w:cs="Times New Roman"/>
          <w:b/>
          <w:bCs/>
          <w:sz w:val="28"/>
          <w:szCs w:val="28"/>
        </w:rPr>
      </w:pPr>
      <w:r w:rsidRPr="00304E8E">
        <w:rPr>
          <w:rFonts w:ascii="Times New Roman" w:hAnsi="Times New Roman" w:cs="Times New Roman"/>
          <w:b/>
          <w:bCs/>
          <w:sz w:val="28"/>
          <w:szCs w:val="28"/>
        </w:rPr>
        <w:t xml:space="preserve">        3.</w:t>
      </w:r>
      <w:r w:rsidRPr="00304E8E">
        <w:rPr>
          <w:rFonts w:ascii="Times New Roman" w:hAnsi="Times New Roman" w:cs="Times New Roman"/>
          <w:sz w:val="28"/>
          <w:szCs w:val="28"/>
        </w:rPr>
        <w:t xml:space="preserve"> Настоящее р</w:t>
      </w:r>
      <w:r>
        <w:rPr>
          <w:rFonts w:ascii="Times New Roman" w:hAnsi="Times New Roman" w:cs="Times New Roman"/>
          <w:sz w:val="28"/>
          <w:szCs w:val="28"/>
        </w:rPr>
        <w:t>ешение вступает в силу со дня</w:t>
      </w:r>
      <w:r w:rsidRPr="00304E8E">
        <w:rPr>
          <w:rFonts w:ascii="Times New Roman" w:hAnsi="Times New Roman" w:cs="Times New Roman"/>
          <w:sz w:val="28"/>
          <w:szCs w:val="28"/>
        </w:rPr>
        <w:t xml:space="preserve"> его принятия.</w:t>
      </w:r>
    </w:p>
    <w:p w:rsidR="00895847" w:rsidRPr="00304E8E" w:rsidRDefault="00895847" w:rsidP="00895847">
      <w:pPr>
        <w:spacing w:after="0" w:line="240" w:lineRule="auto"/>
        <w:jc w:val="both"/>
        <w:rPr>
          <w:rFonts w:ascii="Times New Roman" w:hAnsi="Times New Roman" w:cs="Times New Roman"/>
          <w:sz w:val="28"/>
          <w:szCs w:val="28"/>
        </w:rPr>
      </w:pPr>
    </w:p>
    <w:p w:rsidR="00895847" w:rsidRPr="00304E8E" w:rsidRDefault="00895847" w:rsidP="00895847">
      <w:pPr>
        <w:pStyle w:val="a4"/>
        <w:spacing w:after="0"/>
        <w:jc w:val="both"/>
        <w:rPr>
          <w:rFonts w:ascii="Times New Roman" w:hAnsi="Times New Roman" w:cs="Times New Roman"/>
          <w:b/>
          <w:bCs/>
          <w:sz w:val="28"/>
          <w:szCs w:val="28"/>
        </w:rPr>
      </w:pPr>
    </w:p>
    <w:p w:rsidR="00895847" w:rsidRPr="00304E8E" w:rsidRDefault="00895847" w:rsidP="00895847">
      <w:pPr>
        <w:pStyle w:val="a4"/>
        <w:spacing w:after="0"/>
        <w:jc w:val="both"/>
        <w:rPr>
          <w:rFonts w:ascii="Times New Roman" w:hAnsi="Times New Roman" w:cs="Times New Roman"/>
          <w:b/>
          <w:bCs/>
          <w:sz w:val="28"/>
          <w:szCs w:val="28"/>
        </w:rPr>
      </w:pPr>
      <w:r w:rsidRPr="00304E8E">
        <w:rPr>
          <w:rFonts w:ascii="Times New Roman" w:hAnsi="Times New Roman" w:cs="Times New Roman"/>
          <w:b/>
          <w:bCs/>
          <w:sz w:val="28"/>
          <w:szCs w:val="28"/>
        </w:rPr>
        <w:t xml:space="preserve">              Председатель                                                    </w:t>
      </w:r>
    </w:p>
    <w:p w:rsidR="00895847" w:rsidRPr="00304E8E" w:rsidRDefault="00895847" w:rsidP="00895847">
      <w:pPr>
        <w:pStyle w:val="ConsPlusNormal"/>
        <w:ind w:firstLine="0"/>
        <w:rPr>
          <w:rFonts w:ascii="Times New Roman" w:hAnsi="Times New Roman" w:cs="Times New Roman"/>
          <w:b/>
          <w:bCs/>
          <w:sz w:val="28"/>
          <w:szCs w:val="28"/>
        </w:rPr>
      </w:pPr>
      <w:r w:rsidRPr="00304E8E">
        <w:rPr>
          <w:rFonts w:ascii="Times New Roman" w:hAnsi="Times New Roman" w:cs="Times New Roman"/>
          <w:b/>
          <w:bCs/>
          <w:sz w:val="28"/>
          <w:szCs w:val="28"/>
        </w:rPr>
        <w:t xml:space="preserve">Урюпинской районной Думы                                                   Т.Е. </w:t>
      </w:r>
      <w:proofErr w:type="spellStart"/>
      <w:r w:rsidRPr="00304E8E">
        <w:rPr>
          <w:rFonts w:ascii="Times New Roman" w:hAnsi="Times New Roman" w:cs="Times New Roman"/>
          <w:b/>
          <w:bCs/>
          <w:sz w:val="28"/>
          <w:szCs w:val="28"/>
        </w:rPr>
        <w:t>Матыкина</w:t>
      </w:r>
      <w:proofErr w:type="spellEnd"/>
    </w:p>
    <w:p w:rsidR="00895847" w:rsidRPr="00304E8E" w:rsidRDefault="00895847" w:rsidP="00895847">
      <w:pPr>
        <w:spacing w:after="0" w:line="240" w:lineRule="auto"/>
        <w:rPr>
          <w:rFonts w:ascii="Times New Roman" w:hAnsi="Times New Roman" w:cs="Times New Roman"/>
          <w:sz w:val="28"/>
          <w:szCs w:val="28"/>
        </w:rPr>
      </w:pPr>
    </w:p>
    <w:p w:rsidR="00895847" w:rsidRPr="00304E8E" w:rsidRDefault="00895847" w:rsidP="00895847">
      <w:pPr>
        <w:autoSpaceDE w:val="0"/>
        <w:autoSpaceDN w:val="0"/>
        <w:adjustRightInd w:val="0"/>
        <w:spacing w:after="0" w:line="240" w:lineRule="auto"/>
        <w:jc w:val="center"/>
        <w:outlineLvl w:val="1"/>
        <w:rPr>
          <w:rFonts w:ascii="Times New Roman" w:hAnsi="Times New Roman" w:cs="Times New Roman"/>
          <w:b/>
          <w:sz w:val="28"/>
          <w:szCs w:val="28"/>
        </w:rPr>
      </w:pPr>
    </w:p>
    <w:p w:rsidR="00895847" w:rsidRPr="00304E8E" w:rsidRDefault="00895847" w:rsidP="00895847">
      <w:pPr>
        <w:autoSpaceDE w:val="0"/>
        <w:autoSpaceDN w:val="0"/>
        <w:adjustRightInd w:val="0"/>
        <w:spacing w:after="0" w:line="240" w:lineRule="auto"/>
        <w:jc w:val="center"/>
        <w:outlineLvl w:val="1"/>
        <w:rPr>
          <w:rFonts w:ascii="Times New Roman" w:hAnsi="Times New Roman" w:cs="Times New Roman"/>
          <w:b/>
          <w:sz w:val="28"/>
          <w:szCs w:val="28"/>
        </w:rPr>
      </w:pPr>
    </w:p>
    <w:p w:rsidR="00895847" w:rsidRPr="00304E8E" w:rsidRDefault="00895847" w:rsidP="00895847">
      <w:pPr>
        <w:autoSpaceDE w:val="0"/>
        <w:autoSpaceDN w:val="0"/>
        <w:adjustRightInd w:val="0"/>
        <w:spacing w:after="0" w:line="240" w:lineRule="auto"/>
        <w:jc w:val="center"/>
        <w:outlineLvl w:val="1"/>
        <w:rPr>
          <w:rFonts w:ascii="Times New Roman" w:hAnsi="Times New Roman" w:cs="Times New Roman"/>
          <w:b/>
          <w:sz w:val="28"/>
          <w:szCs w:val="28"/>
        </w:rPr>
      </w:pPr>
    </w:p>
    <w:p w:rsidR="00895847" w:rsidRPr="00304E8E" w:rsidRDefault="00895847" w:rsidP="00895847">
      <w:pPr>
        <w:autoSpaceDE w:val="0"/>
        <w:autoSpaceDN w:val="0"/>
        <w:adjustRightInd w:val="0"/>
        <w:spacing w:after="0" w:line="240" w:lineRule="auto"/>
        <w:jc w:val="center"/>
        <w:outlineLvl w:val="1"/>
        <w:rPr>
          <w:rFonts w:ascii="Times New Roman" w:hAnsi="Times New Roman" w:cs="Times New Roman"/>
          <w:b/>
          <w:sz w:val="28"/>
          <w:szCs w:val="28"/>
        </w:rPr>
      </w:pPr>
    </w:p>
    <w:p w:rsidR="00895847" w:rsidRPr="00304E8E" w:rsidRDefault="00895847" w:rsidP="00895847">
      <w:pPr>
        <w:autoSpaceDE w:val="0"/>
        <w:autoSpaceDN w:val="0"/>
        <w:adjustRightInd w:val="0"/>
        <w:spacing w:after="0" w:line="240" w:lineRule="auto"/>
        <w:jc w:val="center"/>
        <w:outlineLvl w:val="1"/>
        <w:rPr>
          <w:rFonts w:ascii="Times New Roman" w:hAnsi="Times New Roman" w:cs="Times New Roman"/>
          <w:b/>
          <w:sz w:val="28"/>
          <w:szCs w:val="28"/>
        </w:rPr>
      </w:pPr>
    </w:p>
    <w:p w:rsidR="00895847" w:rsidRPr="00304E8E" w:rsidRDefault="00895847" w:rsidP="00895847">
      <w:pPr>
        <w:autoSpaceDE w:val="0"/>
        <w:autoSpaceDN w:val="0"/>
        <w:adjustRightInd w:val="0"/>
        <w:spacing w:after="0" w:line="240" w:lineRule="auto"/>
        <w:jc w:val="center"/>
        <w:outlineLvl w:val="1"/>
        <w:rPr>
          <w:rFonts w:ascii="Times New Roman" w:hAnsi="Times New Roman" w:cs="Times New Roman"/>
          <w:b/>
          <w:sz w:val="28"/>
          <w:szCs w:val="28"/>
        </w:rPr>
      </w:pPr>
    </w:p>
    <w:p w:rsidR="00895847" w:rsidRPr="00304E8E" w:rsidRDefault="00895847" w:rsidP="00895847">
      <w:pPr>
        <w:autoSpaceDE w:val="0"/>
        <w:autoSpaceDN w:val="0"/>
        <w:adjustRightInd w:val="0"/>
        <w:spacing w:after="0" w:line="240" w:lineRule="auto"/>
        <w:jc w:val="center"/>
        <w:outlineLvl w:val="1"/>
        <w:rPr>
          <w:rFonts w:ascii="Times New Roman" w:hAnsi="Times New Roman" w:cs="Times New Roman"/>
          <w:b/>
          <w:sz w:val="28"/>
          <w:szCs w:val="28"/>
        </w:rPr>
      </w:pPr>
    </w:p>
    <w:p w:rsidR="00895847" w:rsidRPr="00304E8E" w:rsidRDefault="00895847" w:rsidP="00895847">
      <w:pPr>
        <w:autoSpaceDE w:val="0"/>
        <w:autoSpaceDN w:val="0"/>
        <w:adjustRightInd w:val="0"/>
        <w:spacing w:after="0" w:line="240" w:lineRule="auto"/>
        <w:jc w:val="center"/>
        <w:outlineLvl w:val="1"/>
        <w:rPr>
          <w:rFonts w:ascii="Times New Roman" w:hAnsi="Times New Roman" w:cs="Times New Roman"/>
          <w:b/>
          <w:sz w:val="28"/>
          <w:szCs w:val="28"/>
        </w:rPr>
      </w:pPr>
    </w:p>
    <w:p w:rsidR="00895847" w:rsidRPr="00304E8E" w:rsidRDefault="00895847" w:rsidP="00895847">
      <w:pPr>
        <w:autoSpaceDE w:val="0"/>
        <w:autoSpaceDN w:val="0"/>
        <w:adjustRightInd w:val="0"/>
        <w:spacing w:after="0" w:line="240" w:lineRule="auto"/>
        <w:jc w:val="center"/>
        <w:outlineLvl w:val="1"/>
        <w:rPr>
          <w:rFonts w:ascii="Times New Roman" w:hAnsi="Times New Roman" w:cs="Times New Roman"/>
          <w:b/>
          <w:sz w:val="28"/>
          <w:szCs w:val="28"/>
        </w:rPr>
      </w:pPr>
    </w:p>
    <w:p w:rsidR="00895847" w:rsidRPr="00304E8E" w:rsidRDefault="00895847" w:rsidP="00895847">
      <w:pPr>
        <w:autoSpaceDE w:val="0"/>
        <w:autoSpaceDN w:val="0"/>
        <w:adjustRightInd w:val="0"/>
        <w:spacing w:after="0" w:line="240" w:lineRule="auto"/>
        <w:jc w:val="center"/>
        <w:outlineLvl w:val="1"/>
        <w:rPr>
          <w:rFonts w:ascii="Times New Roman" w:hAnsi="Times New Roman" w:cs="Times New Roman"/>
          <w:b/>
          <w:sz w:val="28"/>
          <w:szCs w:val="28"/>
        </w:rPr>
      </w:pPr>
    </w:p>
    <w:p w:rsidR="00895847" w:rsidRPr="00DF174E" w:rsidRDefault="00895847" w:rsidP="00895847">
      <w:pPr>
        <w:spacing w:after="0" w:line="240" w:lineRule="auto"/>
        <w:jc w:val="right"/>
        <w:rPr>
          <w:rFonts w:ascii="Times New Roman" w:hAnsi="Times New Roman" w:cs="Times New Roman"/>
          <w:sz w:val="24"/>
          <w:szCs w:val="24"/>
        </w:rPr>
      </w:pPr>
      <w:proofErr w:type="gramStart"/>
      <w:r w:rsidRPr="00DF174E">
        <w:rPr>
          <w:rFonts w:ascii="Times New Roman" w:hAnsi="Times New Roman" w:cs="Times New Roman"/>
          <w:sz w:val="24"/>
          <w:szCs w:val="24"/>
        </w:rPr>
        <w:lastRenderedPageBreak/>
        <w:t>Утвержден</w:t>
      </w:r>
      <w:proofErr w:type="gramEnd"/>
      <w:r w:rsidRPr="00DF174E">
        <w:rPr>
          <w:rFonts w:ascii="Times New Roman" w:hAnsi="Times New Roman" w:cs="Times New Roman"/>
          <w:sz w:val="24"/>
          <w:szCs w:val="24"/>
        </w:rPr>
        <w:t xml:space="preserve">  решением</w:t>
      </w:r>
    </w:p>
    <w:p w:rsidR="00895847" w:rsidRPr="00DF174E" w:rsidRDefault="00895847" w:rsidP="00895847">
      <w:pPr>
        <w:spacing w:after="0" w:line="240" w:lineRule="auto"/>
        <w:jc w:val="right"/>
        <w:rPr>
          <w:rFonts w:ascii="Times New Roman" w:hAnsi="Times New Roman" w:cs="Times New Roman"/>
          <w:sz w:val="24"/>
          <w:szCs w:val="24"/>
        </w:rPr>
      </w:pPr>
      <w:r w:rsidRPr="00DF174E">
        <w:rPr>
          <w:rFonts w:ascii="Times New Roman" w:hAnsi="Times New Roman" w:cs="Times New Roman"/>
          <w:sz w:val="24"/>
          <w:szCs w:val="24"/>
        </w:rPr>
        <w:t>Урюпинской районной Думы</w:t>
      </w:r>
    </w:p>
    <w:p w:rsidR="00895847" w:rsidRPr="00DF174E" w:rsidRDefault="00895847" w:rsidP="008958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Pr="00DF174E">
        <w:rPr>
          <w:rFonts w:ascii="Times New Roman" w:hAnsi="Times New Roman" w:cs="Times New Roman"/>
          <w:sz w:val="24"/>
          <w:szCs w:val="24"/>
        </w:rPr>
        <w:t>т</w:t>
      </w:r>
      <w:r>
        <w:rPr>
          <w:rFonts w:ascii="Times New Roman" w:hAnsi="Times New Roman" w:cs="Times New Roman"/>
          <w:sz w:val="24"/>
          <w:szCs w:val="24"/>
        </w:rPr>
        <w:t xml:space="preserve"> 26</w:t>
      </w:r>
      <w:r w:rsidRPr="00DF174E">
        <w:rPr>
          <w:rFonts w:ascii="Times New Roman" w:hAnsi="Times New Roman" w:cs="Times New Roman"/>
          <w:sz w:val="24"/>
          <w:szCs w:val="24"/>
        </w:rPr>
        <w:t xml:space="preserve"> апреля 2023 года № 30/</w:t>
      </w:r>
      <w:r>
        <w:rPr>
          <w:rFonts w:ascii="Times New Roman" w:hAnsi="Times New Roman" w:cs="Times New Roman"/>
          <w:sz w:val="24"/>
          <w:szCs w:val="24"/>
        </w:rPr>
        <w:t>503</w:t>
      </w:r>
    </w:p>
    <w:p w:rsidR="00895847" w:rsidRPr="00304E8E" w:rsidRDefault="00895847" w:rsidP="00895847">
      <w:pPr>
        <w:autoSpaceDE w:val="0"/>
        <w:autoSpaceDN w:val="0"/>
        <w:adjustRightInd w:val="0"/>
        <w:spacing w:after="0" w:line="240" w:lineRule="auto"/>
        <w:jc w:val="center"/>
        <w:outlineLvl w:val="1"/>
        <w:rPr>
          <w:rFonts w:ascii="Times New Roman" w:hAnsi="Times New Roman" w:cs="Times New Roman"/>
          <w:b/>
          <w:sz w:val="28"/>
          <w:szCs w:val="28"/>
        </w:rPr>
      </w:pPr>
    </w:p>
    <w:p w:rsidR="00895847" w:rsidRPr="00304E8E" w:rsidRDefault="00895847" w:rsidP="00895847">
      <w:pPr>
        <w:pStyle w:val="caaieiaie2"/>
        <w:suppressAutoHyphens w:val="0"/>
        <w:spacing w:before="0" w:after="0"/>
      </w:pPr>
      <w:r w:rsidRPr="00304E8E">
        <w:t>О</w:t>
      </w:r>
      <w:r w:rsidRPr="00304E8E">
        <w:rPr>
          <w:caps/>
        </w:rPr>
        <w:t>тчЁт</w:t>
      </w:r>
    </w:p>
    <w:p w:rsidR="00895847" w:rsidRPr="00304E8E" w:rsidRDefault="00895847" w:rsidP="00895847">
      <w:pPr>
        <w:pStyle w:val="2"/>
        <w:widowControl w:val="0"/>
        <w:jc w:val="center"/>
        <w:rPr>
          <w:b/>
          <w:bCs/>
        </w:rPr>
      </w:pPr>
      <w:r w:rsidRPr="00304E8E">
        <w:rPr>
          <w:b/>
          <w:bCs/>
        </w:rPr>
        <w:t xml:space="preserve">о деятельности Контрольно-счётной палаты </w:t>
      </w:r>
    </w:p>
    <w:p w:rsidR="00895847" w:rsidRPr="00304E8E" w:rsidRDefault="00895847" w:rsidP="00895847">
      <w:pPr>
        <w:pStyle w:val="2"/>
        <w:widowControl w:val="0"/>
        <w:jc w:val="center"/>
        <w:rPr>
          <w:b/>
          <w:bCs/>
        </w:rPr>
      </w:pPr>
      <w:r w:rsidRPr="00304E8E">
        <w:rPr>
          <w:b/>
          <w:bCs/>
        </w:rPr>
        <w:t>Урюпинского муниципального района за 2022 год</w:t>
      </w:r>
    </w:p>
    <w:p w:rsidR="00895847" w:rsidRPr="00304E8E" w:rsidRDefault="00895847" w:rsidP="00895847">
      <w:pPr>
        <w:pStyle w:val="2"/>
        <w:widowControl w:val="0"/>
        <w:jc w:val="center"/>
        <w:rPr>
          <w:b/>
        </w:rPr>
      </w:pP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Настоящий отчет о деятельности к</w:t>
      </w:r>
      <w:r w:rsidRPr="00304E8E">
        <w:rPr>
          <w:rFonts w:ascii="Times New Roman" w:hAnsi="Times New Roman" w:cs="Times New Roman"/>
          <w:sz w:val="28"/>
          <w:szCs w:val="28"/>
        </w:rPr>
        <w:t>онтрольно-счетной палаты Урюпинского  муниципального района (далее КСП УМР, Контрольно-счетная палата) подготовлен в соответствии с частью 2 статьи 19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w:t>
      </w: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6-ФЗ), </w:t>
      </w:r>
      <w:r>
        <w:rPr>
          <w:rFonts w:ascii="Times New Roman" w:hAnsi="Times New Roman" w:cs="Times New Roman"/>
          <w:sz w:val="28"/>
          <w:szCs w:val="28"/>
        </w:rPr>
        <w:t>частью 2 статьи 20 Положения о к</w:t>
      </w:r>
      <w:r w:rsidRPr="00304E8E">
        <w:rPr>
          <w:rFonts w:ascii="Times New Roman" w:hAnsi="Times New Roman" w:cs="Times New Roman"/>
          <w:sz w:val="28"/>
          <w:szCs w:val="28"/>
        </w:rPr>
        <w:t>онтрольно-счетной палате Урюпинского муници</w:t>
      </w:r>
      <w:r>
        <w:rPr>
          <w:rFonts w:ascii="Times New Roman" w:hAnsi="Times New Roman" w:cs="Times New Roman"/>
          <w:sz w:val="28"/>
          <w:szCs w:val="28"/>
        </w:rPr>
        <w:t>пального района, утвержденного р</w:t>
      </w:r>
      <w:r w:rsidRPr="00304E8E">
        <w:rPr>
          <w:rFonts w:ascii="Times New Roman" w:hAnsi="Times New Roman" w:cs="Times New Roman"/>
          <w:sz w:val="28"/>
          <w:szCs w:val="28"/>
        </w:rPr>
        <w:t>ешением Урюпинской</w:t>
      </w:r>
      <w:proofErr w:type="gramEnd"/>
      <w:r w:rsidRPr="00304E8E">
        <w:rPr>
          <w:rFonts w:ascii="Times New Roman" w:hAnsi="Times New Roman" w:cs="Times New Roman"/>
          <w:sz w:val="28"/>
          <w:szCs w:val="28"/>
        </w:rPr>
        <w:t xml:space="preserve"> районной Думы от  08.12.2021 г. № 17/276.</w:t>
      </w:r>
    </w:p>
    <w:p w:rsidR="00895847" w:rsidRPr="00304E8E" w:rsidRDefault="00895847" w:rsidP="008958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В соответствии со статьей 32 Устава Урюпинского муниципального района</w:t>
      </w:r>
      <w:r>
        <w:rPr>
          <w:rFonts w:ascii="Times New Roman" w:hAnsi="Times New Roman" w:cs="Times New Roman"/>
          <w:sz w:val="28"/>
          <w:szCs w:val="28"/>
        </w:rPr>
        <w:t xml:space="preserve"> Волгоградской области</w:t>
      </w:r>
      <w:r w:rsidRPr="00304E8E">
        <w:rPr>
          <w:rFonts w:ascii="Times New Roman" w:hAnsi="Times New Roman" w:cs="Times New Roman"/>
          <w:sz w:val="28"/>
          <w:szCs w:val="28"/>
        </w:rPr>
        <w:t xml:space="preserve"> Контрольно-счетная палата является постоянно действующим органом внешнего муниципального финансового контроля, образуемой Урюпинской районной Думой и подотчетна ей. Контрольно-счетная палата Урюпинского муниципального района обладает организационной и функциональной независимостью и осуществляет свою деятельность самостоятельно. Контрольно-счетная палата Урюпинского муниципального района в своей деятельности основывается на принципах законности, объективности, эффективности, независимости и гласности.</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Целью форм</w:t>
      </w:r>
      <w:r>
        <w:rPr>
          <w:rFonts w:ascii="Times New Roman" w:hAnsi="Times New Roman" w:cs="Times New Roman"/>
          <w:sz w:val="28"/>
          <w:szCs w:val="28"/>
        </w:rPr>
        <w:t>ирования отчета о деятельности к</w:t>
      </w:r>
      <w:r w:rsidRPr="00304E8E">
        <w:rPr>
          <w:rFonts w:ascii="Times New Roman" w:hAnsi="Times New Roman" w:cs="Times New Roman"/>
          <w:sz w:val="28"/>
          <w:szCs w:val="28"/>
        </w:rPr>
        <w:t xml:space="preserve">онтрольно-счетной палаты Урюпинского муниципального района Волгоградской области является обобщение и систематизация результатов деятельности КСП </w:t>
      </w:r>
      <w:proofErr w:type="gramStart"/>
      <w:r w:rsidRPr="00304E8E">
        <w:rPr>
          <w:rFonts w:ascii="Times New Roman" w:hAnsi="Times New Roman" w:cs="Times New Roman"/>
          <w:sz w:val="28"/>
          <w:szCs w:val="28"/>
        </w:rPr>
        <w:t>по проведению внешнего муниципального финансового контроля за отчетный период в соответствии с Положением о КСП</w:t>
      </w:r>
      <w:proofErr w:type="gramEnd"/>
      <w:r w:rsidRPr="00304E8E">
        <w:rPr>
          <w:rFonts w:ascii="Times New Roman" w:hAnsi="Times New Roman" w:cs="Times New Roman"/>
          <w:sz w:val="28"/>
          <w:szCs w:val="28"/>
        </w:rPr>
        <w:t xml:space="preserve"> УМР и Регламентом КСП УМР. </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В отчёте отражена деятельность Контрольно-счётной палаты за 2022 год по исполнению полномочий, определенных законодательством. В отчёте представлены основные итоги деятельности КСП УМР, результаты проведенных контрольных и экспертно-аналитических мероприятий, отражены обобщенные сведения по другим направлениям деятельности.</w:t>
      </w:r>
    </w:p>
    <w:p w:rsidR="00895847" w:rsidRPr="00304E8E" w:rsidRDefault="00895847" w:rsidP="00895847">
      <w:pPr>
        <w:spacing w:after="0" w:line="240" w:lineRule="auto"/>
        <w:rPr>
          <w:rFonts w:ascii="Times New Roman" w:hAnsi="Times New Roman" w:cs="Times New Roman"/>
        </w:rPr>
      </w:pPr>
    </w:p>
    <w:p w:rsidR="00895847" w:rsidRPr="00304E8E" w:rsidRDefault="00895847" w:rsidP="00895847">
      <w:pPr>
        <w:pStyle w:val="ConsPlusNormal"/>
        <w:jc w:val="center"/>
        <w:rPr>
          <w:rFonts w:ascii="Times New Roman" w:hAnsi="Times New Roman" w:cs="Times New Roman"/>
          <w:b/>
          <w:sz w:val="28"/>
          <w:szCs w:val="28"/>
        </w:rPr>
      </w:pPr>
      <w:r w:rsidRPr="00304E8E">
        <w:rPr>
          <w:rFonts w:ascii="Times New Roman" w:hAnsi="Times New Roman" w:cs="Times New Roman"/>
          <w:b/>
          <w:sz w:val="28"/>
          <w:szCs w:val="28"/>
        </w:rPr>
        <w:t>Общие сведения</w:t>
      </w:r>
    </w:p>
    <w:p w:rsidR="00895847" w:rsidRPr="00304E8E" w:rsidRDefault="00895847" w:rsidP="00895847">
      <w:pPr>
        <w:pStyle w:val="ConsPlusNormal"/>
        <w:ind w:firstLine="0"/>
        <w:jc w:val="both"/>
        <w:rPr>
          <w:rFonts w:ascii="Times New Roman" w:hAnsi="Times New Roman" w:cs="Times New Roman"/>
          <w:b/>
          <w:sz w:val="16"/>
          <w:szCs w:val="16"/>
        </w:rPr>
      </w:pPr>
    </w:p>
    <w:p w:rsidR="00895847" w:rsidRPr="00304E8E" w:rsidRDefault="00895847" w:rsidP="00895847">
      <w:pPr>
        <w:pStyle w:val="ConsPlusNormal"/>
        <w:ind w:firstLine="0"/>
        <w:jc w:val="both"/>
        <w:rPr>
          <w:rFonts w:ascii="Times New Roman" w:hAnsi="Times New Roman" w:cs="Times New Roman"/>
          <w:sz w:val="16"/>
          <w:szCs w:val="16"/>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Основы деятельности к</w:t>
      </w:r>
      <w:r w:rsidRPr="00304E8E">
        <w:rPr>
          <w:rFonts w:ascii="Times New Roman" w:hAnsi="Times New Roman" w:cs="Times New Roman"/>
          <w:sz w:val="28"/>
          <w:szCs w:val="28"/>
        </w:rPr>
        <w:t>онтрольно-счётной палаты Урюпинского муниципального района за 2022 год осуществлялись в соответствии с требованиями бюджетного законодательства, Федерального закона от 06 октября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Положения о бюджетном процессе в Урюпинском мун</w:t>
      </w:r>
      <w:r>
        <w:rPr>
          <w:rFonts w:ascii="Times New Roman" w:hAnsi="Times New Roman" w:cs="Times New Roman"/>
          <w:sz w:val="28"/>
          <w:szCs w:val="28"/>
        </w:rPr>
        <w:t>иципальном районе, Положения о к</w:t>
      </w:r>
      <w:r w:rsidRPr="00304E8E">
        <w:rPr>
          <w:rFonts w:ascii="Times New Roman" w:hAnsi="Times New Roman" w:cs="Times New Roman"/>
          <w:sz w:val="28"/>
          <w:szCs w:val="28"/>
        </w:rPr>
        <w:t xml:space="preserve">онтрольно-счётной </w:t>
      </w:r>
      <w:r w:rsidRPr="00304E8E">
        <w:rPr>
          <w:rFonts w:ascii="Times New Roman" w:hAnsi="Times New Roman" w:cs="Times New Roman"/>
          <w:sz w:val="28"/>
          <w:szCs w:val="28"/>
        </w:rPr>
        <w:lastRenderedPageBreak/>
        <w:t>палате Урюпинского муниципального района, плана работы контрольно-счетной палаты на 2022</w:t>
      </w:r>
      <w:proofErr w:type="gramEnd"/>
      <w:r w:rsidRPr="00304E8E">
        <w:rPr>
          <w:rFonts w:ascii="Times New Roman" w:hAnsi="Times New Roman" w:cs="Times New Roman"/>
          <w:sz w:val="28"/>
          <w:szCs w:val="28"/>
        </w:rPr>
        <w:t xml:space="preserve"> год.</w:t>
      </w:r>
    </w:p>
    <w:p w:rsidR="00895847" w:rsidRPr="00304E8E" w:rsidRDefault="00895847" w:rsidP="008958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В 2022 году контрольно-счетная палата Урюпинского муниципального района осуществляла контрольную, экспертно-аналитическую, информационную и иные виды деятельности, обеспечивая единую систему контроля исполнения бюджета Урюпинского муниципального района в соответствии с планом работы контрольно-счетной палаты, утвержденным распоряжением от 28 декабря 2021 года № 26 (в редакции распоряжения от 22 июня 2022 года №</w:t>
      </w:r>
      <w:r>
        <w:rPr>
          <w:rFonts w:ascii="Times New Roman" w:hAnsi="Times New Roman" w:cs="Times New Roman"/>
          <w:sz w:val="28"/>
          <w:szCs w:val="28"/>
        </w:rPr>
        <w:t xml:space="preserve"> </w:t>
      </w:r>
      <w:r w:rsidRPr="00304E8E">
        <w:rPr>
          <w:rFonts w:ascii="Times New Roman" w:hAnsi="Times New Roman" w:cs="Times New Roman"/>
          <w:sz w:val="28"/>
          <w:szCs w:val="28"/>
        </w:rPr>
        <w:t>10).</w:t>
      </w:r>
    </w:p>
    <w:p w:rsidR="00895847" w:rsidRPr="00304E8E" w:rsidRDefault="00895847" w:rsidP="008958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Помимо основной задачи - контроля исполнения бюджета Урюпинского муниципального района, в 2022 году контрольно-счетной палатой осуществлялась проверка исполнения бюджетов двадцати сельских поселений Урюпинского муниципального района. </w:t>
      </w:r>
      <w:proofErr w:type="gramStart"/>
      <w:r w:rsidRPr="00304E8E">
        <w:rPr>
          <w:rFonts w:ascii="Times New Roman" w:hAnsi="Times New Roman" w:cs="Times New Roman"/>
          <w:sz w:val="28"/>
          <w:szCs w:val="28"/>
        </w:rPr>
        <w:t>В условиях реализации Федерального Закона № 6-ФЗ и оптимизации организации внешнего муниципального финансового контроля на территории Урюпинского муниципального района, в рамках исполнения требований статьи 264.4 Бюджетного кодекса Российской Федерации, представительные органы всех 20-ти сельских поселений Урюпинского муниципального района заключили соглашения о передаче полномочий контрольно-счетного органа поселения контрольно-счетной палате Урюпинского муниципального района, которыми предусмотрено: внешняя проверка бюджетной отчетности главных администраторов бюджетных средств</w:t>
      </w:r>
      <w:proofErr w:type="gramEnd"/>
      <w:r w:rsidRPr="00304E8E">
        <w:rPr>
          <w:rFonts w:ascii="Times New Roman" w:hAnsi="Times New Roman" w:cs="Times New Roman"/>
          <w:sz w:val="28"/>
          <w:szCs w:val="28"/>
        </w:rPr>
        <w:t xml:space="preserve"> и заключение на годовой отчет об исполнении бюджета поселения. На основании заключенных соглашений администрациями сельских поселений Урюпинского муниципального района перечислено на содержание контрольно-счетной палаты Урюпинского муниципального района 881,8 тыс. </w:t>
      </w:r>
      <w:r>
        <w:rPr>
          <w:rFonts w:ascii="Times New Roman" w:hAnsi="Times New Roman" w:cs="Times New Roman"/>
          <w:sz w:val="28"/>
          <w:szCs w:val="28"/>
        </w:rPr>
        <w:t>руб.</w:t>
      </w:r>
      <w:r w:rsidRPr="00304E8E">
        <w:rPr>
          <w:rFonts w:ascii="Times New Roman" w:hAnsi="Times New Roman" w:cs="Times New Roman"/>
          <w:sz w:val="28"/>
          <w:szCs w:val="28"/>
        </w:rPr>
        <w:t>, кассовые расходы за 2022 год составили 881,8 тыс.</w:t>
      </w:r>
      <w:r>
        <w:rPr>
          <w:rFonts w:ascii="Times New Roman" w:hAnsi="Times New Roman" w:cs="Times New Roman"/>
          <w:sz w:val="28"/>
          <w:szCs w:val="28"/>
        </w:rPr>
        <w:t xml:space="preserve"> руб</w:t>
      </w:r>
      <w:r w:rsidRPr="00304E8E">
        <w:rPr>
          <w:rFonts w:ascii="Times New Roman" w:hAnsi="Times New Roman" w:cs="Times New Roman"/>
          <w:sz w:val="28"/>
          <w:szCs w:val="28"/>
        </w:rPr>
        <w:t>. Отчеты об использовании межбюджетных трансфертов в январе текущего года направлены председателям Советов депутатов сельских поселений Урюпинского муниципального района.</w:t>
      </w:r>
    </w:p>
    <w:p w:rsidR="00895847" w:rsidRPr="00304E8E" w:rsidRDefault="00895847" w:rsidP="008958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В целях обеспечения предварительного и последующего контроля, формирования и исполнения районного бюджета, бюджетов сельских поселений в отчетном году проведено 24 контрольных и 58 экспертно-аналитических мероприятий.</w:t>
      </w:r>
    </w:p>
    <w:p w:rsidR="00895847" w:rsidRPr="00304E8E" w:rsidRDefault="00895847" w:rsidP="008958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Для обобщения единого подхода классификация нарушений контрольно-счетной палатой в 2022 году осуществлялась на основании одобренного 18.12.2014</w:t>
      </w:r>
      <w:r>
        <w:rPr>
          <w:rFonts w:ascii="Times New Roman" w:hAnsi="Times New Roman" w:cs="Times New Roman"/>
          <w:sz w:val="28"/>
          <w:szCs w:val="28"/>
        </w:rPr>
        <w:t xml:space="preserve"> </w:t>
      </w:r>
      <w:r w:rsidRPr="00304E8E">
        <w:rPr>
          <w:rFonts w:ascii="Times New Roman" w:hAnsi="Times New Roman" w:cs="Times New Roman"/>
          <w:sz w:val="28"/>
          <w:szCs w:val="28"/>
        </w:rPr>
        <w:t>года Коллегией Счетной палаты Российской Федерации Классификатора нарушений, выявляемых в ходе внешнего государственного финансового контроля.</w:t>
      </w:r>
    </w:p>
    <w:p w:rsidR="00895847" w:rsidRPr="00304E8E" w:rsidRDefault="00895847" w:rsidP="008958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При осуществлении внешнего муниципального финансового контроля установлено нарушений на общую сумму 8804,6 тыс. руб., в том числе: </w:t>
      </w:r>
    </w:p>
    <w:p w:rsidR="00895847" w:rsidRPr="00304E8E" w:rsidRDefault="00895847" w:rsidP="008958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нарушения при формировании и исполнении бюджетов 6552,7 тыс. руб.;</w:t>
      </w:r>
    </w:p>
    <w:p w:rsidR="00895847" w:rsidRPr="00304E8E" w:rsidRDefault="00895847" w:rsidP="008958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w:t>
      </w:r>
      <w:r>
        <w:rPr>
          <w:rFonts w:ascii="Times New Roman" w:hAnsi="Times New Roman" w:cs="Times New Roman"/>
          <w:sz w:val="28"/>
          <w:szCs w:val="28"/>
        </w:rPr>
        <w:t xml:space="preserve"> </w:t>
      </w:r>
      <w:r w:rsidRPr="00304E8E">
        <w:rPr>
          <w:rFonts w:ascii="Times New Roman" w:hAnsi="Times New Roman" w:cs="Times New Roman"/>
          <w:sz w:val="28"/>
          <w:szCs w:val="28"/>
        </w:rPr>
        <w:t>нарушения ведения бухгалтерского учета, составления и предоставления  бухгалтерской (финансовой) отчетности 904,5</w:t>
      </w:r>
      <w:r>
        <w:rPr>
          <w:rFonts w:ascii="Times New Roman" w:hAnsi="Times New Roman" w:cs="Times New Roman"/>
          <w:sz w:val="28"/>
          <w:szCs w:val="28"/>
        </w:rPr>
        <w:t xml:space="preserve"> </w:t>
      </w:r>
      <w:r w:rsidRPr="00304E8E">
        <w:rPr>
          <w:rFonts w:ascii="Times New Roman" w:hAnsi="Times New Roman" w:cs="Times New Roman"/>
          <w:sz w:val="28"/>
          <w:szCs w:val="28"/>
        </w:rPr>
        <w:t>тыс. руб.;</w:t>
      </w:r>
    </w:p>
    <w:p w:rsidR="00895847" w:rsidRPr="00304E8E" w:rsidRDefault="00895847" w:rsidP="008958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04E8E">
        <w:rPr>
          <w:rFonts w:ascii="Times New Roman" w:hAnsi="Times New Roman" w:cs="Times New Roman"/>
          <w:sz w:val="28"/>
          <w:szCs w:val="28"/>
        </w:rPr>
        <w:t>-</w:t>
      </w:r>
      <w:r>
        <w:rPr>
          <w:rFonts w:ascii="Times New Roman" w:hAnsi="Times New Roman" w:cs="Times New Roman"/>
          <w:sz w:val="28"/>
          <w:szCs w:val="28"/>
        </w:rPr>
        <w:t xml:space="preserve"> </w:t>
      </w:r>
      <w:r w:rsidRPr="00304E8E">
        <w:rPr>
          <w:rFonts w:ascii="Times New Roman" w:hAnsi="Times New Roman" w:cs="Times New Roman"/>
          <w:sz w:val="28"/>
          <w:szCs w:val="28"/>
        </w:rPr>
        <w:t>нарушения в сфере управления и распоряжения муниципальной собственностью 299,9</w:t>
      </w:r>
      <w:r>
        <w:rPr>
          <w:rFonts w:ascii="Times New Roman" w:hAnsi="Times New Roman" w:cs="Times New Roman"/>
          <w:sz w:val="28"/>
          <w:szCs w:val="28"/>
        </w:rPr>
        <w:t xml:space="preserve"> </w:t>
      </w:r>
      <w:r w:rsidRPr="00304E8E">
        <w:rPr>
          <w:rFonts w:ascii="Times New Roman" w:hAnsi="Times New Roman" w:cs="Times New Roman"/>
          <w:sz w:val="28"/>
          <w:szCs w:val="28"/>
        </w:rPr>
        <w:t>тыс.</w:t>
      </w:r>
      <w:r>
        <w:rPr>
          <w:rFonts w:ascii="Times New Roman" w:hAnsi="Times New Roman" w:cs="Times New Roman"/>
          <w:sz w:val="28"/>
          <w:szCs w:val="28"/>
        </w:rPr>
        <w:t xml:space="preserve"> </w:t>
      </w:r>
      <w:r w:rsidRPr="00304E8E">
        <w:rPr>
          <w:rFonts w:ascii="Times New Roman" w:hAnsi="Times New Roman" w:cs="Times New Roman"/>
          <w:sz w:val="28"/>
          <w:szCs w:val="28"/>
        </w:rPr>
        <w:t>руб.;</w:t>
      </w:r>
    </w:p>
    <w:p w:rsidR="00895847" w:rsidRPr="00304E8E" w:rsidRDefault="00895847" w:rsidP="008958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w:t>
      </w:r>
      <w:r>
        <w:rPr>
          <w:rFonts w:ascii="Times New Roman" w:hAnsi="Times New Roman" w:cs="Times New Roman"/>
          <w:sz w:val="28"/>
          <w:szCs w:val="28"/>
        </w:rPr>
        <w:t xml:space="preserve"> </w:t>
      </w:r>
      <w:r w:rsidRPr="00304E8E">
        <w:rPr>
          <w:rFonts w:ascii="Times New Roman" w:hAnsi="Times New Roman" w:cs="Times New Roman"/>
          <w:sz w:val="28"/>
          <w:szCs w:val="28"/>
        </w:rPr>
        <w:t>неэффективное использование средств 1047,5 тыс. руб.</w:t>
      </w:r>
    </w:p>
    <w:p w:rsidR="00895847" w:rsidRPr="00304E8E" w:rsidRDefault="00895847" w:rsidP="008958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По итогам проведенных мероприятий для устранения установленных нарушений и недостатков, руководителям проверенных организац</w:t>
      </w:r>
      <w:r>
        <w:rPr>
          <w:rFonts w:ascii="Times New Roman" w:hAnsi="Times New Roman" w:cs="Times New Roman"/>
          <w:sz w:val="28"/>
          <w:szCs w:val="28"/>
        </w:rPr>
        <w:t>ий, главам сельских поселений, К</w:t>
      </w:r>
      <w:r w:rsidRPr="00304E8E">
        <w:rPr>
          <w:rFonts w:ascii="Times New Roman" w:hAnsi="Times New Roman" w:cs="Times New Roman"/>
          <w:sz w:val="28"/>
          <w:szCs w:val="28"/>
        </w:rPr>
        <w:t xml:space="preserve">онтрольно-счетной палатой направлено 18 представлений, из которых 16 выполнено в установленный срок, 2 - находятся на контроле. Из 210 предложений КСП, в направленных представлениях реализовано 172, или 82%. По всем их них получены ответы,  в которых содержится информация о выполнении предложений КСП УМР либо о том, что работа по ним ведется.  </w:t>
      </w:r>
    </w:p>
    <w:p w:rsidR="00895847" w:rsidRPr="00304E8E" w:rsidRDefault="00895847" w:rsidP="008958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   К осн</w:t>
      </w:r>
      <w:r>
        <w:rPr>
          <w:rFonts w:ascii="Times New Roman" w:hAnsi="Times New Roman" w:cs="Times New Roman"/>
          <w:sz w:val="28"/>
          <w:szCs w:val="28"/>
        </w:rPr>
        <w:t>овным показателям деятельности К</w:t>
      </w:r>
      <w:r w:rsidRPr="00304E8E">
        <w:rPr>
          <w:rFonts w:ascii="Times New Roman" w:hAnsi="Times New Roman" w:cs="Times New Roman"/>
          <w:sz w:val="28"/>
          <w:szCs w:val="28"/>
        </w:rPr>
        <w:t>онтрольно-счетной палаты относится сумма устраненных финансовых нарушений бюджетного законодательства, которая в 2022 году составила 6868,0 тыс. руб., 49,6 тыс. руб. возвращены в бюджеты всех уровней.</w:t>
      </w:r>
    </w:p>
    <w:p w:rsidR="00895847" w:rsidRPr="00304E8E" w:rsidRDefault="00895847" w:rsidP="00895847">
      <w:pPr>
        <w:pStyle w:val="ConsPlusNormal"/>
        <w:jc w:val="both"/>
        <w:rPr>
          <w:rFonts w:ascii="Times New Roman" w:hAnsi="Times New Roman" w:cs="Times New Roman"/>
          <w:sz w:val="16"/>
          <w:szCs w:val="16"/>
        </w:rPr>
      </w:pPr>
    </w:p>
    <w:p w:rsidR="00895847" w:rsidRPr="00304E8E" w:rsidRDefault="00895847" w:rsidP="00895847">
      <w:pPr>
        <w:pStyle w:val="ConsPlusNormal"/>
        <w:jc w:val="center"/>
        <w:rPr>
          <w:rFonts w:ascii="Times New Roman" w:hAnsi="Times New Roman" w:cs="Times New Roman"/>
          <w:b/>
          <w:sz w:val="28"/>
          <w:szCs w:val="28"/>
        </w:rPr>
      </w:pPr>
      <w:r w:rsidRPr="00304E8E">
        <w:rPr>
          <w:rFonts w:ascii="Times New Roman" w:hAnsi="Times New Roman" w:cs="Times New Roman"/>
          <w:b/>
          <w:sz w:val="28"/>
          <w:szCs w:val="28"/>
        </w:rPr>
        <w:t xml:space="preserve"> Контрольная деятельность</w:t>
      </w:r>
    </w:p>
    <w:p w:rsidR="00895847" w:rsidRPr="00304E8E" w:rsidRDefault="00895847" w:rsidP="00895847">
      <w:pPr>
        <w:pStyle w:val="ConsPlusNormal"/>
        <w:jc w:val="center"/>
        <w:rPr>
          <w:rFonts w:ascii="Times New Roman" w:hAnsi="Times New Roman" w:cs="Times New Roman"/>
          <w:sz w:val="16"/>
          <w:szCs w:val="16"/>
        </w:rPr>
      </w:pPr>
    </w:p>
    <w:p w:rsidR="00895847" w:rsidRPr="00304E8E" w:rsidRDefault="00895847" w:rsidP="00895847">
      <w:pPr>
        <w:pStyle w:val="ConsPlusNormal"/>
        <w:ind w:firstLine="0"/>
        <w:jc w:val="both"/>
        <w:rPr>
          <w:rFonts w:ascii="Times New Roman" w:hAnsi="Times New Roman" w:cs="Times New Roman"/>
        </w:rPr>
      </w:pPr>
      <w:r w:rsidRPr="00304E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4E8E">
        <w:rPr>
          <w:rFonts w:ascii="Times New Roman" w:hAnsi="Times New Roman" w:cs="Times New Roman"/>
          <w:sz w:val="28"/>
          <w:szCs w:val="28"/>
        </w:rPr>
        <w:t>В отчетном году контрольные мероприятия представлены 24-мя контрольными проверками, в том числе:</w:t>
      </w:r>
    </w:p>
    <w:p w:rsidR="00895847" w:rsidRPr="00304E8E" w:rsidRDefault="00895847" w:rsidP="00895847">
      <w:pPr>
        <w:pStyle w:val="ConsPlusNormal"/>
        <w:ind w:firstLine="0"/>
        <w:jc w:val="both"/>
        <w:rPr>
          <w:rFonts w:ascii="Times New Roman" w:hAnsi="Times New Roman" w:cs="Times New Roman"/>
          <w:sz w:val="28"/>
          <w:szCs w:val="28"/>
        </w:rPr>
      </w:pPr>
      <w:r w:rsidRPr="00304E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- 20 внешних проверок бюджетной </w:t>
      </w:r>
      <w:proofErr w:type="gramStart"/>
      <w:r w:rsidRPr="00304E8E">
        <w:rPr>
          <w:rFonts w:ascii="Times New Roman" w:hAnsi="Times New Roman" w:cs="Times New Roman"/>
          <w:sz w:val="28"/>
          <w:szCs w:val="28"/>
        </w:rPr>
        <w:t>отчетности главных администраторов бюджетных средств сельских поселений Урюпинско</w:t>
      </w:r>
      <w:r>
        <w:rPr>
          <w:rFonts w:ascii="Times New Roman" w:hAnsi="Times New Roman" w:cs="Times New Roman"/>
          <w:sz w:val="28"/>
          <w:szCs w:val="28"/>
        </w:rPr>
        <w:t>го муниципального района</w:t>
      </w:r>
      <w:proofErr w:type="gramEnd"/>
      <w:r>
        <w:rPr>
          <w:rFonts w:ascii="Times New Roman" w:hAnsi="Times New Roman" w:cs="Times New Roman"/>
          <w:sz w:val="28"/>
          <w:szCs w:val="28"/>
        </w:rPr>
        <w:t xml:space="preserve"> за 2021</w:t>
      </w:r>
      <w:r w:rsidRPr="00304E8E">
        <w:rPr>
          <w:rFonts w:ascii="Times New Roman" w:hAnsi="Times New Roman" w:cs="Times New Roman"/>
          <w:sz w:val="28"/>
          <w:szCs w:val="28"/>
        </w:rPr>
        <w:t xml:space="preserve"> год;</w:t>
      </w:r>
    </w:p>
    <w:p w:rsidR="00895847" w:rsidRPr="00304E8E" w:rsidRDefault="00895847" w:rsidP="008958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w:t>
      </w:r>
      <w:r>
        <w:rPr>
          <w:rFonts w:ascii="Times New Roman" w:hAnsi="Times New Roman" w:cs="Times New Roman"/>
          <w:sz w:val="28"/>
          <w:szCs w:val="28"/>
        </w:rPr>
        <w:t xml:space="preserve"> </w:t>
      </w:r>
      <w:r w:rsidRPr="00304E8E">
        <w:rPr>
          <w:rFonts w:ascii="Times New Roman" w:hAnsi="Times New Roman" w:cs="Times New Roman"/>
          <w:sz w:val="28"/>
          <w:szCs w:val="28"/>
        </w:rPr>
        <w:t>внешняя проверка бюджетной отчетности главного администратора доходов районного бюджета «Финансовый отдел администрации Урюпинского муниципального района»;</w:t>
      </w:r>
    </w:p>
    <w:p w:rsidR="00895847" w:rsidRPr="00304E8E" w:rsidRDefault="00895847" w:rsidP="008958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w:t>
      </w:r>
      <w:r>
        <w:rPr>
          <w:rFonts w:ascii="Times New Roman" w:hAnsi="Times New Roman" w:cs="Times New Roman"/>
          <w:sz w:val="28"/>
          <w:szCs w:val="28"/>
        </w:rPr>
        <w:t xml:space="preserve"> </w:t>
      </w:r>
      <w:r w:rsidRPr="00304E8E">
        <w:rPr>
          <w:rFonts w:ascii="Times New Roman" w:hAnsi="Times New Roman" w:cs="Times New Roman"/>
          <w:sz w:val="28"/>
          <w:szCs w:val="28"/>
        </w:rPr>
        <w:t>внешняя проверка бюджетной отчетности главного администратора доходов районного бюджета «Администрация Урюпинского муниципального района»;</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w:t>
      </w:r>
      <w:r>
        <w:rPr>
          <w:rFonts w:ascii="Times New Roman" w:hAnsi="Times New Roman" w:cs="Times New Roman"/>
          <w:sz w:val="28"/>
          <w:szCs w:val="28"/>
        </w:rPr>
        <w:t xml:space="preserve"> </w:t>
      </w:r>
      <w:r w:rsidRPr="00304E8E">
        <w:rPr>
          <w:rFonts w:ascii="Times New Roman" w:hAnsi="Times New Roman" w:cs="Times New Roman"/>
          <w:sz w:val="28"/>
          <w:szCs w:val="28"/>
        </w:rPr>
        <w:t>проверка финансово-хозяйственной деятельности муниципального бюджетного общеобразовательного учреждения «Петровская средняя школа Урюпинского муниципального района»;</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304E8E">
        <w:rPr>
          <w:rFonts w:ascii="Times New Roman" w:hAnsi="Times New Roman" w:cs="Times New Roman"/>
          <w:sz w:val="28"/>
          <w:szCs w:val="28"/>
        </w:rPr>
        <w:t>проверка финансово-хозяйственной деятельности муниципального бюджетного общеобразовательного учреждения «</w:t>
      </w:r>
      <w:proofErr w:type="spellStart"/>
      <w:r w:rsidRPr="00304E8E">
        <w:rPr>
          <w:rFonts w:ascii="Times New Roman" w:hAnsi="Times New Roman" w:cs="Times New Roman"/>
          <w:sz w:val="28"/>
          <w:szCs w:val="28"/>
        </w:rPr>
        <w:t>Добринский</w:t>
      </w:r>
      <w:proofErr w:type="spellEnd"/>
      <w:r w:rsidRPr="00304E8E">
        <w:rPr>
          <w:rFonts w:ascii="Times New Roman" w:hAnsi="Times New Roman" w:cs="Times New Roman"/>
          <w:sz w:val="28"/>
          <w:szCs w:val="28"/>
        </w:rPr>
        <w:t xml:space="preserve"> лицей Урюпинского муниципального района».</w:t>
      </w:r>
    </w:p>
    <w:p w:rsidR="00895847" w:rsidRPr="00304E8E" w:rsidRDefault="00895847" w:rsidP="00895847">
      <w:pPr>
        <w:pStyle w:val="ConsPlusNormal"/>
        <w:ind w:firstLine="0"/>
        <w:jc w:val="both"/>
        <w:rPr>
          <w:rFonts w:ascii="Times New Roman" w:hAnsi="Times New Roman" w:cs="Times New Roman"/>
          <w:sz w:val="28"/>
          <w:szCs w:val="28"/>
        </w:rPr>
      </w:pPr>
      <w:r w:rsidRPr="00304E8E">
        <w:rPr>
          <w:rFonts w:ascii="Times New Roman" w:hAnsi="Times New Roman" w:cs="Times New Roman"/>
          <w:sz w:val="28"/>
          <w:szCs w:val="28"/>
        </w:rPr>
        <w:t xml:space="preserve">        </w:t>
      </w:r>
      <w:r w:rsidRPr="00304E8E">
        <w:rPr>
          <w:rFonts w:ascii="Times New Roman" w:hAnsi="Times New Roman" w:cs="Times New Roman"/>
          <w:sz w:val="28"/>
          <w:szCs w:val="28"/>
          <w:shd w:val="clear" w:color="auto" w:fill="FFFFFF"/>
        </w:rPr>
        <w:t>Объектами контроля являлись органы местного самоуправления, муниципальные учреждения, организации, являющиеся получателями средств бюджета Урюпинского муниципального района.</w:t>
      </w:r>
      <w:r w:rsidRPr="00304E8E">
        <w:rPr>
          <w:rFonts w:ascii="Times New Roman" w:hAnsi="Times New Roman" w:cs="Times New Roman"/>
          <w:shd w:val="clear" w:color="auto" w:fill="FFFFFF"/>
        </w:rPr>
        <w:t xml:space="preserve"> </w:t>
      </w:r>
      <w:r w:rsidRPr="00304E8E">
        <w:rPr>
          <w:rFonts w:ascii="Times New Roman" w:hAnsi="Times New Roman" w:cs="Times New Roman"/>
          <w:sz w:val="28"/>
          <w:szCs w:val="28"/>
        </w:rPr>
        <w:t>По итогам 24 проверок общее количество объектов контрольных мероприятий составило 24 единиц.</w:t>
      </w:r>
    </w:p>
    <w:p w:rsidR="00895847" w:rsidRPr="00304E8E" w:rsidRDefault="00895847" w:rsidP="00895847">
      <w:pPr>
        <w:pStyle w:val="ConsPlusNormal"/>
        <w:ind w:firstLine="0"/>
        <w:jc w:val="both"/>
        <w:rPr>
          <w:rFonts w:ascii="Times New Roman" w:hAnsi="Times New Roman" w:cs="Times New Roman"/>
          <w:sz w:val="28"/>
          <w:szCs w:val="28"/>
        </w:rPr>
      </w:pPr>
      <w:r w:rsidRPr="00304E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4E8E">
        <w:rPr>
          <w:rFonts w:ascii="Times New Roman" w:hAnsi="Times New Roman" w:cs="Times New Roman"/>
          <w:sz w:val="28"/>
          <w:szCs w:val="28"/>
        </w:rPr>
        <w:t>Нарушения федерального, областного законодательства, муниципальных нормативно-правовых актов органов местного самоуправления установлено в количестве 143 единицы.</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При реализации контрольных мероприятий проводится оценка соблюдения бюджетного законодательства при составлении отчета об </w:t>
      </w:r>
      <w:r w:rsidRPr="00304E8E">
        <w:rPr>
          <w:rFonts w:ascii="Times New Roman" w:hAnsi="Times New Roman" w:cs="Times New Roman"/>
          <w:sz w:val="28"/>
          <w:szCs w:val="28"/>
        </w:rPr>
        <w:lastRenderedPageBreak/>
        <w:t>исполнении местного бюджета, анализ бюджетной отчетности, проверка законности принятия денежных обязательств, обоснование задолженности.</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   Установленные финансовые нарушения в рамках контрольных мероприятий в сумме 8804,6 тыс. руб. представлены следующим образом:</w:t>
      </w:r>
    </w:p>
    <w:p w:rsidR="00895847" w:rsidRPr="00304E8E" w:rsidRDefault="00895847" w:rsidP="00895847">
      <w:pPr>
        <w:spacing w:after="0" w:line="240" w:lineRule="auto"/>
        <w:jc w:val="both"/>
        <w:rPr>
          <w:rFonts w:ascii="Times New Roman" w:hAnsi="Times New Roman" w:cs="Times New Roman"/>
          <w:sz w:val="28"/>
          <w:szCs w:val="28"/>
        </w:rPr>
      </w:pPr>
      <w:r w:rsidRPr="00304E8E">
        <w:rPr>
          <w:rFonts w:ascii="Times New Roman" w:hAnsi="Times New Roman" w:cs="Times New Roman"/>
          <w:sz w:val="28"/>
          <w:szCs w:val="28"/>
        </w:rPr>
        <w:t>по сельским поселениям Урюпинского муниципального района:</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w:t>
      </w:r>
      <w:r>
        <w:rPr>
          <w:rFonts w:ascii="Times New Roman" w:hAnsi="Times New Roman" w:cs="Times New Roman"/>
          <w:sz w:val="28"/>
          <w:szCs w:val="28"/>
        </w:rPr>
        <w:t xml:space="preserve"> </w:t>
      </w:r>
      <w:r w:rsidRPr="00304E8E">
        <w:rPr>
          <w:rFonts w:ascii="Times New Roman" w:hAnsi="Times New Roman" w:cs="Times New Roman"/>
          <w:sz w:val="28"/>
          <w:szCs w:val="28"/>
        </w:rPr>
        <w:t>нарушение Приказа Минфина России от 29.11.2017 года №</w:t>
      </w: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209н </w:t>
      </w:r>
      <w:r>
        <w:rPr>
          <w:rFonts w:ascii="Times New Roman" w:hAnsi="Times New Roman" w:cs="Times New Roman"/>
          <w:sz w:val="28"/>
          <w:szCs w:val="28"/>
        </w:rPr>
        <w:t xml:space="preserve">            </w:t>
      </w:r>
      <w:r w:rsidRPr="00304E8E">
        <w:rPr>
          <w:rFonts w:ascii="Times New Roman" w:hAnsi="Times New Roman" w:cs="Times New Roman"/>
          <w:sz w:val="28"/>
          <w:szCs w:val="28"/>
        </w:rPr>
        <w:t>«Об утверждении Порядка применения классификации операций государственного управления» на сумму 2308,8 тыс.</w:t>
      </w:r>
      <w:r>
        <w:rPr>
          <w:rFonts w:ascii="Times New Roman" w:hAnsi="Times New Roman" w:cs="Times New Roman"/>
          <w:sz w:val="28"/>
          <w:szCs w:val="28"/>
        </w:rPr>
        <w:t xml:space="preserve"> </w:t>
      </w:r>
      <w:r w:rsidRPr="00304E8E">
        <w:rPr>
          <w:rFonts w:ascii="Times New Roman" w:hAnsi="Times New Roman" w:cs="Times New Roman"/>
          <w:sz w:val="28"/>
          <w:szCs w:val="28"/>
        </w:rPr>
        <w:t>руб. (</w:t>
      </w:r>
      <w:proofErr w:type="spellStart"/>
      <w:r w:rsidRPr="00304E8E">
        <w:rPr>
          <w:rFonts w:ascii="Times New Roman" w:hAnsi="Times New Roman" w:cs="Times New Roman"/>
          <w:sz w:val="28"/>
          <w:szCs w:val="28"/>
        </w:rPr>
        <w:t>Акчернское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Беспаловское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Верхнеезымяновское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Добринское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r w:rsidRPr="00304E8E">
        <w:rPr>
          <w:rFonts w:ascii="Times New Roman" w:hAnsi="Times New Roman" w:cs="Times New Roman"/>
          <w:sz w:val="28"/>
          <w:szCs w:val="28"/>
        </w:rPr>
        <w:t>Дубовское,</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Дьяконовское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Котовское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Краснянякое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Креповское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r w:rsidRPr="00304E8E">
        <w:rPr>
          <w:rFonts w:ascii="Times New Roman" w:hAnsi="Times New Roman" w:cs="Times New Roman"/>
          <w:sz w:val="28"/>
          <w:szCs w:val="28"/>
        </w:rPr>
        <w:t>Михайловское,</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Окладненское</w:t>
      </w:r>
      <w:proofErr w:type="spellEnd"/>
      <w:r w:rsidRPr="00304E8E">
        <w:rPr>
          <w:rFonts w:ascii="Times New Roman" w:hAnsi="Times New Roman" w:cs="Times New Roman"/>
          <w:sz w:val="28"/>
          <w:szCs w:val="28"/>
        </w:rPr>
        <w:t xml:space="preserve"> сельские поселения, администрация Урюпинского муниципального района);</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04E8E">
        <w:rPr>
          <w:rFonts w:ascii="Times New Roman" w:hAnsi="Times New Roman" w:cs="Times New Roman"/>
          <w:sz w:val="28"/>
          <w:szCs w:val="28"/>
        </w:rPr>
        <w:t>- нарушение пункта 3 постановления администрации Волгоградской области от 22 марта 2021 г. № 117-п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2021 год» сельские поселения превысили норматив формирования расходов на содержание органов местного</w:t>
      </w:r>
      <w:proofErr w:type="gramEnd"/>
      <w:r w:rsidRPr="00304E8E">
        <w:rPr>
          <w:rFonts w:ascii="Times New Roman" w:hAnsi="Times New Roman" w:cs="Times New Roman"/>
          <w:sz w:val="28"/>
          <w:szCs w:val="28"/>
        </w:rPr>
        <w:t xml:space="preserve"> самоуправления на 578,2 тыс. руб. (</w:t>
      </w:r>
      <w:proofErr w:type="spellStart"/>
      <w:r w:rsidRPr="00304E8E">
        <w:rPr>
          <w:rFonts w:ascii="Times New Roman" w:hAnsi="Times New Roman" w:cs="Times New Roman"/>
          <w:sz w:val="28"/>
          <w:szCs w:val="28"/>
        </w:rPr>
        <w:t>Беспаловское</w:t>
      </w:r>
      <w:proofErr w:type="spellEnd"/>
      <w:r w:rsidRPr="00304E8E">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Добринское</w:t>
      </w:r>
      <w:proofErr w:type="spellEnd"/>
      <w:r w:rsidRPr="00304E8E">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Краснянское</w:t>
      </w:r>
      <w:proofErr w:type="spellEnd"/>
      <w:r w:rsidRPr="00304E8E">
        <w:rPr>
          <w:rFonts w:ascii="Times New Roman" w:hAnsi="Times New Roman" w:cs="Times New Roman"/>
          <w:sz w:val="28"/>
          <w:szCs w:val="28"/>
        </w:rPr>
        <w:t xml:space="preserve"> сельские поселения);</w:t>
      </w:r>
    </w:p>
    <w:p w:rsidR="00895847" w:rsidRPr="00304E8E" w:rsidRDefault="00895847" w:rsidP="008958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w:t>
      </w:r>
      <w:r>
        <w:rPr>
          <w:rFonts w:ascii="Times New Roman" w:hAnsi="Times New Roman" w:cs="Times New Roman"/>
          <w:sz w:val="28"/>
          <w:szCs w:val="28"/>
        </w:rPr>
        <w:t xml:space="preserve"> </w:t>
      </w:r>
      <w:r w:rsidRPr="00304E8E">
        <w:rPr>
          <w:rFonts w:ascii="Times New Roman" w:hAnsi="Times New Roman" w:cs="Times New Roman"/>
          <w:sz w:val="28"/>
          <w:szCs w:val="28"/>
        </w:rPr>
        <w:t>нарушение ст.</w:t>
      </w: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32 Бюджетного кодекса РФ принципа </w:t>
      </w:r>
      <w:proofErr w:type="gramStart"/>
      <w:r w:rsidRPr="00304E8E">
        <w:rPr>
          <w:rFonts w:ascii="Times New Roman" w:hAnsi="Times New Roman" w:cs="Times New Roman"/>
          <w:sz w:val="28"/>
          <w:szCs w:val="28"/>
        </w:rPr>
        <w:t>полноты отражения доходов бюджетов сельских поселений Урюпинского муниципального района</w:t>
      </w:r>
      <w:proofErr w:type="gramEnd"/>
      <w:r w:rsidRPr="00304E8E">
        <w:rPr>
          <w:rFonts w:ascii="Times New Roman" w:hAnsi="Times New Roman" w:cs="Times New Roman"/>
          <w:sz w:val="28"/>
          <w:szCs w:val="28"/>
        </w:rPr>
        <w:t xml:space="preserve"> на сумму 727,0 тыс.</w:t>
      </w:r>
      <w:r>
        <w:rPr>
          <w:rFonts w:ascii="Times New Roman" w:hAnsi="Times New Roman" w:cs="Times New Roman"/>
          <w:sz w:val="28"/>
          <w:szCs w:val="28"/>
        </w:rPr>
        <w:t xml:space="preserve"> </w:t>
      </w:r>
      <w:r w:rsidRPr="00304E8E">
        <w:rPr>
          <w:rFonts w:ascii="Times New Roman" w:hAnsi="Times New Roman" w:cs="Times New Roman"/>
          <w:sz w:val="28"/>
          <w:szCs w:val="28"/>
        </w:rPr>
        <w:t>руб. (</w:t>
      </w:r>
      <w:proofErr w:type="spellStart"/>
      <w:r w:rsidRPr="00304E8E">
        <w:rPr>
          <w:rFonts w:ascii="Times New Roman" w:hAnsi="Times New Roman" w:cs="Times New Roman"/>
          <w:sz w:val="28"/>
          <w:szCs w:val="28"/>
        </w:rPr>
        <w:t>Котовское</w:t>
      </w:r>
      <w:proofErr w:type="spellEnd"/>
      <w:r w:rsidRPr="00304E8E">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Ольшанское</w:t>
      </w:r>
      <w:proofErr w:type="spellEnd"/>
      <w:r w:rsidRPr="00304E8E">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Хоперопионерское</w:t>
      </w:r>
      <w:proofErr w:type="spellEnd"/>
      <w:r w:rsidRPr="00304E8E">
        <w:rPr>
          <w:rFonts w:ascii="Times New Roman" w:hAnsi="Times New Roman" w:cs="Times New Roman"/>
          <w:sz w:val="28"/>
          <w:szCs w:val="28"/>
        </w:rPr>
        <w:t xml:space="preserve"> сельские поселения); </w:t>
      </w:r>
    </w:p>
    <w:p w:rsidR="00895847" w:rsidRPr="00304E8E" w:rsidRDefault="00895847" w:rsidP="008958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w:t>
      </w:r>
      <w:r>
        <w:rPr>
          <w:rFonts w:ascii="Times New Roman" w:hAnsi="Times New Roman" w:cs="Times New Roman"/>
          <w:sz w:val="28"/>
          <w:szCs w:val="28"/>
        </w:rPr>
        <w:t xml:space="preserve"> </w:t>
      </w:r>
      <w:r w:rsidRPr="00304E8E">
        <w:rPr>
          <w:rFonts w:ascii="Times New Roman" w:hAnsi="Times New Roman" w:cs="Times New Roman"/>
          <w:sz w:val="28"/>
          <w:szCs w:val="28"/>
        </w:rPr>
        <w:t>нарушение ст.</w:t>
      </w: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34 Бюджетного кодекса РФ принципа </w:t>
      </w:r>
      <w:proofErr w:type="gramStart"/>
      <w:r w:rsidRPr="00304E8E">
        <w:rPr>
          <w:rFonts w:ascii="Times New Roman" w:hAnsi="Times New Roman" w:cs="Times New Roman"/>
          <w:sz w:val="28"/>
          <w:szCs w:val="28"/>
        </w:rPr>
        <w:t>эффективности использования бюджетных средств бюджетов сельских поселений Урюпинского муниципального района</w:t>
      </w:r>
      <w:proofErr w:type="gramEnd"/>
      <w:r w:rsidRPr="00304E8E">
        <w:rPr>
          <w:rFonts w:ascii="Times New Roman" w:hAnsi="Times New Roman" w:cs="Times New Roman"/>
          <w:sz w:val="28"/>
          <w:szCs w:val="28"/>
        </w:rPr>
        <w:t xml:space="preserve"> на сумму 1047,5 тыс.</w:t>
      </w:r>
      <w:r>
        <w:rPr>
          <w:rFonts w:ascii="Times New Roman" w:hAnsi="Times New Roman" w:cs="Times New Roman"/>
          <w:sz w:val="28"/>
          <w:szCs w:val="28"/>
        </w:rPr>
        <w:t xml:space="preserve"> </w:t>
      </w:r>
      <w:r w:rsidRPr="00304E8E">
        <w:rPr>
          <w:rFonts w:ascii="Times New Roman" w:hAnsi="Times New Roman" w:cs="Times New Roman"/>
          <w:sz w:val="28"/>
          <w:szCs w:val="28"/>
        </w:rPr>
        <w:t>руб. (</w:t>
      </w:r>
      <w:proofErr w:type="spellStart"/>
      <w:r w:rsidRPr="00304E8E">
        <w:rPr>
          <w:rFonts w:ascii="Times New Roman" w:hAnsi="Times New Roman" w:cs="Times New Roman"/>
          <w:sz w:val="28"/>
          <w:szCs w:val="28"/>
        </w:rPr>
        <w:t>Беспаловское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Большинское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Бубновское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Верхнеезымяновское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Вишняковское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Добринское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r w:rsidRPr="00304E8E">
        <w:rPr>
          <w:rFonts w:ascii="Times New Roman" w:hAnsi="Times New Roman" w:cs="Times New Roman"/>
          <w:sz w:val="28"/>
          <w:szCs w:val="28"/>
        </w:rPr>
        <w:t>Дубовское,</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Дьяконовское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Котовское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Краснянякое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Креповское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r w:rsidRPr="00304E8E">
        <w:rPr>
          <w:rFonts w:ascii="Times New Roman" w:hAnsi="Times New Roman" w:cs="Times New Roman"/>
          <w:sz w:val="28"/>
          <w:szCs w:val="28"/>
        </w:rPr>
        <w:t>Михайловское,</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Окладненское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Ольшанское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r w:rsidRPr="00304E8E">
        <w:rPr>
          <w:rFonts w:ascii="Times New Roman" w:hAnsi="Times New Roman" w:cs="Times New Roman"/>
          <w:sz w:val="28"/>
          <w:szCs w:val="28"/>
        </w:rPr>
        <w:t>Петровское,</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Россошинское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Салтынское</w:t>
      </w:r>
      <w:proofErr w:type="spellEnd"/>
      <w:r w:rsidRPr="00304E8E">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Хоперопионерское</w:t>
      </w:r>
      <w:proofErr w:type="spellEnd"/>
      <w:r w:rsidRPr="00304E8E">
        <w:rPr>
          <w:rFonts w:ascii="Times New Roman" w:hAnsi="Times New Roman" w:cs="Times New Roman"/>
          <w:sz w:val="28"/>
          <w:szCs w:val="28"/>
        </w:rPr>
        <w:t xml:space="preserve"> сельские поселения, администрация Урюпинского муниципального района) </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w:t>
      </w:r>
      <w:r>
        <w:rPr>
          <w:rFonts w:ascii="Times New Roman" w:hAnsi="Times New Roman" w:cs="Times New Roman"/>
          <w:sz w:val="28"/>
          <w:szCs w:val="28"/>
        </w:rPr>
        <w:t xml:space="preserve"> </w:t>
      </w:r>
      <w:r w:rsidRPr="00304E8E">
        <w:rPr>
          <w:rFonts w:ascii="Times New Roman" w:hAnsi="Times New Roman" w:cs="Times New Roman"/>
          <w:sz w:val="28"/>
          <w:szCs w:val="28"/>
        </w:rPr>
        <w:t>нарушение Приказа Минфина России от 06.06.2019 года №</w:t>
      </w: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85н </w:t>
      </w:r>
      <w:r>
        <w:rPr>
          <w:rFonts w:ascii="Times New Roman" w:hAnsi="Times New Roman" w:cs="Times New Roman"/>
          <w:sz w:val="28"/>
          <w:szCs w:val="28"/>
        </w:rPr>
        <w:t xml:space="preserve">             </w:t>
      </w:r>
      <w:r w:rsidRPr="00304E8E">
        <w:rPr>
          <w:rFonts w:ascii="Times New Roman" w:hAnsi="Times New Roman" w:cs="Times New Roman"/>
          <w:sz w:val="28"/>
          <w:szCs w:val="28"/>
        </w:rPr>
        <w:t>«О порядке формирования и применения кодов бюджетной классификации Российской Федерации, их структуре и принципах назначения» на сумму 840,7 тыс.</w:t>
      </w:r>
      <w:r>
        <w:rPr>
          <w:rFonts w:ascii="Times New Roman" w:hAnsi="Times New Roman" w:cs="Times New Roman"/>
          <w:sz w:val="28"/>
          <w:szCs w:val="28"/>
        </w:rPr>
        <w:t xml:space="preserve"> </w:t>
      </w:r>
      <w:r w:rsidRPr="00304E8E">
        <w:rPr>
          <w:rFonts w:ascii="Times New Roman" w:hAnsi="Times New Roman" w:cs="Times New Roman"/>
          <w:sz w:val="28"/>
          <w:szCs w:val="28"/>
        </w:rPr>
        <w:t>руб. (</w:t>
      </w:r>
      <w:proofErr w:type="spellStart"/>
      <w:r w:rsidRPr="00304E8E">
        <w:rPr>
          <w:rFonts w:ascii="Times New Roman" w:hAnsi="Times New Roman" w:cs="Times New Roman"/>
          <w:sz w:val="28"/>
          <w:szCs w:val="28"/>
        </w:rPr>
        <w:t>Добринское</w:t>
      </w:r>
      <w:proofErr w:type="spellEnd"/>
      <w:r w:rsidRPr="00304E8E">
        <w:rPr>
          <w:rFonts w:ascii="Times New Roman" w:hAnsi="Times New Roman" w:cs="Times New Roman"/>
          <w:sz w:val="28"/>
          <w:szCs w:val="28"/>
        </w:rPr>
        <w:t xml:space="preserve"> сельское поселение);</w:t>
      </w:r>
    </w:p>
    <w:p w:rsidR="00895847" w:rsidRPr="00304E8E" w:rsidRDefault="00895847" w:rsidP="008958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04E8E">
        <w:rPr>
          <w:rFonts w:ascii="Times New Roman" w:hAnsi="Times New Roman" w:cs="Times New Roman"/>
          <w:sz w:val="28"/>
          <w:szCs w:val="28"/>
        </w:rPr>
        <w:t>- нарушение ч.</w:t>
      </w:r>
      <w:r>
        <w:rPr>
          <w:rFonts w:ascii="Times New Roman" w:hAnsi="Times New Roman" w:cs="Times New Roman"/>
          <w:sz w:val="28"/>
          <w:szCs w:val="28"/>
        </w:rPr>
        <w:t xml:space="preserve"> </w:t>
      </w:r>
      <w:r w:rsidRPr="00304E8E">
        <w:rPr>
          <w:rFonts w:ascii="Times New Roman" w:hAnsi="Times New Roman" w:cs="Times New Roman"/>
          <w:sz w:val="28"/>
          <w:szCs w:val="28"/>
        </w:rPr>
        <w:t>2 ст.</w:t>
      </w:r>
      <w:r>
        <w:rPr>
          <w:rFonts w:ascii="Times New Roman" w:hAnsi="Times New Roman" w:cs="Times New Roman"/>
          <w:sz w:val="28"/>
          <w:szCs w:val="28"/>
        </w:rPr>
        <w:t xml:space="preserve"> </w:t>
      </w:r>
      <w:r w:rsidRPr="00304E8E">
        <w:rPr>
          <w:rFonts w:ascii="Times New Roman" w:hAnsi="Times New Roman" w:cs="Times New Roman"/>
          <w:sz w:val="28"/>
          <w:szCs w:val="28"/>
        </w:rPr>
        <w:t>179 Бюджетного кодекса РФ объем бюджетных ассигнований в сумме 11,0 тыс.</w:t>
      </w:r>
      <w:r>
        <w:rPr>
          <w:rFonts w:ascii="Times New Roman" w:hAnsi="Times New Roman" w:cs="Times New Roman"/>
          <w:sz w:val="28"/>
          <w:szCs w:val="28"/>
        </w:rPr>
        <w:t xml:space="preserve"> руб.</w:t>
      </w:r>
      <w:r w:rsidRPr="00304E8E">
        <w:rPr>
          <w:rFonts w:ascii="Times New Roman" w:hAnsi="Times New Roman" w:cs="Times New Roman"/>
          <w:sz w:val="28"/>
          <w:szCs w:val="28"/>
        </w:rPr>
        <w:t xml:space="preserve"> на финансовое обеспечение реализации муниципальной программы не утвержден решением о бюджете по соответствующей программе целевой статьи расходов бюджета в соответствии с утвердившим программу нормативным правовым актом муниципального образования (</w:t>
      </w:r>
      <w:proofErr w:type="spellStart"/>
      <w:r w:rsidRPr="00304E8E">
        <w:rPr>
          <w:rFonts w:ascii="Times New Roman" w:hAnsi="Times New Roman" w:cs="Times New Roman"/>
          <w:sz w:val="28"/>
          <w:szCs w:val="28"/>
        </w:rPr>
        <w:t>Креповское</w:t>
      </w:r>
      <w:proofErr w:type="spellEnd"/>
      <w:r w:rsidRPr="00304E8E">
        <w:rPr>
          <w:rFonts w:ascii="Times New Roman" w:hAnsi="Times New Roman" w:cs="Times New Roman"/>
          <w:sz w:val="28"/>
          <w:szCs w:val="28"/>
        </w:rPr>
        <w:t xml:space="preserve"> сельское поселение);</w:t>
      </w:r>
      <w:proofErr w:type="gramEnd"/>
    </w:p>
    <w:p w:rsidR="00895847" w:rsidRPr="00304E8E" w:rsidRDefault="00895847" w:rsidP="00895847">
      <w:pPr>
        <w:spacing w:after="0" w:line="240" w:lineRule="auto"/>
        <w:jc w:val="both"/>
        <w:rPr>
          <w:rFonts w:ascii="Times New Roman" w:hAnsi="Times New Roman" w:cs="Times New Roman"/>
          <w:sz w:val="28"/>
          <w:szCs w:val="28"/>
        </w:rPr>
      </w:pPr>
      <w:r w:rsidRPr="00304E8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304E8E">
        <w:rPr>
          <w:rFonts w:ascii="Times New Roman" w:hAnsi="Times New Roman" w:cs="Times New Roman"/>
          <w:sz w:val="28"/>
          <w:szCs w:val="28"/>
        </w:rPr>
        <w:t xml:space="preserve">- нарушение приказа Минфина России от 01.12.2010 г. № 157н </w:t>
      </w: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«Об утверждении Единого плана счетов бухгалтерского учета для органов </w:t>
      </w:r>
      <w:r w:rsidRPr="00304E8E">
        <w:rPr>
          <w:rFonts w:ascii="Times New Roman" w:hAnsi="Times New Roman" w:cs="Times New Roman"/>
          <w:sz w:val="28"/>
          <w:szCs w:val="28"/>
        </w:rPr>
        <w:lastRenderedPageBreak/>
        <w:t>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на сумму 194,4 тыс. руб. (</w:t>
      </w:r>
      <w:proofErr w:type="spellStart"/>
      <w:r w:rsidRPr="00304E8E">
        <w:rPr>
          <w:rFonts w:ascii="Times New Roman" w:hAnsi="Times New Roman" w:cs="Times New Roman"/>
          <w:sz w:val="28"/>
          <w:szCs w:val="28"/>
        </w:rPr>
        <w:t>Беспаловское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Бубновское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Вишняковское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r w:rsidRPr="00304E8E">
        <w:rPr>
          <w:rFonts w:ascii="Times New Roman" w:hAnsi="Times New Roman" w:cs="Times New Roman"/>
          <w:sz w:val="28"/>
          <w:szCs w:val="28"/>
        </w:rPr>
        <w:t>Дубовское,</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Дьяконовское</w:t>
      </w:r>
      <w:proofErr w:type="spellEnd"/>
      <w:r w:rsidRPr="00304E8E">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Искринское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Креповское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r w:rsidRPr="00304E8E">
        <w:rPr>
          <w:rFonts w:ascii="Times New Roman" w:hAnsi="Times New Roman" w:cs="Times New Roman"/>
          <w:sz w:val="28"/>
          <w:szCs w:val="28"/>
        </w:rPr>
        <w:t>Михайловское,</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Россошинское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Хоперопионерское</w:t>
      </w:r>
      <w:proofErr w:type="spellEnd"/>
      <w:r w:rsidRPr="00304E8E">
        <w:rPr>
          <w:rFonts w:ascii="Times New Roman" w:hAnsi="Times New Roman" w:cs="Times New Roman"/>
          <w:sz w:val="28"/>
          <w:szCs w:val="28"/>
        </w:rPr>
        <w:t xml:space="preserve"> сельские поселения, администрация Урюпинского муниципального</w:t>
      </w:r>
      <w:proofErr w:type="gramEnd"/>
      <w:r w:rsidRPr="00304E8E">
        <w:rPr>
          <w:rFonts w:ascii="Times New Roman" w:hAnsi="Times New Roman" w:cs="Times New Roman"/>
          <w:sz w:val="28"/>
          <w:szCs w:val="28"/>
        </w:rPr>
        <w:t xml:space="preserve"> района)</w:t>
      </w:r>
      <w:proofErr w:type="gramStart"/>
      <w:r w:rsidRPr="00304E8E">
        <w:rPr>
          <w:rFonts w:ascii="Times New Roman" w:hAnsi="Times New Roman" w:cs="Times New Roman"/>
          <w:sz w:val="28"/>
          <w:szCs w:val="28"/>
        </w:rPr>
        <w:t xml:space="preserve"> ;</w:t>
      </w:r>
      <w:proofErr w:type="gramEnd"/>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w:t>
      </w: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нарушение ст.9 Федерального Закона от 06.12.2011 года №402-ФЗ </w:t>
      </w:r>
      <w:r>
        <w:rPr>
          <w:rFonts w:ascii="Times New Roman" w:hAnsi="Times New Roman" w:cs="Times New Roman"/>
          <w:sz w:val="28"/>
          <w:szCs w:val="28"/>
        </w:rPr>
        <w:t xml:space="preserve">        </w:t>
      </w:r>
      <w:r w:rsidRPr="00304E8E">
        <w:rPr>
          <w:rFonts w:ascii="Times New Roman" w:hAnsi="Times New Roman" w:cs="Times New Roman"/>
          <w:sz w:val="28"/>
          <w:szCs w:val="28"/>
        </w:rPr>
        <w:t>«О бухгалтерском учете» на сумму 904,4 тыс.</w:t>
      </w:r>
      <w:r>
        <w:rPr>
          <w:rFonts w:ascii="Times New Roman" w:hAnsi="Times New Roman" w:cs="Times New Roman"/>
          <w:sz w:val="28"/>
          <w:szCs w:val="28"/>
        </w:rPr>
        <w:t xml:space="preserve"> </w:t>
      </w:r>
      <w:r w:rsidRPr="00304E8E">
        <w:rPr>
          <w:rFonts w:ascii="Times New Roman" w:hAnsi="Times New Roman" w:cs="Times New Roman"/>
          <w:sz w:val="28"/>
          <w:szCs w:val="28"/>
        </w:rPr>
        <w:t>руб. (</w:t>
      </w:r>
      <w:proofErr w:type="spellStart"/>
      <w:r w:rsidRPr="00304E8E">
        <w:rPr>
          <w:rFonts w:ascii="Times New Roman" w:hAnsi="Times New Roman" w:cs="Times New Roman"/>
          <w:sz w:val="28"/>
          <w:szCs w:val="28"/>
        </w:rPr>
        <w:t>Добринское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Окладненское</w:t>
      </w:r>
      <w:proofErr w:type="spellEnd"/>
      <w:r w:rsidRPr="00304E8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04E8E">
        <w:rPr>
          <w:rFonts w:ascii="Times New Roman" w:hAnsi="Times New Roman" w:cs="Times New Roman"/>
          <w:sz w:val="28"/>
          <w:szCs w:val="28"/>
        </w:rPr>
        <w:t>Россошинское</w:t>
      </w:r>
      <w:proofErr w:type="spellEnd"/>
      <w:r w:rsidRPr="00304E8E">
        <w:rPr>
          <w:rFonts w:ascii="Times New Roman" w:hAnsi="Times New Roman" w:cs="Times New Roman"/>
          <w:sz w:val="28"/>
          <w:szCs w:val="28"/>
        </w:rPr>
        <w:t xml:space="preserve"> сельские поселения);</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04E8E">
        <w:rPr>
          <w:rFonts w:ascii="Times New Roman" w:hAnsi="Times New Roman" w:cs="Times New Roman"/>
          <w:sz w:val="28"/>
          <w:szCs w:val="28"/>
        </w:rPr>
        <w:t>- в нарушение ч. 6 ст. 226 Налогового кодекса РФ администрацией муниципального образований исчислена, но не уплачена сумму налога, в установленный срок, в сумме 111,6 тыс. руб. (Дубовское сельское поселение);</w:t>
      </w:r>
      <w:proofErr w:type="gramEnd"/>
    </w:p>
    <w:p w:rsidR="00895847" w:rsidRPr="00304E8E" w:rsidRDefault="00895847" w:rsidP="0089584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Pr="00304E8E">
        <w:rPr>
          <w:rFonts w:ascii="Times New Roman" w:hAnsi="Times New Roman" w:cs="Times New Roman"/>
          <w:bCs/>
          <w:sz w:val="28"/>
          <w:szCs w:val="28"/>
        </w:rPr>
        <w:t>- нарушение ч. 1,3 ст. 431 Налогового кодекса РФ плательщиками не произведена уплата страховых взносов исходя из базы для исчисления страховых взносов с начала расчетного периода до окончания соответствующего календарного месяца и тарифов страховых взносов за вычетом сумм страховых взносов, исчисленных с начала расчетного периода по предшествующий календарный месяц включительно в сумме 1262,3 тыс. руб.</w:t>
      </w:r>
      <w:r>
        <w:rPr>
          <w:rFonts w:ascii="Times New Roman" w:hAnsi="Times New Roman" w:cs="Times New Roman"/>
          <w:bCs/>
          <w:sz w:val="28"/>
          <w:szCs w:val="28"/>
        </w:rPr>
        <w:t xml:space="preserve"> </w:t>
      </w:r>
      <w:r w:rsidRPr="00304E8E">
        <w:rPr>
          <w:rFonts w:ascii="Times New Roman" w:hAnsi="Times New Roman" w:cs="Times New Roman"/>
          <w:bCs/>
          <w:sz w:val="28"/>
          <w:szCs w:val="28"/>
        </w:rPr>
        <w:t>(Дубовское,</w:t>
      </w:r>
      <w:r>
        <w:rPr>
          <w:rFonts w:ascii="Times New Roman" w:hAnsi="Times New Roman" w:cs="Times New Roman"/>
          <w:bCs/>
          <w:sz w:val="28"/>
          <w:szCs w:val="28"/>
        </w:rPr>
        <w:t xml:space="preserve"> </w:t>
      </w:r>
      <w:proofErr w:type="spellStart"/>
      <w:r w:rsidRPr="00304E8E">
        <w:rPr>
          <w:rFonts w:ascii="Times New Roman" w:hAnsi="Times New Roman" w:cs="Times New Roman"/>
          <w:bCs/>
          <w:sz w:val="28"/>
          <w:szCs w:val="28"/>
        </w:rPr>
        <w:t>Ольшанское</w:t>
      </w:r>
      <w:proofErr w:type="spellEnd"/>
      <w:r w:rsidRPr="00304E8E">
        <w:rPr>
          <w:rFonts w:ascii="Times New Roman" w:hAnsi="Times New Roman" w:cs="Times New Roman"/>
          <w:bCs/>
          <w:sz w:val="28"/>
          <w:szCs w:val="28"/>
        </w:rPr>
        <w:t xml:space="preserve"> сельские поселения,</w:t>
      </w:r>
      <w:r w:rsidRPr="00304E8E">
        <w:rPr>
          <w:rFonts w:ascii="Times New Roman" w:hAnsi="Times New Roman" w:cs="Times New Roman"/>
          <w:sz w:val="28"/>
          <w:szCs w:val="28"/>
        </w:rPr>
        <w:t xml:space="preserve"> администрация Урюпинского</w:t>
      </w:r>
      <w:proofErr w:type="gramEnd"/>
      <w:r w:rsidRPr="00304E8E">
        <w:rPr>
          <w:rFonts w:ascii="Times New Roman" w:hAnsi="Times New Roman" w:cs="Times New Roman"/>
          <w:sz w:val="28"/>
          <w:szCs w:val="28"/>
        </w:rPr>
        <w:t xml:space="preserve"> муниципального района</w:t>
      </w:r>
      <w:r w:rsidRPr="00304E8E">
        <w:rPr>
          <w:rFonts w:ascii="Times New Roman" w:hAnsi="Times New Roman" w:cs="Times New Roman"/>
          <w:bCs/>
          <w:sz w:val="28"/>
          <w:szCs w:val="28"/>
        </w:rPr>
        <w:t>);</w:t>
      </w:r>
    </w:p>
    <w:p w:rsidR="00895847" w:rsidRPr="00304E8E" w:rsidRDefault="00895847" w:rsidP="00895847">
      <w:pPr>
        <w:pStyle w:val="ConsPlusTitle"/>
        <w:ind w:left="0" w:right="0"/>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Pr="00304E8E">
        <w:rPr>
          <w:rFonts w:ascii="Times New Roman" w:hAnsi="Times New Roman" w:cs="Times New Roman"/>
          <w:b w:val="0"/>
          <w:sz w:val="28"/>
          <w:szCs w:val="28"/>
        </w:rPr>
        <w:t>- нарушение раздела 2</w:t>
      </w:r>
      <w:hyperlink r:id="rId6" w:history="1">
        <w:r w:rsidRPr="00304E8E">
          <w:rPr>
            <w:rFonts w:ascii="Times New Roman" w:hAnsi="Times New Roman" w:cs="Times New Roman"/>
            <w:b w:val="0"/>
            <w:sz w:val="28"/>
            <w:szCs w:val="28"/>
          </w:rPr>
          <w:t xml:space="preserve"> Приказа Финансового отдела Урюпинского муниципального района Волгоградской</w:t>
        </w:r>
        <w:r w:rsidRPr="00304E8E">
          <w:rPr>
            <w:rFonts w:ascii="Times New Roman" w:hAnsi="Times New Roman" w:cs="Times New Roman"/>
            <w:b w:val="0"/>
            <w:sz w:val="28"/>
            <w:szCs w:val="28"/>
          </w:rPr>
          <w:tab/>
          <w:t xml:space="preserve"> области от</w:t>
        </w:r>
      </w:hyperlink>
      <w:r w:rsidRPr="00304E8E">
        <w:rPr>
          <w:rFonts w:ascii="Times New Roman" w:hAnsi="Times New Roman" w:cs="Times New Roman"/>
          <w:b w:val="0"/>
          <w:sz w:val="28"/>
          <w:szCs w:val="28"/>
        </w:rPr>
        <w:t xml:space="preserve"> 30.12.2020</w:t>
      </w:r>
      <w:r>
        <w:rPr>
          <w:rFonts w:ascii="Times New Roman" w:hAnsi="Times New Roman" w:cs="Times New Roman"/>
          <w:b w:val="0"/>
          <w:sz w:val="28"/>
          <w:szCs w:val="28"/>
        </w:rPr>
        <w:t xml:space="preserve"> </w:t>
      </w:r>
      <w:r w:rsidRPr="00304E8E">
        <w:rPr>
          <w:rFonts w:ascii="Times New Roman" w:hAnsi="Times New Roman" w:cs="Times New Roman"/>
          <w:b w:val="0"/>
          <w:sz w:val="28"/>
          <w:szCs w:val="28"/>
        </w:rPr>
        <w:t>г. №</w:t>
      </w:r>
      <w:r>
        <w:rPr>
          <w:rFonts w:ascii="Times New Roman" w:hAnsi="Times New Roman" w:cs="Times New Roman"/>
          <w:b w:val="0"/>
          <w:sz w:val="28"/>
          <w:szCs w:val="28"/>
        </w:rPr>
        <w:t xml:space="preserve"> </w:t>
      </w:r>
      <w:r w:rsidRPr="00304E8E">
        <w:rPr>
          <w:rFonts w:ascii="Times New Roman" w:hAnsi="Times New Roman" w:cs="Times New Roman"/>
          <w:b w:val="0"/>
          <w:sz w:val="28"/>
          <w:szCs w:val="28"/>
        </w:rPr>
        <w:t xml:space="preserve">32 </w:t>
      </w:r>
      <w:r>
        <w:rPr>
          <w:rFonts w:ascii="Times New Roman" w:hAnsi="Times New Roman" w:cs="Times New Roman"/>
          <w:b w:val="0"/>
          <w:sz w:val="28"/>
          <w:szCs w:val="28"/>
        </w:rPr>
        <w:t xml:space="preserve">         </w:t>
      </w:r>
      <w:r w:rsidRPr="00304E8E">
        <w:rPr>
          <w:rFonts w:ascii="Times New Roman" w:hAnsi="Times New Roman" w:cs="Times New Roman"/>
          <w:b w:val="0"/>
          <w:sz w:val="28"/>
          <w:szCs w:val="28"/>
        </w:rPr>
        <w:t>«Об утверждении Порядка применения бюджетной классификации расходов для составления проектов бюджета Урюпинского муниципального района и бюджетов сельских поселений, входящих в состав Урюпинского муниципального района на 2021 год и плановый период 2022 и 2023 годов» выявлены неверное применение кодов бюджетной классификации на сумму 203,6 тыс.</w:t>
      </w:r>
      <w:r>
        <w:rPr>
          <w:rFonts w:ascii="Times New Roman" w:hAnsi="Times New Roman" w:cs="Times New Roman"/>
          <w:b w:val="0"/>
          <w:sz w:val="28"/>
          <w:szCs w:val="28"/>
        </w:rPr>
        <w:t xml:space="preserve"> </w:t>
      </w:r>
      <w:r w:rsidRPr="00304E8E">
        <w:rPr>
          <w:rFonts w:ascii="Times New Roman" w:hAnsi="Times New Roman" w:cs="Times New Roman"/>
          <w:b w:val="0"/>
          <w:sz w:val="28"/>
          <w:szCs w:val="28"/>
        </w:rPr>
        <w:t>руб</w:t>
      </w:r>
      <w:proofErr w:type="gramEnd"/>
      <w:r w:rsidRPr="00304E8E">
        <w:rPr>
          <w:rFonts w:ascii="Times New Roman" w:hAnsi="Times New Roman" w:cs="Times New Roman"/>
          <w:b w:val="0"/>
          <w:sz w:val="28"/>
          <w:szCs w:val="28"/>
        </w:rPr>
        <w:t>.</w:t>
      </w:r>
      <w:r>
        <w:rPr>
          <w:rFonts w:ascii="Times New Roman" w:hAnsi="Times New Roman" w:cs="Times New Roman"/>
          <w:b w:val="0"/>
          <w:sz w:val="28"/>
          <w:szCs w:val="28"/>
        </w:rPr>
        <w:t xml:space="preserve"> </w:t>
      </w:r>
      <w:r w:rsidRPr="00304E8E">
        <w:rPr>
          <w:rFonts w:ascii="Times New Roman" w:hAnsi="Times New Roman" w:cs="Times New Roman"/>
          <w:b w:val="0"/>
          <w:sz w:val="28"/>
          <w:szCs w:val="28"/>
        </w:rPr>
        <w:t>(</w:t>
      </w:r>
      <w:proofErr w:type="spellStart"/>
      <w:proofErr w:type="gramStart"/>
      <w:r w:rsidRPr="00304E8E">
        <w:rPr>
          <w:rFonts w:ascii="Times New Roman" w:hAnsi="Times New Roman" w:cs="Times New Roman"/>
          <w:b w:val="0"/>
          <w:sz w:val="28"/>
          <w:szCs w:val="28"/>
        </w:rPr>
        <w:t>Добринское</w:t>
      </w:r>
      <w:proofErr w:type="spellEnd"/>
      <w:r w:rsidRPr="00304E8E">
        <w:rPr>
          <w:rFonts w:ascii="Times New Roman" w:hAnsi="Times New Roman" w:cs="Times New Roman"/>
          <w:b w:val="0"/>
          <w:sz w:val="28"/>
          <w:szCs w:val="28"/>
        </w:rPr>
        <w:t>,</w:t>
      </w:r>
      <w:r>
        <w:rPr>
          <w:rFonts w:ascii="Times New Roman" w:hAnsi="Times New Roman" w:cs="Times New Roman"/>
          <w:b w:val="0"/>
          <w:sz w:val="28"/>
          <w:szCs w:val="28"/>
        </w:rPr>
        <w:t xml:space="preserve"> </w:t>
      </w:r>
      <w:proofErr w:type="spellStart"/>
      <w:r w:rsidRPr="00304E8E">
        <w:rPr>
          <w:rFonts w:ascii="Times New Roman" w:hAnsi="Times New Roman" w:cs="Times New Roman"/>
          <w:b w:val="0"/>
          <w:sz w:val="28"/>
          <w:szCs w:val="28"/>
        </w:rPr>
        <w:t>Искринское</w:t>
      </w:r>
      <w:proofErr w:type="spellEnd"/>
      <w:r w:rsidRPr="00304E8E">
        <w:rPr>
          <w:rFonts w:ascii="Times New Roman" w:hAnsi="Times New Roman" w:cs="Times New Roman"/>
          <w:b w:val="0"/>
          <w:sz w:val="28"/>
          <w:szCs w:val="28"/>
        </w:rPr>
        <w:t>,</w:t>
      </w:r>
      <w:r>
        <w:rPr>
          <w:rFonts w:ascii="Times New Roman" w:hAnsi="Times New Roman" w:cs="Times New Roman"/>
          <w:b w:val="0"/>
          <w:sz w:val="28"/>
          <w:szCs w:val="28"/>
        </w:rPr>
        <w:t xml:space="preserve"> </w:t>
      </w:r>
      <w:proofErr w:type="spellStart"/>
      <w:r w:rsidRPr="00304E8E">
        <w:rPr>
          <w:rFonts w:ascii="Times New Roman" w:hAnsi="Times New Roman" w:cs="Times New Roman"/>
          <w:b w:val="0"/>
          <w:sz w:val="28"/>
          <w:szCs w:val="28"/>
        </w:rPr>
        <w:t>Салтынское</w:t>
      </w:r>
      <w:proofErr w:type="spellEnd"/>
      <w:r w:rsidRPr="00304E8E">
        <w:rPr>
          <w:rFonts w:ascii="Times New Roman" w:hAnsi="Times New Roman" w:cs="Times New Roman"/>
          <w:b w:val="0"/>
          <w:sz w:val="28"/>
          <w:szCs w:val="28"/>
        </w:rPr>
        <w:t xml:space="preserve"> сельские поселения);</w:t>
      </w:r>
      <w:proofErr w:type="gramEnd"/>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rPr>
        <w:t xml:space="preserve">        </w:t>
      </w:r>
      <w:r w:rsidRPr="00304E8E">
        <w:rPr>
          <w:rFonts w:ascii="Times New Roman" w:hAnsi="Times New Roman" w:cs="Times New Roman"/>
          <w:sz w:val="28"/>
        </w:rPr>
        <w:t>- нарушения нормативно-правовых актов органов местного самоуправления по оплате труда выборных должностных лиц местного самоуправления, муниципальных служащих и немуниципальных служащих администраций сельских поселений, а также работников домов культуры в сумме 34,3тыс. руб.</w:t>
      </w:r>
      <w:r>
        <w:rPr>
          <w:rFonts w:ascii="Times New Roman" w:hAnsi="Times New Roman" w:cs="Times New Roman"/>
          <w:sz w:val="28"/>
        </w:rPr>
        <w:t xml:space="preserve"> </w:t>
      </w:r>
      <w:r w:rsidRPr="00304E8E">
        <w:rPr>
          <w:rFonts w:ascii="Times New Roman" w:hAnsi="Times New Roman" w:cs="Times New Roman"/>
          <w:sz w:val="28"/>
        </w:rPr>
        <w:t>(</w:t>
      </w:r>
      <w:proofErr w:type="spellStart"/>
      <w:r w:rsidRPr="00304E8E">
        <w:rPr>
          <w:rFonts w:ascii="Times New Roman" w:hAnsi="Times New Roman" w:cs="Times New Roman"/>
          <w:sz w:val="28"/>
        </w:rPr>
        <w:t>Беспаловское</w:t>
      </w:r>
      <w:proofErr w:type="spellEnd"/>
      <w:r w:rsidRPr="00304E8E">
        <w:rPr>
          <w:rFonts w:ascii="Times New Roman" w:hAnsi="Times New Roman" w:cs="Times New Roman"/>
          <w:sz w:val="28"/>
        </w:rPr>
        <w:t>,</w:t>
      </w:r>
      <w:r>
        <w:rPr>
          <w:rFonts w:ascii="Times New Roman" w:hAnsi="Times New Roman" w:cs="Times New Roman"/>
          <w:sz w:val="28"/>
        </w:rPr>
        <w:t xml:space="preserve"> </w:t>
      </w:r>
      <w:proofErr w:type="spellStart"/>
      <w:r w:rsidRPr="00304E8E">
        <w:rPr>
          <w:rFonts w:ascii="Times New Roman" w:hAnsi="Times New Roman" w:cs="Times New Roman"/>
          <w:sz w:val="28"/>
        </w:rPr>
        <w:t>Вишняковское</w:t>
      </w:r>
      <w:proofErr w:type="spellEnd"/>
      <w:r w:rsidRPr="00304E8E">
        <w:rPr>
          <w:rFonts w:ascii="Times New Roman" w:hAnsi="Times New Roman" w:cs="Times New Roman"/>
          <w:sz w:val="28"/>
        </w:rPr>
        <w:t>,</w:t>
      </w:r>
      <w:r>
        <w:rPr>
          <w:rFonts w:ascii="Times New Roman" w:hAnsi="Times New Roman" w:cs="Times New Roman"/>
          <w:sz w:val="28"/>
        </w:rPr>
        <w:t xml:space="preserve"> </w:t>
      </w:r>
      <w:proofErr w:type="spellStart"/>
      <w:r w:rsidRPr="00304E8E">
        <w:rPr>
          <w:rFonts w:ascii="Times New Roman" w:hAnsi="Times New Roman" w:cs="Times New Roman"/>
          <w:sz w:val="28"/>
        </w:rPr>
        <w:t>Дьяконовское</w:t>
      </w:r>
      <w:proofErr w:type="spellEnd"/>
      <w:r w:rsidRPr="00304E8E">
        <w:rPr>
          <w:rFonts w:ascii="Times New Roman" w:hAnsi="Times New Roman" w:cs="Times New Roman"/>
          <w:sz w:val="28"/>
        </w:rPr>
        <w:t>,</w:t>
      </w:r>
      <w:r>
        <w:rPr>
          <w:rFonts w:ascii="Times New Roman" w:hAnsi="Times New Roman" w:cs="Times New Roman"/>
          <w:sz w:val="28"/>
        </w:rPr>
        <w:t xml:space="preserve"> </w:t>
      </w:r>
      <w:proofErr w:type="spellStart"/>
      <w:r w:rsidRPr="00304E8E">
        <w:rPr>
          <w:rFonts w:ascii="Times New Roman" w:hAnsi="Times New Roman" w:cs="Times New Roman"/>
          <w:sz w:val="28"/>
        </w:rPr>
        <w:t>Красняняское</w:t>
      </w:r>
      <w:proofErr w:type="spellEnd"/>
      <w:r w:rsidRPr="00304E8E">
        <w:rPr>
          <w:rFonts w:ascii="Times New Roman" w:hAnsi="Times New Roman" w:cs="Times New Roman"/>
          <w:sz w:val="28"/>
        </w:rPr>
        <w:t>,</w:t>
      </w:r>
      <w:r>
        <w:rPr>
          <w:rFonts w:ascii="Times New Roman" w:hAnsi="Times New Roman" w:cs="Times New Roman"/>
          <w:sz w:val="28"/>
        </w:rPr>
        <w:t xml:space="preserve"> </w:t>
      </w:r>
      <w:proofErr w:type="spellStart"/>
      <w:r w:rsidRPr="00304E8E">
        <w:rPr>
          <w:rFonts w:ascii="Times New Roman" w:hAnsi="Times New Roman" w:cs="Times New Roman"/>
          <w:sz w:val="28"/>
        </w:rPr>
        <w:t>Креповское</w:t>
      </w:r>
      <w:proofErr w:type="spellEnd"/>
      <w:r w:rsidRPr="00304E8E">
        <w:rPr>
          <w:rFonts w:ascii="Times New Roman" w:hAnsi="Times New Roman" w:cs="Times New Roman"/>
          <w:sz w:val="28"/>
        </w:rPr>
        <w:t>,</w:t>
      </w:r>
      <w:r>
        <w:rPr>
          <w:rFonts w:ascii="Times New Roman" w:hAnsi="Times New Roman" w:cs="Times New Roman"/>
          <w:sz w:val="28"/>
        </w:rPr>
        <w:t xml:space="preserve"> </w:t>
      </w:r>
      <w:proofErr w:type="spellStart"/>
      <w:r w:rsidRPr="00304E8E">
        <w:rPr>
          <w:rFonts w:ascii="Times New Roman" w:hAnsi="Times New Roman" w:cs="Times New Roman"/>
          <w:sz w:val="28"/>
        </w:rPr>
        <w:t>Хоперопионерское</w:t>
      </w:r>
      <w:proofErr w:type="spellEnd"/>
      <w:r w:rsidRPr="00304E8E">
        <w:rPr>
          <w:rFonts w:ascii="Times New Roman" w:hAnsi="Times New Roman" w:cs="Times New Roman"/>
          <w:sz w:val="28"/>
        </w:rPr>
        <w:t xml:space="preserve"> сельские поселения)</w:t>
      </w:r>
      <w:r w:rsidRPr="00304E8E">
        <w:rPr>
          <w:rFonts w:ascii="Times New Roman" w:hAnsi="Times New Roman" w:cs="Times New Roman"/>
          <w:sz w:val="28"/>
          <w:szCs w:val="28"/>
        </w:rPr>
        <w:t xml:space="preserve">; </w:t>
      </w:r>
    </w:p>
    <w:p w:rsidR="00895847" w:rsidRPr="00304E8E" w:rsidRDefault="00895847" w:rsidP="008958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04E8E">
        <w:rPr>
          <w:rFonts w:ascii="Times New Roman" w:hAnsi="Times New Roman" w:cs="Times New Roman"/>
          <w:sz w:val="28"/>
          <w:szCs w:val="28"/>
        </w:rPr>
        <w:t>-</w:t>
      </w:r>
      <w:r w:rsidRPr="005B0DBE">
        <w:rPr>
          <w:rFonts w:ascii="Times New Roman" w:hAnsi="Times New Roman" w:cs="Times New Roman"/>
          <w:sz w:val="28"/>
          <w:szCs w:val="28"/>
        </w:rPr>
        <w:t xml:space="preserve"> нарушение ст. 20 Положения о порядке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развитие общественной, социальной и инженерной инфраструктуры муниципального значения, утвержденного решением Урюпинской районной Думы от 22.10.2010 г. № 15/117, ст. 7  </w:t>
      </w:r>
      <w:r w:rsidRPr="00304E8E">
        <w:rPr>
          <w:rFonts w:ascii="Times New Roman" w:hAnsi="Times New Roman" w:cs="Times New Roman"/>
          <w:sz w:val="28"/>
          <w:szCs w:val="28"/>
        </w:rPr>
        <w:t>соглашения от 23.07.2021</w:t>
      </w: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г. б/н «О предоставлении из бюджета Урюпинского муниципального района бюджету </w:t>
      </w:r>
      <w:proofErr w:type="spellStart"/>
      <w:r w:rsidRPr="00304E8E">
        <w:rPr>
          <w:rFonts w:ascii="Times New Roman" w:hAnsi="Times New Roman" w:cs="Times New Roman"/>
          <w:sz w:val="28"/>
          <w:szCs w:val="28"/>
        </w:rPr>
        <w:t>Верхнебезымяновского</w:t>
      </w:r>
      <w:proofErr w:type="spellEnd"/>
      <w:proofErr w:type="gramEnd"/>
      <w:r w:rsidRPr="00304E8E">
        <w:rPr>
          <w:rFonts w:ascii="Times New Roman" w:hAnsi="Times New Roman" w:cs="Times New Roman"/>
          <w:sz w:val="28"/>
          <w:szCs w:val="28"/>
        </w:rPr>
        <w:t xml:space="preserve"> сельского </w:t>
      </w:r>
      <w:r w:rsidRPr="00304E8E">
        <w:rPr>
          <w:rFonts w:ascii="Times New Roman" w:hAnsi="Times New Roman" w:cs="Times New Roman"/>
          <w:sz w:val="28"/>
          <w:szCs w:val="28"/>
        </w:rPr>
        <w:lastRenderedPageBreak/>
        <w:t>поселения Урюпинского муниципального района иных межбюджетных трансфертов на развитие общественной, социальной и инженерной инфраструктуры муниципального значения»</w:t>
      </w:r>
      <w:r w:rsidRPr="005B0DBE">
        <w:rPr>
          <w:rFonts w:ascii="Times New Roman" w:hAnsi="Times New Roman" w:cs="Times New Roman"/>
          <w:sz w:val="28"/>
          <w:szCs w:val="28"/>
        </w:rPr>
        <w:t xml:space="preserve"> </w:t>
      </w:r>
      <w:r w:rsidRPr="00304E8E">
        <w:rPr>
          <w:rFonts w:ascii="Times New Roman" w:hAnsi="Times New Roman" w:cs="Times New Roman"/>
          <w:sz w:val="28"/>
          <w:szCs w:val="28"/>
        </w:rPr>
        <w:t>иные межбюджетные трансферты, неиспользованные в текущем финансовом году, не возвращены в бюджет Урюпинского муниципального района в сумме 43,82 тыс.</w:t>
      </w:r>
      <w:r>
        <w:rPr>
          <w:rFonts w:ascii="Times New Roman" w:hAnsi="Times New Roman" w:cs="Times New Roman"/>
          <w:sz w:val="28"/>
          <w:szCs w:val="28"/>
        </w:rPr>
        <w:t xml:space="preserve"> руб.</w:t>
      </w:r>
      <w:r w:rsidRPr="00304E8E">
        <w:rPr>
          <w:rFonts w:ascii="Times New Roman" w:hAnsi="Times New Roman" w:cs="Times New Roman"/>
          <w:sz w:val="28"/>
          <w:szCs w:val="28"/>
        </w:rPr>
        <w:t xml:space="preserve">;  </w:t>
      </w:r>
    </w:p>
    <w:p w:rsidR="00895847" w:rsidRPr="00304E8E" w:rsidRDefault="00895847" w:rsidP="00895847">
      <w:pPr>
        <w:spacing w:after="0" w:line="240" w:lineRule="auto"/>
        <w:jc w:val="both"/>
        <w:rPr>
          <w:rFonts w:ascii="Times New Roman" w:hAnsi="Times New Roman" w:cs="Times New Roman"/>
          <w:sz w:val="28"/>
        </w:rPr>
      </w:pPr>
      <w:r w:rsidRPr="00304E8E">
        <w:rPr>
          <w:rFonts w:ascii="Times New Roman" w:hAnsi="Times New Roman" w:cs="Times New Roman"/>
          <w:sz w:val="28"/>
        </w:rPr>
        <w:t xml:space="preserve">  </w:t>
      </w:r>
      <w:r>
        <w:rPr>
          <w:rFonts w:ascii="Times New Roman" w:hAnsi="Times New Roman" w:cs="Times New Roman"/>
          <w:sz w:val="28"/>
        </w:rPr>
        <w:t xml:space="preserve">       </w:t>
      </w:r>
      <w:r w:rsidRPr="00304E8E">
        <w:rPr>
          <w:rFonts w:ascii="Times New Roman" w:hAnsi="Times New Roman" w:cs="Times New Roman"/>
          <w:sz w:val="28"/>
        </w:rPr>
        <w:t xml:space="preserve">- иные нарушения в сумме 536,98 тыс. руб. </w:t>
      </w:r>
    </w:p>
    <w:p w:rsidR="00895847" w:rsidRPr="00304E8E" w:rsidRDefault="00895847" w:rsidP="00895847">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04E8E">
        <w:rPr>
          <w:rFonts w:ascii="Times New Roman" w:hAnsi="Times New Roman" w:cs="Times New Roman"/>
          <w:sz w:val="28"/>
        </w:rPr>
        <w:t xml:space="preserve">По всем сельским поселениям Урюпинского муниципального района проведена внешняя проверка бюджетной отчетности главного администратора бюджетных средств. </w:t>
      </w:r>
      <w:proofErr w:type="gramStart"/>
      <w:r w:rsidRPr="00304E8E">
        <w:rPr>
          <w:rFonts w:ascii="Times New Roman" w:hAnsi="Times New Roman" w:cs="Times New Roman"/>
          <w:sz w:val="28"/>
          <w:szCs w:val="28"/>
        </w:rPr>
        <w:t>Целью внешней проверки годового отчета об исполнении местных бюджетов являлось установление полноты соответствия отчетности требованиям бюджетного законодательства, проверка достоверности показателей представленной бюджетной отчетности, соответствие данных годового отчета показателям отчетности главных распорядителей бюджетных средств, а также оценка прозрачности и информативности показателей бюджетной отчетности.</w:t>
      </w:r>
      <w:proofErr w:type="gramEnd"/>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В 2022 году проведены следующие контрольные мероприятия:</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1. </w:t>
      </w:r>
      <w:proofErr w:type="spellStart"/>
      <w:r w:rsidRPr="00304E8E">
        <w:rPr>
          <w:rFonts w:ascii="Times New Roman" w:hAnsi="Times New Roman" w:cs="Times New Roman"/>
          <w:sz w:val="28"/>
          <w:szCs w:val="28"/>
        </w:rPr>
        <w:t>Акчернское</w:t>
      </w:r>
      <w:proofErr w:type="spellEnd"/>
      <w:r w:rsidRPr="00304E8E">
        <w:rPr>
          <w:rFonts w:ascii="Times New Roman" w:hAnsi="Times New Roman" w:cs="Times New Roman"/>
          <w:sz w:val="28"/>
          <w:szCs w:val="28"/>
        </w:rPr>
        <w:t xml:space="preserve"> сельское поселение</w:t>
      </w:r>
    </w:p>
    <w:p w:rsidR="00895847" w:rsidRPr="00304E8E" w:rsidRDefault="00895847" w:rsidP="0089584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Бюджет поселения исполнен по доходам в сумме 16171,4 тыс. руб., по расходам 15468,9 тыс. руб., профицит составил 702,5 тыс. руб. Установлено 3 нарушения на сумму 24,5тыс. руб. Нарушения устранены.</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2. </w:t>
      </w:r>
      <w:proofErr w:type="spellStart"/>
      <w:r w:rsidRPr="00304E8E">
        <w:rPr>
          <w:rFonts w:ascii="Times New Roman" w:hAnsi="Times New Roman" w:cs="Times New Roman"/>
          <w:sz w:val="28"/>
          <w:szCs w:val="28"/>
        </w:rPr>
        <w:t>Беспаловское</w:t>
      </w:r>
      <w:proofErr w:type="spellEnd"/>
      <w:r w:rsidRPr="00304E8E">
        <w:rPr>
          <w:rFonts w:ascii="Times New Roman" w:hAnsi="Times New Roman" w:cs="Times New Roman"/>
          <w:sz w:val="28"/>
          <w:szCs w:val="28"/>
        </w:rPr>
        <w:t xml:space="preserve"> сельское поселение</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Бюджет поселения исполнен по доходам в сумме 7090,11 тыс. руб., по расходам 6781,45 тыс. руб., профицит составил 308,66 тыс. руб. Установлено 5 нарушений на сумму 385,8 тыс. руб. Нарушения устранены на сумму 161,92</w:t>
      </w:r>
      <w:r>
        <w:rPr>
          <w:rFonts w:ascii="Times New Roman" w:hAnsi="Times New Roman" w:cs="Times New Roman"/>
          <w:sz w:val="28"/>
          <w:szCs w:val="28"/>
        </w:rPr>
        <w:t xml:space="preserve"> </w:t>
      </w:r>
      <w:r w:rsidRPr="00304E8E">
        <w:rPr>
          <w:rFonts w:ascii="Times New Roman" w:hAnsi="Times New Roman" w:cs="Times New Roman"/>
          <w:sz w:val="28"/>
          <w:szCs w:val="28"/>
        </w:rPr>
        <w:t>тыс.</w:t>
      </w:r>
      <w:r>
        <w:rPr>
          <w:rFonts w:ascii="Times New Roman" w:hAnsi="Times New Roman" w:cs="Times New Roman"/>
          <w:sz w:val="28"/>
          <w:szCs w:val="28"/>
        </w:rPr>
        <w:t xml:space="preserve"> </w:t>
      </w:r>
      <w:r w:rsidRPr="00304E8E">
        <w:rPr>
          <w:rFonts w:ascii="Times New Roman" w:hAnsi="Times New Roman" w:cs="Times New Roman"/>
          <w:sz w:val="28"/>
          <w:szCs w:val="28"/>
        </w:rPr>
        <w:t>руб.</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3. </w:t>
      </w:r>
      <w:proofErr w:type="spellStart"/>
      <w:r w:rsidRPr="00304E8E">
        <w:rPr>
          <w:rFonts w:ascii="Times New Roman" w:hAnsi="Times New Roman" w:cs="Times New Roman"/>
          <w:sz w:val="28"/>
          <w:szCs w:val="28"/>
        </w:rPr>
        <w:t>Большинское</w:t>
      </w:r>
      <w:proofErr w:type="spellEnd"/>
      <w:r w:rsidRPr="00304E8E">
        <w:rPr>
          <w:rFonts w:ascii="Times New Roman" w:hAnsi="Times New Roman" w:cs="Times New Roman"/>
          <w:sz w:val="28"/>
          <w:szCs w:val="28"/>
        </w:rPr>
        <w:t xml:space="preserve"> сельское поселение</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Бюджет поселения исполнен по доходам в сумме 5899,9 тыс. руб., по расходам 5131,0</w:t>
      </w:r>
      <w:r>
        <w:rPr>
          <w:rFonts w:ascii="Times New Roman" w:hAnsi="Times New Roman" w:cs="Times New Roman"/>
          <w:sz w:val="28"/>
          <w:szCs w:val="28"/>
        </w:rPr>
        <w:t xml:space="preserve"> </w:t>
      </w:r>
      <w:r w:rsidRPr="00304E8E">
        <w:rPr>
          <w:rFonts w:ascii="Times New Roman" w:hAnsi="Times New Roman" w:cs="Times New Roman"/>
          <w:sz w:val="28"/>
          <w:szCs w:val="28"/>
        </w:rPr>
        <w:t>тыс. руб., профицит составил 768,9 тыс. руб. Установлено нарушений на сумму 50,0</w:t>
      </w:r>
      <w:r>
        <w:rPr>
          <w:rFonts w:ascii="Times New Roman" w:hAnsi="Times New Roman" w:cs="Times New Roman"/>
          <w:sz w:val="28"/>
          <w:szCs w:val="28"/>
        </w:rPr>
        <w:t xml:space="preserve"> тыс. руб.</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4. </w:t>
      </w:r>
      <w:proofErr w:type="spellStart"/>
      <w:r w:rsidRPr="00304E8E">
        <w:rPr>
          <w:rFonts w:ascii="Times New Roman" w:hAnsi="Times New Roman" w:cs="Times New Roman"/>
          <w:sz w:val="28"/>
          <w:szCs w:val="28"/>
        </w:rPr>
        <w:t>Бубновское</w:t>
      </w:r>
      <w:proofErr w:type="spellEnd"/>
      <w:r w:rsidRPr="00304E8E">
        <w:rPr>
          <w:rFonts w:ascii="Times New Roman" w:hAnsi="Times New Roman" w:cs="Times New Roman"/>
          <w:sz w:val="28"/>
          <w:szCs w:val="28"/>
        </w:rPr>
        <w:t xml:space="preserve"> сельское поселение</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Бюджет поселения исполнен по доходам в сумме 14359,4 тыс. руб., по расходам 14798,1 тыс. руб., дефицит составил 438,7 тыс. руб. Установлено 4 нарушения на сумму 63,9 тыс. руб.  Нарушения устранены на сумму 42,9</w:t>
      </w:r>
      <w:r>
        <w:rPr>
          <w:rFonts w:ascii="Times New Roman" w:hAnsi="Times New Roman" w:cs="Times New Roman"/>
          <w:sz w:val="28"/>
          <w:szCs w:val="28"/>
        </w:rPr>
        <w:t xml:space="preserve"> </w:t>
      </w:r>
      <w:r w:rsidRPr="00304E8E">
        <w:rPr>
          <w:rFonts w:ascii="Times New Roman" w:hAnsi="Times New Roman" w:cs="Times New Roman"/>
          <w:sz w:val="28"/>
          <w:szCs w:val="28"/>
        </w:rPr>
        <w:t>тыс.</w:t>
      </w:r>
      <w:r>
        <w:rPr>
          <w:rFonts w:ascii="Times New Roman" w:hAnsi="Times New Roman" w:cs="Times New Roman"/>
          <w:sz w:val="28"/>
          <w:szCs w:val="28"/>
        </w:rPr>
        <w:t xml:space="preserve"> </w:t>
      </w:r>
      <w:r w:rsidRPr="00304E8E">
        <w:rPr>
          <w:rFonts w:ascii="Times New Roman" w:hAnsi="Times New Roman" w:cs="Times New Roman"/>
          <w:sz w:val="28"/>
          <w:szCs w:val="28"/>
        </w:rPr>
        <w:t>руб.</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5. </w:t>
      </w:r>
      <w:proofErr w:type="spellStart"/>
      <w:r w:rsidRPr="00304E8E">
        <w:rPr>
          <w:rFonts w:ascii="Times New Roman" w:hAnsi="Times New Roman" w:cs="Times New Roman"/>
          <w:sz w:val="28"/>
          <w:szCs w:val="28"/>
        </w:rPr>
        <w:t>Верхнебезымяновское</w:t>
      </w:r>
      <w:proofErr w:type="spellEnd"/>
      <w:r w:rsidRPr="00304E8E">
        <w:rPr>
          <w:rFonts w:ascii="Times New Roman" w:hAnsi="Times New Roman" w:cs="Times New Roman"/>
          <w:sz w:val="28"/>
          <w:szCs w:val="28"/>
        </w:rPr>
        <w:t xml:space="preserve"> сельское поселение</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Бюджет поселения исполнен по доходам в сумме 6081,78 тыс. руб., по расходам 6318,67 тыс. руб., дефицит составил 236,89 тыс. руб. Установлено 6 нарушений на сумму 109,04 тыс. руб. Нарушения устранены на сумму 77,51</w:t>
      </w:r>
      <w:r>
        <w:rPr>
          <w:rFonts w:ascii="Times New Roman" w:hAnsi="Times New Roman" w:cs="Times New Roman"/>
          <w:sz w:val="28"/>
          <w:szCs w:val="28"/>
        </w:rPr>
        <w:t xml:space="preserve"> </w:t>
      </w:r>
      <w:r w:rsidRPr="00304E8E">
        <w:rPr>
          <w:rFonts w:ascii="Times New Roman" w:hAnsi="Times New Roman" w:cs="Times New Roman"/>
          <w:sz w:val="28"/>
          <w:szCs w:val="28"/>
        </w:rPr>
        <w:t>тыс.</w:t>
      </w: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руб. </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6. </w:t>
      </w:r>
      <w:proofErr w:type="spellStart"/>
      <w:r w:rsidRPr="00304E8E">
        <w:rPr>
          <w:rFonts w:ascii="Times New Roman" w:hAnsi="Times New Roman" w:cs="Times New Roman"/>
          <w:sz w:val="28"/>
          <w:szCs w:val="28"/>
        </w:rPr>
        <w:t>Вишняковское</w:t>
      </w:r>
      <w:proofErr w:type="spellEnd"/>
      <w:r w:rsidRPr="00304E8E">
        <w:rPr>
          <w:rFonts w:ascii="Times New Roman" w:hAnsi="Times New Roman" w:cs="Times New Roman"/>
          <w:sz w:val="28"/>
          <w:szCs w:val="28"/>
        </w:rPr>
        <w:t xml:space="preserve"> сельское поселение</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Бюджет поселения исполнен по доходам в сумме 5087,2 тыс. руб., по расходам 4881,7 тыс. руб., профицит составил 205,5 тыс. руб. Установлено 4 нарушений на сумму 14,94 тыс. руб. Нарушения устранены.</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7. </w:t>
      </w:r>
      <w:proofErr w:type="spellStart"/>
      <w:r w:rsidRPr="00304E8E">
        <w:rPr>
          <w:rFonts w:ascii="Times New Roman" w:hAnsi="Times New Roman" w:cs="Times New Roman"/>
          <w:sz w:val="28"/>
          <w:szCs w:val="28"/>
        </w:rPr>
        <w:t>Добринское</w:t>
      </w:r>
      <w:proofErr w:type="spellEnd"/>
      <w:r w:rsidRPr="00304E8E">
        <w:rPr>
          <w:rFonts w:ascii="Times New Roman" w:hAnsi="Times New Roman" w:cs="Times New Roman"/>
          <w:sz w:val="28"/>
          <w:szCs w:val="28"/>
        </w:rPr>
        <w:t xml:space="preserve"> сельское поселение</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04E8E">
        <w:rPr>
          <w:rFonts w:ascii="Times New Roman" w:hAnsi="Times New Roman" w:cs="Times New Roman"/>
          <w:sz w:val="28"/>
          <w:szCs w:val="28"/>
        </w:rPr>
        <w:t>Бюджет поселения исполнен по доходам в сумме 19360,54 тыс. руб., по расходам 19825,73 тыс. руб., дефицит составил 465,19</w:t>
      </w:r>
      <w:r>
        <w:rPr>
          <w:rFonts w:ascii="Times New Roman" w:hAnsi="Times New Roman" w:cs="Times New Roman"/>
          <w:sz w:val="28"/>
          <w:szCs w:val="28"/>
        </w:rPr>
        <w:t xml:space="preserve"> </w:t>
      </w:r>
      <w:r w:rsidRPr="00304E8E">
        <w:rPr>
          <w:rFonts w:ascii="Times New Roman" w:hAnsi="Times New Roman" w:cs="Times New Roman"/>
          <w:sz w:val="28"/>
          <w:szCs w:val="28"/>
        </w:rPr>
        <w:t>тыс. руб. Установлено 8 нарушений на сумму 2805,82 тыс. руб. Устранено 5 нарушений на сумму 2175,45 тыс. руб.</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8. Дубовское сельское поселение</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Бюджет поселения исполнен по доходам в сумме 11989,6 тыс. руб., по расходам 11747,7 тыс. руб., профицит составил 241,9 тыс. руб.  Установлено 12 нарушений на сумму 645,25 тыс. руб. Устранено 11 нарушений на сумму 562,83</w:t>
      </w:r>
      <w:r>
        <w:rPr>
          <w:rFonts w:ascii="Times New Roman" w:hAnsi="Times New Roman" w:cs="Times New Roman"/>
          <w:sz w:val="28"/>
          <w:szCs w:val="28"/>
        </w:rPr>
        <w:t xml:space="preserve"> </w:t>
      </w:r>
      <w:r w:rsidRPr="00304E8E">
        <w:rPr>
          <w:rFonts w:ascii="Times New Roman" w:hAnsi="Times New Roman" w:cs="Times New Roman"/>
          <w:sz w:val="28"/>
          <w:szCs w:val="28"/>
        </w:rPr>
        <w:t>тыс. руб.</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9. </w:t>
      </w:r>
      <w:proofErr w:type="spellStart"/>
      <w:r w:rsidRPr="00304E8E">
        <w:rPr>
          <w:rFonts w:ascii="Times New Roman" w:hAnsi="Times New Roman" w:cs="Times New Roman"/>
          <w:sz w:val="28"/>
          <w:szCs w:val="28"/>
        </w:rPr>
        <w:t>Дьяконовское</w:t>
      </w:r>
      <w:proofErr w:type="spellEnd"/>
      <w:r w:rsidRPr="00304E8E">
        <w:rPr>
          <w:rFonts w:ascii="Times New Roman" w:hAnsi="Times New Roman" w:cs="Times New Roman"/>
          <w:sz w:val="28"/>
          <w:szCs w:val="28"/>
        </w:rPr>
        <w:t xml:space="preserve"> сельское поселение</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Бюджет поселения исполнен по доходам в сумме 7643,14 тыс. руб., по расходам 7579,39 тыс. руб., профицит составил 63,75 тыс. руб. Установлено 10 нарушений на сумму 102,1 тыс. руб. Нарушения устранены на сумму 52,1</w:t>
      </w:r>
      <w:r>
        <w:rPr>
          <w:rFonts w:ascii="Times New Roman" w:hAnsi="Times New Roman" w:cs="Times New Roman"/>
          <w:sz w:val="28"/>
          <w:szCs w:val="28"/>
        </w:rPr>
        <w:t xml:space="preserve"> </w:t>
      </w:r>
      <w:r w:rsidRPr="00304E8E">
        <w:rPr>
          <w:rFonts w:ascii="Times New Roman" w:hAnsi="Times New Roman" w:cs="Times New Roman"/>
          <w:sz w:val="28"/>
          <w:szCs w:val="28"/>
        </w:rPr>
        <w:t>тыс.</w:t>
      </w:r>
      <w:r>
        <w:rPr>
          <w:rFonts w:ascii="Times New Roman" w:hAnsi="Times New Roman" w:cs="Times New Roman"/>
          <w:sz w:val="28"/>
          <w:szCs w:val="28"/>
        </w:rPr>
        <w:t xml:space="preserve"> </w:t>
      </w:r>
      <w:r w:rsidRPr="00304E8E">
        <w:rPr>
          <w:rFonts w:ascii="Times New Roman" w:hAnsi="Times New Roman" w:cs="Times New Roman"/>
          <w:sz w:val="28"/>
          <w:szCs w:val="28"/>
        </w:rPr>
        <w:t>руб.</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10. </w:t>
      </w:r>
      <w:proofErr w:type="spellStart"/>
      <w:r w:rsidRPr="00304E8E">
        <w:rPr>
          <w:rFonts w:ascii="Times New Roman" w:hAnsi="Times New Roman" w:cs="Times New Roman"/>
          <w:sz w:val="28"/>
          <w:szCs w:val="28"/>
        </w:rPr>
        <w:t>Искринское</w:t>
      </w:r>
      <w:proofErr w:type="spellEnd"/>
      <w:r w:rsidRPr="00304E8E">
        <w:rPr>
          <w:rFonts w:ascii="Times New Roman" w:hAnsi="Times New Roman" w:cs="Times New Roman"/>
          <w:sz w:val="28"/>
          <w:szCs w:val="28"/>
        </w:rPr>
        <w:t xml:space="preserve"> сельское поселение</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Бюджет поселения исполнен по доходам в сумме 22232,95 тыс. руб., по расходам 23780,38 тыс. руб., деф</w:t>
      </w:r>
      <w:r>
        <w:rPr>
          <w:rFonts w:ascii="Times New Roman" w:hAnsi="Times New Roman" w:cs="Times New Roman"/>
          <w:sz w:val="28"/>
          <w:szCs w:val="28"/>
        </w:rPr>
        <w:t>ицит составил 1547,43 тыс. руб.</w:t>
      </w:r>
      <w:r w:rsidRPr="00304E8E">
        <w:rPr>
          <w:rFonts w:ascii="Times New Roman" w:hAnsi="Times New Roman" w:cs="Times New Roman"/>
          <w:sz w:val="28"/>
          <w:szCs w:val="28"/>
        </w:rPr>
        <w:t xml:space="preserve"> Установлено 4 нарушения на сумму 103,6 тыс. руб.  Нарушения устранены.</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11. </w:t>
      </w:r>
      <w:proofErr w:type="spellStart"/>
      <w:r w:rsidRPr="00304E8E">
        <w:rPr>
          <w:rFonts w:ascii="Times New Roman" w:hAnsi="Times New Roman" w:cs="Times New Roman"/>
          <w:sz w:val="28"/>
          <w:szCs w:val="28"/>
        </w:rPr>
        <w:t>Котовское</w:t>
      </w:r>
      <w:proofErr w:type="spellEnd"/>
      <w:r w:rsidRPr="00304E8E">
        <w:rPr>
          <w:rFonts w:ascii="Times New Roman" w:hAnsi="Times New Roman" w:cs="Times New Roman"/>
          <w:sz w:val="28"/>
          <w:szCs w:val="28"/>
        </w:rPr>
        <w:t xml:space="preserve"> сельское поселение</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Бюджет поселения исполнен по доходам в сумме 6490,5 тыс. руб., по расходам 5659,7 тыс. руб., профицит составил 830,8 тыс. руб. Установлено 10 нарушений на сумму 95,1 тыс. руб., устранено нарушений на сумму 92,1 тыс. руб.</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12. </w:t>
      </w:r>
      <w:proofErr w:type="spellStart"/>
      <w:r w:rsidRPr="00304E8E">
        <w:rPr>
          <w:rFonts w:ascii="Times New Roman" w:hAnsi="Times New Roman" w:cs="Times New Roman"/>
          <w:sz w:val="28"/>
          <w:szCs w:val="28"/>
        </w:rPr>
        <w:t>Краснянское</w:t>
      </w:r>
      <w:proofErr w:type="spellEnd"/>
      <w:r w:rsidRPr="00304E8E">
        <w:rPr>
          <w:rFonts w:ascii="Times New Roman" w:hAnsi="Times New Roman" w:cs="Times New Roman"/>
          <w:sz w:val="28"/>
          <w:szCs w:val="28"/>
        </w:rPr>
        <w:t xml:space="preserve"> сельское поселение</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Бюджет поселения исполнен по доходам в сумме 9153,26 тыс. руб., по расходам 9000,54 тыс. руб., профицит составил 152,72 тыс. руб. Установлено 4 нарушения на сумму 106,5 тыс. руб., устранено нарушений на сумму 18,6</w:t>
      </w:r>
      <w:r>
        <w:rPr>
          <w:rFonts w:ascii="Times New Roman" w:hAnsi="Times New Roman" w:cs="Times New Roman"/>
          <w:sz w:val="28"/>
          <w:szCs w:val="28"/>
        </w:rPr>
        <w:t xml:space="preserve"> </w:t>
      </w:r>
      <w:r w:rsidRPr="00304E8E">
        <w:rPr>
          <w:rFonts w:ascii="Times New Roman" w:hAnsi="Times New Roman" w:cs="Times New Roman"/>
          <w:sz w:val="28"/>
          <w:szCs w:val="28"/>
        </w:rPr>
        <w:t>тыс.</w:t>
      </w:r>
      <w:r>
        <w:rPr>
          <w:rFonts w:ascii="Times New Roman" w:hAnsi="Times New Roman" w:cs="Times New Roman"/>
          <w:sz w:val="28"/>
          <w:szCs w:val="28"/>
        </w:rPr>
        <w:t xml:space="preserve"> руб</w:t>
      </w:r>
      <w:r w:rsidRPr="00304E8E">
        <w:rPr>
          <w:rFonts w:ascii="Times New Roman" w:hAnsi="Times New Roman" w:cs="Times New Roman"/>
          <w:sz w:val="28"/>
          <w:szCs w:val="28"/>
        </w:rPr>
        <w:t>.</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13. </w:t>
      </w:r>
      <w:proofErr w:type="spellStart"/>
      <w:r w:rsidRPr="00304E8E">
        <w:rPr>
          <w:rFonts w:ascii="Times New Roman" w:hAnsi="Times New Roman" w:cs="Times New Roman"/>
          <w:sz w:val="28"/>
          <w:szCs w:val="28"/>
        </w:rPr>
        <w:t>Креповское</w:t>
      </w:r>
      <w:proofErr w:type="spellEnd"/>
      <w:r w:rsidRPr="00304E8E">
        <w:rPr>
          <w:rFonts w:ascii="Times New Roman" w:hAnsi="Times New Roman" w:cs="Times New Roman"/>
          <w:sz w:val="28"/>
          <w:szCs w:val="28"/>
        </w:rPr>
        <w:t xml:space="preserve"> сельское поселение</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Бюджет поселения исполнен по доходам в сумме 6026,87 тыс. руб., по расходам 6069,15 тыс. руб., дефицит составил 42,28 тыс. руб. Установлено 9 нарушений на сумму 203,8 тыс. руб., нарушения устранены на сумму 182,3</w:t>
      </w:r>
      <w:r>
        <w:rPr>
          <w:rFonts w:ascii="Times New Roman" w:hAnsi="Times New Roman" w:cs="Times New Roman"/>
          <w:sz w:val="28"/>
          <w:szCs w:val="28"/>
        </w:rPr>
        <w:t xml:space="preserve"> </w:t>
      </w:r>
      <w:r w:rsidRPr="00304E8E">
        <w:rPr>
          <w:rFonts w:ascii="Times New Roman" w:hAnsi="Times New Roman" w:cs="Times New Roman"/>
          <w:sz w:val="28"/>
          <w:szCs w:val="28"/>
        </w:rPr>
        <w:t>тыс.</w:t>
      </w:r>
      <w:r>
        <w:rPr>
          <w:rFonts w:ascii="Times New Roman" w:hAnsi="Times New Roman" w:cs="Times New Roman"/>
          <w:sz w:val="28"/>
          <w:szCs w:val="28"/>
        </w:rPr>
        <w:t xml:space="preserve"> </w:t>
      </w:r>
      <w:r w:rsidRPr="00304E8E">
        <w:rPr>
          <w:rFonts w:ascii="Times New Roman" w:hAnsi="Times New Roman" w:cs="Times New Roman"/>
          <w:sz w:val="28"/>
          <w:szCs w:val="28"/>
        </w:rPr>
        <w:t>руб.</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14. Михайловское сельское поселение</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Бюджет поселения исполнен по доходам в сумме 15092,7 тыс. руб., по расходам 15317,2 тыс. руб., дефицит составил 224,5 тыс. руб. Установлено 5 нарушений на сумму 56,2 тыс. руб., нарушения устранены на сумму 55,8 тыс.</w:t>
      </w:r>
      <w:r>
        <w:rPr>
          <w:rFonts w:ascii="Times New Roman" w:hAnsi="Times New Roman" w:cs="Times New Roman"/>
          <w:sz w:val="28"/>
          <w:szCs w:val="28"/>
        </w:rPr>
        <w:t xml:space="preserve"> </w:t>
      </w:r>
      <w:r w:rsidRPr="00304E8E">
        <w:rPr>
          <w:rFonts w:ascii="Times New Roman" w:hAnsi="Times New Roman" w:cs="Times New Roman"/>
          <w:sz w:val="28"/>
          <w:szCs w:val="28"/>
        </w:rPr>
        <w:t>руб.</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15. </w:t>
      </w:r>
      <w:proofErr w:type="spellStart"/>
      <w:r w:rsidRPr="00304E8E">
        <w:rPr>
          <w:rFonts w:ascii="Times New Roman" w:hAnsi="Times New Roman" w:cs="Times New Roman"/>
          <w:sz w:val="28"/>
          <w:szCs w:val="28"/>
        </w:rPr>
        <w:t>Окладненское</w:t>
      </w:r>
      <w:proofErr w:type="spellEnd"/>
      <w:r w:rsidRPr="00304E8E">
        <w:rPr>
          <w:rFonts w:ascii="Times New Roman" w:hAnsi="Times New Roman" w:cs="Times New Roman"/>
          <w:sz w:val="28"/>
          <w:szCs w:val="28"/>
        </w:rPr>
        <w:t xml:space="preserve"> сельское поселение</w:t>
      </w:r>
    </w:p>
    <w:p w:rsidR="00895847" w:rsidRPr="00304E8E" w:rsidRDefault="00895847" w:rsidP="0089584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Бюджет поселения исполнен по доходам в сумме 8796,2 тыс. руб., по расходам 9544,4 тыс. руб., дефицит составил 748,2 тыс. руб. Установлено 8 нарушений на сумму 803,8 тыс. руб., нарушения устранены на сумму 796,0</w:t>
      </w:r>
      <w:r>
        <w:rPr>
          <w:rFonts w:ascii="Times New Roman" w:hAnsi="Times New Roman" w:cs="Times New Roman"/>
          <w:sz w:val="28"/>
          <w:szCs w:val="28"/>
        </w:rPr>
        <w:t xml:space="preserve"> </w:t>
      </w:r>
      <w:r w:rsidRPr="00304E8E">
        <w:rPr>
          <w:rFonts w:ascii="Times New Roman" w:hAnsi="Times New Roman" w:cs="Times New Roman"/>
          <w:sz w:val="28"/>
          <w:szCs w:val="28"/>
        </w:rPr>
        <w:t>тыс.</w:t>
      </w:r>
      <w:r>
        <w:rPr>
          <w:rFonts w:ascii="Times New Roman" w:hAnsi="Times New Roman" w:cs="Times New Roman"/>
          <w:sz w:val="28"/>
          <w:szCs w:val="28"/>
        </w:rPr>
        <w:t xml:space="preserve"> руб.</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16. </w:t>
      </w:r>
      <w:proofErr w:type="spellStart"/>
      <w:r w:rsidRPr="00304E8E">
        <w:rPr>
          <w:rFonts w:ascii="Times New Roman" w:hAnsi="Times New Roman" w:cs="Times New Roman"/>
          <w:sz w:val="28"/>
          <w:szCs w:val="28"/>
        </w:rPr>
        <w:t>Ольшанское</w:t>
      </w:r>
      <w:proofErr w:type="spellEnd"/>
      <w:r w:rsidRPr="00304E8E">
        <w:rPr>
          <w:rFonts w:ascii="Times New Roman" w:hAnsi="Times New Roman" w:cs="Times New Roman"/>
          <w:sz w:val="28"/>
          <w:szCs w:val="28"/>
        </w:rPr>
        <w:t xml:space="preserve"> сельское поселение</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04E8E">
        <w:rPr>
          <w:rFonts w:ascii="Times New Roman" w:hAnsi="Times New Roman" w:cs="Times New Roman"/>
          <w:sz w:val="28"/>
          <w:szCs w:val="28"/>
        </w:rPr>
        <w:t>Бюджет поселения исполнен по доходам в сумме 12762,4 тыс. руб., по расходам 12482,2 тыс.</w:t>
      </w:r>
      <w:r>
        <w:rPr>
          <w:rFonts w:ascii="Times New Roman" w:hAnsi="Times New Roman" w:cs="Times New Roman"/>
          <w:sz w:val="28"/>
          <w:szCs w:val="28"/>
        </w:rPr>
        <w:t xml:space="preserve"> </w:t>
      </w:r>
      <w:r w:rsidRPr="00304E8E">
        <w:rPr>
          <w:rFonts w:ascii="Times New Roman" w:hAnsi="Times New Roman" w:cs="Times New Roman"/>
          <w:sz w:val="28"/>
          <w:szCs w:val="28"/>
        </w:rPr>
        <w:t>руб., профицит составил 280,2 тыс. руб. Установлено 7 нарушений на сумму 561,9 тыс. руб. Устранено 6 нарушений на сумму 260,9 тыс. руб.</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17.</w:t>
      </w:r>
      <w:r>
        <w:rPr>
          <w:rFonts w:ascii="Times New Roman" w:hAnsi="Times New Roman" w:cs="Times New Roman"/>
          <w:sz w:val="28"/>
          <w:szCs w:val="28"/>
        </w:rPr>
        <w:t xml:space="preserve"> </w:t>
      </w:r>
      <w:r w:rsidRPr="00304E8E">
        <w:rPr>
          <w:rFonts w:ascii="Times New Roman" w:hAnsi="Times New Roman" w:cs="Times New Roman"/>
          <w:sz w:val="28"/>
          <w:szCs w:val="28"/>
        </w:rPr>
        <w:t>Петровское сельское поселение</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Бюджет поселения исполнен по доходам в сумме 13288,6 тыс. руб., по расходам 14348,7 тыс. руб., дефицит составил 1060,1 тыс. руб. Установлено  нарушения 4 на сумму 97,8</w:t>
      </w:r>
      <w:r>
        <w:rPr>
          <w:rFonts w:ascii="Times New Roman" w:hAnsi="Times New Roman" w:cs="Times New Roman"/>
          <w:sz w:val="28"/>
          <w:szCs w:val="28"/>
        </w:rPr>
        <w:t xml:space="preserve"> </w:t>
      </w:r>
      <w:r w:rsidRPr="00304E8E">
        <w:rPr>
          <w:rFonts w:ascii="Times New Roman" w:hAnsi="Times New Roman" w:cs="Times New Roman"/>
          <w:sz w:val="28"/>
          <w:szCs w:val="28"/>
        </w:rPr>
        <w:t>тыс.</w:t>
      </w:r>
      <w:r>
        <w:rPr>
          <w:rFonts w:ascii="Times New Roman" w:hAnsi="Times New Roman" w:cs="Times New Roman"/>
          <w:sz w:val="28"/>
          <w:szCs w:val="28"/>
        </w:rPr>
        <w:t xml:space="preserve"> </w:t>
      </w:r>
      <w:r w:rsidRPr="00304E8E">
        <w:rPr>
          <w:rFonts w:ascii="Times New Roman" w:hAnsi="Times New Roman" w:cs="Times New Roman"/>
          <w:sz w:val="28"/>
          <w:szCs w:val="28"/>
        </w:rPr>
        <w:t>руб., нарушений устранено на сумму 17,8 тыс.</w:t>
      </w:r>
      <w:r>
        <w:rPr>
          <w:rFonts w:ascii="Times New Roman" w:hAnsi="Times New Roman" w:cs="Times New Roman"/>
          <w:sz w:val="28"/>
          <w:szCs w:val="28"/>
        </w:rPr>
        <w:t xml:space="preserve"> руб</w:t>
      </w:r>
      <w:r w:rsidRPr="00304E8E">
        <w:rPr>
          <w:rFonts w:ascii="Times New Roman" w:hAnsi="Times New Roman" w:cs="Times New Roman"/>
          <w:sz w:val="28"/>
          <w:szCs w:val="28"/>
        </w:rPr>
        <w:t>.</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18. </w:t>
      </w:r>
      <w:proofErr w:type="spellStart"/>
      <w:r w:rsidRPr="00304E8E">
        <w:rPr>
          <w:rFonts w:ascii="Times New Roman" w:hAnsi="Times New Roman" w:cs="Times New Roman"/>
          <w:sz w:val="28"/>
          <w:szCs w:val="28"/>
        </w:rPr>
        <w:t>Россошинское</w:t>
      </w:r>
      <w:proofErr w:type="spellEnd"/>
      <w:r w:rsidRPr="00304E8E">
        <w:rPr>
          <w:rFonts w:ascii="Times New Roman" w:hAnsi="Times New Roman" w:cs="Times New Roman"/>
          <w:sz w:val="28"/>
          <w:szCs w:val="28"/>
        </w:rPr>
        <w:t xml:space="preserve"> сельское поселение</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Бюджет поселения исполнен по доходам в сумме 17402,13 тыс. руб., по расходам 14517,61 тыс. руб., профицит составил 2884,52 тыс. руб. Установлено 9 нарушений на сумму 496,69 тыс. руб. Нарушения устранены на сумму 436,75 тыс.</w:t>
      </w:r>
      <w:r>
        <w:rPr>
          <w:rFonts w:ascii="Times New Roman" w:hAnsi="Times New Roman" w:cs="Times New Roman"/>
          <w:sz w:val="28"/>
          <w:szCs w:val="28"/>
        </w:rPr>
        <w:t xml:space="preserve"> </w:t>
      </w:r>
      <w:r w:rsidRPr="00304E8E">
        <w:rPr>
          <w:rFonts w:ascii="Times New Roman" w:hAnsi="Times New Roman" w:cs="Times New Roman"/>
          <w:sz w:val="28"/>
          <w:szCs w:val="28"/>
        </w:rPr>
        <w:t>руб.</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19. </w:t>
      </w:r>
      <w:proofErr w:type="spellStart"/>
      <w:r w:rsidRPr="00304E8E">
        <w:rPr>
          <w:rFonts w:ascii="Times New Roman" w:hAnsi="Times New Roman" w:cs="Times New Roman"/>
          <w:sz w:val="28"/>
          <w:szCs w:val="28"/>
        </w:rPr>
        <w:t>Салтынское</w:t>
      </w:r>
      <w:proofErr w:type="spellEnd"/>
      <w:r w:rsidRPr="00304E8E">
        <w:rPr>
          <w:rFonts w:ascii="Times New Roman" w:hAnsi="Times New Roman" w:cs="Times New Roman"/>
          <w:sz w:val="28"/>
          <w:szCs w:val="28"/>
        </w:rPr>
        <w:t xml:space="preserve"> сельское поселение</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Бюджет поселения исполнен по доходам в сумме 13160,85 тыс. руб., по расходам 12932,69 тыс. руб., профицит составил 228,16 тыс. руб. Установлено 10 нарушений на сумму 266,05 тыс. руб. Устранено нарушений на сумму 264,64</w:t>
      </w:r>
      <w:r>
        <w:rPr>
          <w:rFonts w:ascii="Times New Roman" w:hAnsi="Times New Roman" w:cs="Times New Roman"/>
          <w:sz w:val="28"/>
          <w:szCs w:val="28"/>
        </w:rPr>
        <w:t xml:space="preserve"> </w:t>
      </w:r>
      <w:r w:rsidRPr="00304E8E">
        <w:rPr>
          <w:rFonts w:ascii="Times New Roman" w:hAnsi="Times New Roman" w:cs="Times New Roman"/>
          <w:sz w:val="28"/>
          <w:szCs w:val="28"/>
        </w:rPr>
        <w:t>тыс. руб.</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20. </w:t>
      </w:r>
      <w:proofErr w:type="spellStart"/>
      <w:r w:rsidRPr="00304E8E">
        <w:rPr>
          <w:rFonts w:ascii="Times New Roman" w:hAnsi="Times New Roman" w:cs="Times New Roman"/>
          <w:sz w:val="28"/>
          <w:szCs w:val="28"/>
        </w:rPr>
        <w:t>Хоперопионерское</w:t>
      </w:r>
      <w:proofErr w:type="spellEnd"/>
      <w:r w:rsidRPr="00304E8E">
        <w:rPr>
          <w:rFonts w:ascii="Times New Roman" w:hAnsi="Times New Roman" w:cs="Times New Roman"/>
          <w:sz w:val="28"/>
          <w:szCs w:val="28"/>
        </w:rPr>
        <w:t xml:space="preserve"> сельское поселение</w:t>
      </w:r>
    </w:p>
    <w:p w:rsidR="00895847" w:rsidRPr="00304E8E" w:rsidRDefault="00895847" w:rsidP="00895847">
      <w:pPr>
        <w:spacing w:after="0" w:line="240" w:lineRule="auto"/>
        <w:jc w:val="both"/>
        <w:rPr>
          <w:rFonts w:ascii="Times New Roman" w:hAnsi="Times New Roman" w:cs="Times New Roman"/>
          <w:sz w:val="16"/>
          <w:szCs w:val="16"/>
        </w:rPr>
      </w:pPr>
      <w:r>
        <w:rPr>
          <w:rFonts w:ascii="Times New Roman" w:hAnsi="Times New Roman" w:cs="Times New Roman"/>
          <w:sz w:val="28"/>
          <w:szCs w:val="28"/>
        </w:rPr>
        <w:t xml:space="preserve">        </w:t>
      </w:r>
      <w:r w:rsidRPr="00304E8E">
        <w:rPr>
          <w:rFonts w:ascii="Times New Roman" w:hAnsi="Times New Roman" w:cs="Times New Roman"/>
          <w:sz w:val="28"/>
          <w:szCs w:val="28"/>
        </w:rPr>
        <w:t>Бюджет поселения исполнен по доходам в сумме 7505,93 тыс. руб., по расходам 7295,64 тыс. руб., профицит составил 210,29 тыс. руб. Установлено 9 нарушений на сумму 676,08 тыс. руб. Устранено 8 нарушений на сумму 613,1</w:t>
      </w:r>
      <w:r>
        <w:rPr>
          <w:rFonts w:ascii="Times New Roman" w:hAnsi="Times New Roman" w:cs="Times New Roman"/>
          <w:sz w:val="28"/>
          <w:szCs w:val="28"/>
        </w:rPr>
        <w:t xml:space="preserve"> тыс. руб.</w:t>
      </w:r>
    </w:p>
    <w:p w:rsidR="00895847" w:rsidRPr="00304E8E" w:rsidRDefault="00895847" w:rsidP="00895847">
      <w:pPr>
        <w:spacing w:after="0" w:line="240" w:lineRule="auto"/>
        <w:jc w:val="both"/>
        <w:rPr>
          <w:rFonts w:ascii="Times New Roman" w:hAnsi="Times New Roman" w:cs="Times New Roman"/>
          <w:sz w:val="16"/>
          <w:szCs w:val="16"/>
        </w:rPr>
      </w:pPr>
      <w:r>
        <w:rPr>
          <w:rFonts w:ascii="Times New Roman" w:hAnsi="Times New Roman" w:cs="Times New Roman"/>
          <w:sz w:val="28"/>
          <w:szCs w:val="28"/>
        </w:rPr>
        <w:t xml:space="preserve">        </w:t>
      </w:r>
      <w:r w:rsidRPr="00304E8E">
        <w:rPr>
          <w:rFonts w:ascii="Times New Roman" w:hAnsi="Times New Roman" w:cs="Times New Roman"/>
          <w:sz w:val="28"/>
          <w:szCs w:val="28"/>
        </w:rPr>
        <w:t>21.</w:t>
      </w:r>
      <w:r>
        <w:rPr>
          <w:rFonts w:ascii="Times New Roman" w:hAnsi="Times New Roman" w:cs="Times New Roman"/>
          <w:sz w:val="28"/>
          <w:szCs w:val="28"/>
        </w:rPr>
        <w:t xml:space="preserve"> </w:t>
      </w:r>
      <w:r w:rsidRPr="00304E8E">
        <w:rPr>
          <w:rFonts w:ascii="Times New Roman" w:hAnsi="Times New Roman" w:cs="Times New Roman"/>
          <w:sz w:val="28"/>
          <w:szCs w:val="28"/>
        </w:rPr>
        <w:t>По администрации Урюпинского муниципального района:</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Бюджет района исполнен по доходам в сумме 531607,2 тыс. руб., по расходам 503377,5 тыс. руб., профицит составил 28229,7 тыс. руб. Установлено 6 нарушений на сумму 1135,75 тыс. руб., нарушения устранены на сумму 914,85</w:t>
      </w:r>
      <w:r>
        <w:rPr>
          <w:rFonts w:ascii="Times New Roman" w:hAnsi="Times New Roman" w:cs="Times New Roman"/>
          <w:sz w:val="28"/>
          <w:szCs w:val="28"/>
        </w:rPr>
        <w:t xml:space="preserve"> тыс. руб</w:t>
      </w:r>
      <w:r w:rsidRPr="00304E8E">
        <w:rPr>
          <w:rFonts w:ascii="Times New Roman" w:hAnsi="Times New Roman" w:cs="Times New Roman"/>
          <w:sz w:val="28"/>
          <w:szCs w:val="28"/>
        </w:rPr>
        <w:t xml:space="preserve">. </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22.</w:t>
      </w: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Проверка финансово-хозяйственной деятельности муниципального бюджетного общеобразовательного учреждения  «Петровская средняя школа» Урюпинского муниципального района. Установлено 4 нарушения, нарушения  исполнены.  </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23.</w:t>
      </w:r>
      <w:r>
        <w:rPr>
          <w:rFonts w:ascii="Times New Roman" w:hAnsi="Times New Roman" w:cs="Times New Roman"/>
          <w:sz w:val="28"/>
          <w:szCs w:val="28"/>
        </w:rPr>
        <w:t xml:space="preserve"> </w:t>
      </w:r>
      <w:r w:rsidRPr="00304E8E">
        <w:rPr>
          <w:rFonts w:ascii="Times New Roman" w:hAnsi="Times New Roman" w:cs="Times New Roman"/>
          <w:sz w:val="28"/>
          <w:szCs w:val="28"/>
        </w:rPr>
        <w:t>Проверка финансово-хозяйственной деятельности муниципального бюджетного общеобразовательного учреждения «</w:t>
      </w:r>
      <w:proofErr w:type="spellStart"/>
      <w:r w:rsidRPr="00304E8E">
        <w:rPr>
          <w:rFonts w:ascii="Times New Roman" w:hAnsi="Times New Roman" w:cs="Times New Roman"/>
          <w:sz w:val="28"/>
          <w:szCs w:val="28"/>
        </w:rPr>
        <w:t>Добринский</w:t>
      </w:r>
      <w:proofErr w:type="spellEnd"/>
      <w:r w:rsidRPr="00304E8E">
        <w:rPr>
          <w:rFonts w:ascii="Times New Roman" w:hAnsi="Times New Roman" w:cs="Times New Roman"/>
          <w:sz w:val="28"/>
          <w:szCs w:val="28"/>
        </w:rPr>
        <w:t xml:space="preserve"> лицей» Урюпинского муниципального района. Установлено 3 нарушения, нарушения  исполнены.  </w:t>
      </w:r>
    </w:p>
    <w:p w:rsidR="00895847" w:rsidRPr="00304E8E" w:rsidRDefault="00895847" w:rsidP="00895847">
      <w:pPr>
        <w:spacing w:after="0" w:line="240" w:lineRule="auto"/>
        <w:jc w:val="both"/>
        <w:rPr>
          <w:rFonts w:ascii="Times New Roman" w:hAnsi="Times New Roman" w:cs="Times New Roman"/>
          <w:color w:val="FFFFFF"/>
          <w:sz w:val="16"/>
          <w:szCs w:val="16"/>
        </w:rPr>
      </w:pPr>
    </w:p>
    <w:p w:rsidR="00895847" w:rsidRPr="00304E8E" w:rsidRDefault="00895847" w:rsidP="00895847">
      <w:pPr>
        <w:pStyle w:val="ConsPlusNormal"/>
        <w:jc w:val="center"/>
        <w:rPr>
          <w:rFonts w:ascii="Times New Roman" w:hAnsi="Times New Roman" w:cs="Times New Roman"/>
          <w:b/>
          <w:sz w:val="28"/>
          <w:szCs w:val="28"/>
        </w:rPr>
      </w:pPr>
      <w:r w:rsidRPr="00304E8E">
        <w:rPr>
          <w:rFonts w:ascii="Times New Roman" w:hAnsi="Times New Roman" w:cs="Times New Roman"/>
          <w:b/>
          <w:sz w:val="28"/>
          <w:szCs w:val="28"/>
        </w:rPr>
        <w:t>Экспертно-аналитическая деятельность</w:t>
      </w:r>
    </w:p>
    <w:p w:rsidR="00895847" w:rsidRPr="00304E8E" w:rsidRDefault="00895847" w:rsidP="00895847">
      <w:pPr>
        <w:pStyle w:val="ConsPlusNormal"/>
        <w:jc w:val="center"/>
        <w:rPr>
          <w:rFonts w:ascii="Times New Roman" w:hAnsi="Times New Roman" w:cs="Times New Roman"/>
          <w:sz w:val="16"/>
          <w:szCs w:val="16"/>
        </w:rPr>
      </w:pPr>
    </w:p>
    <w:p w:rsidR="00895847" w:rsidRPr="00304E8E" w:rsidRDefault="00895847" w:rsidP="008958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Реализуя задачи и функции, определенные положением о контрольно-счетной палате, в 2022 году контрольно-счетная палата осуществляла экспертно-аналитическую деятельность, в рамках которой проведено 58 экспертиз, в том числе:</w:t>
      </w:r>
    </w:p>
    <w:p w:rsidR="00895847" w:rsidRPr="00304E8E" w:rsidRDefault="00895847" w:rsidP="008958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- 21 на проекты решений представительных органов по отчетам об исполнении бюджетов за 2021 год;</w:t>
      </w:r>
    </w:p>
    <w:p w:rsidR="00895847" w:rsidRPr="00304E8E" w:rsidRDefault="00895847" w:rsidP="008958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04E8E">
        <w:rPr>
          <w:rFonts w:ascii="Times New Roman" w:hAnsi="Times New Roman" w:cs="Times New Roman"/>
          <w:sz w:val="28"/>
          <w:szCs w:val="28"/>
        </w:rPr>
        <w:t>-</w:t>
      </w:r>
      <w:r>
        <w:rPr>
          <w:rFonts w:ascii="Times New Roman" w:hAnsi="Times New Roman" w:cs="Times New Roman"/>
          <w:sz w:val="28"/>
          <w:szCs w:val="28"/>
        </w:rPr>
        <w:t xml:space="preserve"> </w:t>
      </w:r>
      <w:r w:rsidRPr="00304E8E">
        <w:rPr>
          <w:rFonts w:ascii="Times New Roman" w:hAnsi="Times New Roman" w:cs="Times New Roman"/>
          <w:sz w:val="28"/>
          <w:szCs w:val="28"/>
        </w:rPr>
        <w:t>анализ исполнения бюджета Урюпинского муниципального района за 9 месяцев 2022 года;</w:t>
      </w:r>
    </w:p>
    <w:p w:rsidR="00895847" w:rsidRPr="00304E8E" w:rsidRDefault="00895847" w:rsidP="008958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- 34 на проекты постановлений администрации Урюпинского муниципального района на муниципальные программы;</w:t>
      </w:r>
    </w:p>
    <w:p w:rsidR="00895847" w:rsidRPr="00304E8E" w:rsidRDefault="00895847" w:rsidP="00895847">
      <w:pPr>
        <w:spacing w:after="0" w:line="240" w:lineRule="auto"/>
        <w:jc w:val="both"/>
        <w:rPr>
          <w:rFonts w:ascii="Times New Roman" w:hAnsi="Times New Roman" w:cs="Times New Roman"/>
          <w:b/>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    - к проекту решения Урюпинской районной Думы «О бюджете Урюпинского муниципального района  на 2023 год и  плановый период 2024 и 2025  годов»</w:t>
      </w:r>
      <w:r w:rsidRPr="00304E8E">
        <w:rPr>
          <w:rFonts w:ascii="Times New Roman" w:hAnsi="Times New Roman" w:cs="Times New Roman"/>
        </w:rPr>
        <w:t>;</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3373">
        <w:rPr>
          <w:rFonts w:ascii="Times New Roman" w:hAnsi="Times New Roman" w:cs="Times New Roman"/>
          <w:sz w:val="28"/>
          <w:szCs w:val="28"/>
        </w:rPr>
        <w:t xml:space="preserve">- </w:t>
      </w:r>
      <w:r w:rsidRPr="00304E8E">
        <w:rPr>
          <w:rFonts w:ascii="Times New Roman" w:hAnsi="Times New Roman" w:cs="Times New Roman"/>
          <w:sz w:val="28"/>
          <w:szCs w:val="28"/>
        </w:rPr>
        <w:t>2 на проекты решения Урюпинской районной Думы «О внесении изменений  и дополнений в Положение о бюджете Урюпинского муниципального района на 2022 год и плановый период 2023 и 2024 годов».</w:t>
      </w:r>
    </w:p>
    <w:p w:rsidR="00895847" w:rsidRPr="00304E8E" w:rsidRDefault="00895847" w:rsidP="008958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По результатам экспертиз контрольно-счетной палатой внесено 141 предложение, из которых 82% реализовано.   </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В ходе подготовки э</w:t>
      </w:r>
      <w:r>
        <w:rPr>
          <w:rFonts w:ascii="Times New Roman" w:hAnsi="Times New Roman" w:cs="Times New Roman"/>
          <w:sz w:val="28"/>
          <w:szCs w:val="28"/>
        </w:rPr>
        <w:t>кспертных заключений проводился</w:t>
      </w:r>
      <w:r w:rsidRPr="00304E8E">
        <w:rPr>
          <w:rFonts w:ascii="Times New Roman" w:hAnsi="Times New Roman" w:cs="Times New Roman"/>
          <w:sz w:val="28"/>
          <w:szCs w:val="28"/>
        </w:rPr>
        <w:t xml:space="preserve"> анализ факторов, повлиявших на изменение доходной части районного бюджета,  финансовая экспертиза расходных частей бюджета, анализировалась структура изменения доходов, расходов, дефицита бюджета, а также была произведена правовая экспертиза соответствия представленных документов действующему законодательству в вопросах бюджетного финансирования. Осуществлялся анализ причин неиспользования бюджетных ассигнований, предусмотренных решениями о бюджетах на очередной финансовый год, образования остатков бюджетных средств на лицевых счетах и неисполнения расходов районного и местных бюджетов.</w:t>
      </w:r>
    </w:p>
    <w:p w:rsidR="00895847" w:rsidRPr="00304E8E" w:rsidRDefault="00895847" w:rsidP="00895847">
      <w:pPr>
        <w:spacing w:after="0" w:line="240" w:lineRule="auto"/>
        <w:jc w:val="both"/>
        <w:rPr>
          <w:rFonts w:ascii="Times New Roman" w:hAnsi="Times New Roman" w:cs="Times New Roman"/>
          <w:sz w:val="16"/>
          <w:szCs w:val="16"/>
        </w:rPr>
      </w:pPr>
    </w:p>
    <w:p w:rsidR="00895847" w:rsidRPr="00304E8E" w:rsidRDefault="00895847" w:rsidP="00895847">
      <w:pPr>
        <w:spacing w:after="0" w:line="240" w:lineRule="auto"/>
        <w:jc w:val="center"/>
        <w:rPr>
          <w:rFonts w:ascii="Times New Roman" w:hAnsi="Times New Roman" w:cs="Times New Roman"/>
          <w:b/>
          <w:sz w:val="28"/>
          <w:szCs w:val="28"/>
        </w:rPr>
      </w:pPr>
      <w:r w:rsidRPr="00304E8E">
        <w:rPr>
          <w:rFonts w:ascii="Times New Roman" w:hAnsi="Times New Roman" w:cs="Times New Roman"/>
          <w:b/>
          <w:sz w:val="28"/>
          <w:szCs w:val="28"/>
        </w:rPr>
        <w:t>Информационная и иная деятельность</w:t>
      </w:r>
    </w:p>
    <w:p w:rsidR="00895847" w:rsidRPr="00304E8E" w:rsidRDefault="00895847" w:rsidP="00895847">
      <w:pPr>
        <w:spacing w:after="0" w:line="240" w:lineRule="auto"/>
        <w:jc w:val="center"/>
        <w:rPr>
          <w:rFonts w:ascii="Times New Roman" w:hAnsi="Times New Roman" w:cs="Times New Roman"/>
          <w:sz w:val="16"/>
          <w:szCs w:val="16"/>
        </w:rPr>
      </w:pP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В соответствии с действующим законодательством одним из принципов деятельности контрольно-счетных органов является принцип гласности. Основными формами обеспечения гласности является опубликование в средствах массовой информации и размещение на официальном сайте администрации Урюпинского муниципального района годовых отчетов о деятельности  контрольно-счетной палаты и информаций по результатам контрольных мероприятий. Отчет о деятельности КСП размещается на странице КСП сайта администрации Урюпинского муниципального района.</w:t>
      </w:r>
    </w:p>
    <w:p w:rsidR="00895847" w:rsidRPr="00304E8E" w:rsidRDefault="00895847" w:rsidP="00895847">
      <w:pPr>
        <w:spacing w:after="0" w:line="240" w:lineRule="auto"/>
        <w:jc w:val="both"/>
        <w:rPr>
          <w:rFonts w:ascii="Times New Roman" w:hAnsi="Times New Roman" w:cs="Times New Roman"/>
          <w:color w:val="FFFFFF"/>
          <w:sz w:val="28"/>
          <w:szCs w:val="28"/>
        </w:rPr>
      </w:pPr>
      <w:r>
        <w:rPr>
          <w:rFonts w:ascii="Times New Roman" w:hAnsi="Times New Roman" w:cs="Times New Roman"/>
          <w:sz w:val="28"/>
          <w:szCs w:val="28"/>
        </w:rPr>
        <w:t xml:space="preserve">        </w:t>
      </w:r>
      <w:proofErr w:type="gramStart"/>
      <w:r w:rsidRPr="00304E8E">
        <w:rPr>
          <w:rFonts w:ascii="Times New Roman" w:hAnsi="Times New Roman" w:cs="Times New Roman"/>
          <w:sz w:val="28"/>
          <w:szCs w:val="28"/>
        </w:rPr>
        <w:t>В течение отчетного года в целях информирования органов местного самоуправления об установленных нарушениях и выявленных недостатках, а также в целях их устранения, результаты контрольных и экспертно-аналитических мероприятий, а также информационные материалы регулярно направлялись главе Урюпинского муниципального района, главам сельских поселений, председателю Урюпинской районной Думы, председателям Советов депутатов сельских поселений Урюпинского муниципального района.</w:t>
      </w:r>
      <w:proofErr w:type="gramEnd"/>
      <w:r w:rsidRPr="00304E8E">
        <w:rPr>
          <w:rFonts w:ascii="Times New Roman" w:hAnsi="Times New Roman" w:cs="Times New Roman"/>
          <w:sz w:val="28"/>
          <w:szCs w:val="28"/>
        </w:rPr>
        <w:t xml:space="preserve"> В направленных материалах отражались как результаты проведенных мероприятий, так и предложения по устранению выявленных нарушений, характеристика причин способствовавших возникновению нарушений, а также предлагались меры, реализация которых могла бы </w:t>
      </w:r>
      <w:r>
        <w:rPr>
          <w:rFonts w:ascii="Times New Roman" w:hAnsi="Times New Roman" w:cs="Times New Roman"/>
          <w:sz w:val="28"/>
          <w:szCs w:val="28"/>
        </w:rPr>
        <w:t>позволить не допустить нарушения</w:t>
      </w:r>
      <w:r w:rsidRPr="00304E8E">
        <w:rPr>
          <w:rFonts w:ascii="Times New Roman" w:hAnsi="Times New Roman" w:cs="Times New Roman"/>
          <w:sz w:val="28"/>
          <w:szCs w:val="28"/>
        </w:rPr>
        <w:t xml:space="preserve"> в дальнейшем</w:t>
      </w:r>
      <w:proofErr w:type="gramStart"/>
      <w:r w:rsidRPr="00304E8E">
        <w:rPr>
          <w:rFonts w:ascii="Times New Roman" w:hAnsi="Times New Roman" w:cs="Times New Roman"/>
          <w:sz w:val="28"/>
          <w:szCs w:val="28"/>
        </w:rPr>
        <w:t>.</w:t>
      </w:r>
      <w:r w:rsidRPr="00304E8E">
        <w:rPr>
          <w:rFonts w:ascii="Times New Roman" w:hAnsi="Times New Roman" w:cs="Times New Roman"/>
          <w:color w:val="FFFFFF"/>
          <w:sz w:val="28"/>
          <w:szCs w:val="28"/>
        </w:rPr>
        <w:t>–</w:t>
      </w:r>
      <w:proofErr w:type="gramEnd"/>
      <w:r w:rsidRPr="00304E8E">
        <w:rPr>
          <w:rFonts w:ascii="Times New Roman" w:hAnsi="Times New Roman" w:cs="Times New Roman"/>
          <w:color w:val="FFFFFF"/>
          <w:sz w:val="28"/>
          <w:szCs w:val="28"/>
        </w:rPr>
        <w:t>В</w:t>
      </w:r>
    </w:p>
    <w:p w:rsidR="00895847" w:rsidRPr="00304E8E" w:rsidRDefault="00895847" w:rsidP="00895847">
      <w:pPr>
        <w:pStyle w:val="a7"/>
        <w:shd w:val="clear" w:color="auto" w:fill="FFFFFF"/>
        <w:spacing w:before="0" w:beforeAutospacing="0" w:after="0" w:afterAutospacing="0"/>
        <w:jc w:val="both"/>
        <w:rPr>
          <w:color w:val="333333"/>
          <w:sz w:val="28"/>
          <w:szCs w:val="28"/>
        </w:rPr>
      </w:pPr>
      <w:r>
        <w:rPr>
          <w:sz w:val="28"/>
          <w:szCs w:val="28"/>
        </w:rPr>
        <w:lastRenderedPageBreak/>
        <w:t xml:space="preserve">        </w:t>
      </w:r>
      <w:proofErr w:type="gramStart"/>
      <w:r w:rsidRPr="00304E8E">
        <w:rPr>
          <w:sz w:val="28"/>
          <w:szCs w:val="28"/>
        </w:rPr>
        <w:t>Контрольно-счетная палата является членом Ассоциации контрольно-счетных органов Волгоградской области и членом Союза муниципальных контрольно-счетных органов (далее:</w:t>
      </w:r>
      <w:proofErr w:type="gramEnd"/>
      <w:r w:rsidRPr="00304E8E">
        <w:rPr>
          <w:sz w:val="28"/>
          <w:szCs w:val="28"/>
        </w:rPr>
        <w:t xml:space="preserve"> </w:t>
      </w:r>
      <w:proofErr w:type="gramStart"/>
      <w:r w:rsidRPr="00304E8E">
        <w:rPr>
          <w:sz w:val="28"/>
          <w:szCs w:val="28"/>
        </w:rPr>
        <w:t>Союз МКСО).</w:t>
      </w:r>
      <w:proofErr w:type="gramEnd"/>
      <w:r w:rsidRPr="00304E8E">
        <w:rPr>
          <w:color w:val="333333"/>
          <w:sz w:val="28"/>
          <w:szCs w:val="28"/>
        </w:rPr>
        <w:t xml:space="preserve"> В 2022 году КСП осуществлялось активное сотрудничество с Союзом муниципальных контрольно-счетных органов, целью которого является объединение усилий муниципальных контрольно-счетных органов на решение задач социально-экономического развития муниципальных образований, повышение эффективности управления финансовыми и материальными ресурсами муниципальных образований. В 2022 году Союзом МКС</w:t>
      </w:r>
      <w:r>
        <w:rPr>
          <w:color w:val="333333"/>
          <w:sz w:val="28"/>
          <w:szCs w:val="28"/>
        </w:rPr>
        <w:t xml:space="preserve">О проводились </w:t>
      </w:r>
      <w:proofErr w:type="gramStart"/>
      <w:r>
        <w:rPr>
          <w:color w:val="333333"/>
          <w:sz w:val="28"/>
          <w:szCs w:val="28"/>
        </w:rPr>
        <w:t>обучающие</w:t>
      </w:r>
      <w:proofErr w:type="gramEnd"/>
      <w:r>
        <w:rPr>
          <w:color w:val="333333"/>
          <w:sz w:val="28"/>
          <w:szCs w:val="28"/>
        </w:rPr>
        <w:t xml:space="preserve"> онлайн-</w:t>
      </w:r>
      <w:r w:rsidRPr="00304E8E">
        <w:rPr>
          <w:color w:val="333333"/>
          <w:sz w:val="28"/>
          <w:szCs w:val="28"/>
        </w:rPr>
        <w:t xml:space="preserve">мероприятия, </w:t>
      </w:r>
      <w:proofErr w:type="spellStart"/>
      <w:r w:rsidRPr="00304E8E">
        <w:rPr>
          <w:color w:val="333333"/>
          <w:sz w:val="28"/>
          <w:szCs w:val="28"/>
        </w:rPr>
        <w:t>вебинары</w:t>
      </w:r>
      <w:proofErr w:type="spellEnd"/>
      <w:r w:rsidRPr="00304E8E">
        <w:rPr>
          <w:color w:val="333333"/>
          <w:sz w:val="28"/>
          <w:szCs w:val="28"/>
        </w:rPr>
        <w:t>.</w:t>
      </w:r>
    </w:p>
    <w:p w:rsidR="00895847" w:rsidRPr="00304E8E" w:rsidRDefault="00895847" w:rsidP="00895847">
      <w:pPr>
        <w:pStyle w:val="a7"/>
        <w:shd w:val="clear" w:color="auto" w:fill="FFFFFF"/>
        <w:spacing w:before="0" w:beforeAutospacing="0" w:after="0" w:afterAutospacing="0"/>
        <w:jc w:val="both"/>
        <w:rPr>
          <w:sz w:val="28"/>
          <w:szCs w:val="28"/>
        </w:rPr>
      </w:pPr>
      <w:r w:rsidRPr="00304E8E">
        <w:rPr>
          <w:sz w:val="28"/>
          <w:szCs w:val="28"/>
        </w:rPr>
        <w:t xml:space="preserve"> </w:t>
      </w:r>
      <w:r>
        <w:rPr>
          <w:sz w:val="28"/>
          <w:szCs w:val="28"/>
        </w:rPr>
        <w:t xml:space="preserve">        </w:t>
      </w:r>
      <w:proofErr w:type="gramStart"/>
      <w:r w:rsidRPr="00304E8E">
        <w:rPr>
          <w:sz w:val="28"/>
          <w:szCs w:val="28"/>
        </w:rPr>
        <w:t xml:space="preserve">В рамках взаимодействия с контрольно-счетными органами иных муниципальных образований и регионов Контрольно-счетная палата по запросу представляла информацию о свой деятельности в Союз муниципальных контрольно-счетных органов и Контрольно-счетную палату Волгоградской области. </w:t>
      </w:r>
      <w:proofErr w:type="gramEnd"/>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В статье 19 Положения о контрольно-счетной палате Урюпинского муниципального района определен порядок взаимодействия с правоохранительными органами, согласно которому контрольно-счетная палата вправе заключать с ними соглашения о сотрудничестве и взаимодействии. В целях реализации вышеназванной статьи Положения контрольно-счетной палатой заключено соглашение о сотрудничестве с Урюпинской межрайонной прокуратурой Волгоградской области. </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Контрольно-счетная палата сотрудничает с Урюпинским межрайонным следственным отделом управления Следственного комитета Российской Федерации по Волгоградской области по вопросам предупреждения и выявления нарушений в финансовой сфере. В 2022 году сотрудниками КСП оказано содействие в выявлении нарушений  трудового законодательства, установленного ст.</w:t>
      </w:r>
      <w:r>
        <w:rPr>
          <w:rFonts w:ascii="Times New Roman" w:hAnsi="Times New Roman" w:cs="Times New Roman"/>
          <w:sz w:val="28"/>
          <w:szCs w:val="28"/>
        </w:rPr>
        <w:t xml:space="preserve"> </w:t>
      </w:r>
      <w:r w:rsidRPr="00304E8E">
        <w:rPr>
          <w:rFonts w:ascii="Times New Roman" w:hAnsi="Times New Roman" w:cs="Times New Roman"/>
          <w:sz w:val="28"/>
          <w:szCs w:val="28"/>
        </w:rPr>
        <w:t>139 Трудового кодекса Российской Федерации, а именно, об особенностях порядка исчисления средней заработной платы.</w:t>
      </w:r>
    </w:p>
    <w:p w:rsidR="00895847" w:rsidRPr="00304E8E" w:rsidRDefault="00895847" w:rsidP="008958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Взаимодействие с правоохранительными органами в целях выявления и ликвидации коррупционных проявлений является отдельным направлением деятельности контрольно-счетной палаты в сфере противодействия коррупции. Контрольно-счетная палата принимает участие в межведомственной комиссии по профилактике и противодействию коррупции на территории Урюпинского муниципального района. В течение отчетного года, с сотрудниками палаты проводится разъяснительная работа в части изучения изменений и дополнений основных положений Федерального закона от 25.12.2008 г. № 273-ФЗ «О противодействии коррупции». Даны разъяснения по заполнению справки о доходах и расходах лиц, замещающих муниципальную должность, и муниципальных служащих контрольно-счетной палаты Урюпинского муниципального района. На странице контрольно-счетной палаты сайта администрации Урюпинского муниципального района ежегодно размещается информация о доходах и расходах работников контрольно-счетной палаты. </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304E8E">
        <w:rPr>
          <w:rFonts w:ascii="Times New Roman" w:hAnsi="Times New Roman" w:cs="Times New Roman"/>
          <w:sz w:val="28"/>
          <w:szCs w:val="28"/>
        </w:rPr>
        <w:t>В 2022 году контрольно-счетная палата Урюпинского муниципального района принимала участие: в заседаниях Урюпинской районной Думы, ее постоянных комиссий</w:t>
      </w:r>
      <w:r w:rsidRPr="00304E8E">
        <w:rPr>
          <w:rFonts w:ascii="Times New Roman" w:hAnsi="Times New Roman" w:cs="Times New Roman"/>
          <w:sz w:val="28"/>
          <w:szCs w:val="28"/>
        </w:rPr>
        <w:tab/>
        <w:t>по подготовке вопросов на рассмотрение Урюпинской районной Думы, в комиссиях администрации Урюпинского муниципального района по обеспечению налоговых и неналоговых поступлений в местный бюджет, консолидированный бюджет Волгоградской области, обязательных взносов в государственные внебюджетные фонды и повышению результативности бюджетных расходов.</w:t>
      </w:r>
      <w:proofErr w:type="gramEnd"/>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В 2022</w:t>
      </w:r>
      <w:r>
        <w:rPr>
          <w:rFonts w:ascii="Times New Roman" w:hAnsi="Times New Roman" w:cs="Times New Roman"/>
          <w:sz w:val="28"/>
          <w:szCs w:val="28"/>
        </w:rPr>
        <w:t xml:space="preserve"> году К</w:t>
      </w:r>
      <w:r w:rsidRPr="00304E8E">
        <w:rPr>
          <w:rFonts w:ascii="Times New Roman" w:hAnsi="Times New Roman" w:cs="Times New Roman"/>
          <w:sz w:val="28"/>
          <w:szCs w:val="28"/>
        </w:rPr>
        <w:t>онтрольно-счетной палатой подготовлены и сданы описи дел постоянного хранения и по личному составу в количестве 34 единиц хранения в архивный отдел администрации Урюпинского муниципального района.</w:t>
      </w:r>
    </w:p>
    <w:p w:rsidR="00895847" w:rsidRPr="00304E8E" w:rsidRDefault="00895847" w:rsidP="008958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Контрольно-счетная палата Урюпинского муниципального района образована в составе председателя и аппарата КСП. В состав аппарата входят инспектора. На инспекторов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Кадровая работа К</w:t>
      </w:r>
      <w:r w:rsidRPr="00304E8E">
        <w:rPr>
          <w:rFonts w:ascii="Times New Roman" w:hAnsi="Times New Roman" w:cs="Times New Roman"/>
          <w:sz w:val="28"/>
          <w:szCs w:val="28"/>
        </w:rPr>
        <w:t xml:space="preserve">онтрольно-счетной палаты проводилась в соответствии с Федеральным Законом от 02.03.2007 г. № 25-ФЗ </w:t>
      </w:r>
      <w:r>
        <w:rPr>
          <w:rFonts w:ascii="Times New Roman" w:hAnsi="Times New Roman" w:cs="Times New Roman"/>
          <w:sz w:val="28"/>
          <w:szCs w:val="28"/>
        </w:rPr>
        <w:t xml:space="preserve">                       </w:t>
      </w:r>
      <w:r w:rsidRPr="00304E8E">
        <w:rPr>
          <w:rFonts w:ascii="Times New Roman" w:hAnsi="Times New Roman" w:cs="Times New Roman"/>
          <w:sz w:val="28"/>
          <w:szCs w:val="28"/>
        </w:rPr>
        <w:t>«О муниципальной службе в Российской Федерации» и Законом Волгоградской области от 11.02.2008 г. № 1626-ОД «О некоторых вопросах муниципальной службы в Волгоградской области». Решением Урюпинской районной Думы от 24 декабря 2021</w:t>
      </w:r>
      <w:r>
        <w:rPr>
          <w:rFonts w:ascii="Times New Roman" w:hAnsi="Times New Roman" w:cs="Times New Roman"/>
          <w:sz w:val="28"/>
          <w:szCs w:val="28"/>
        </w:rPr>
        <w:t xml:space="preserve"> </w:t>
      </w:r>
      <w:r w:rsidRPr="00304E8E">
        <w:rPr>
          <w:rFonts w:ascii="Times New Roman" w:hAnsi="Times New Roman" w:cs="Times New Roman"/>
          <w:sz w:val="28"/>
          <w:szCs w:val="28"/>
        </w:rPr>
        <w:t>года №</w:t>
      </w:r>
      <w:r>
        <w:rPr>
          <w:rFonts w:ascii="Times New Roman" w:hAnsi="Times New Roman" w:cs="Times New Roman"/>
          <w:sz w:val="28"/>
          <w:szCs w:val="28"/>
        </w:rPr>
        <w:t xml:space="preserve"> </w:t>
      </w:r>
      <w:r w:rsidRPr="00304E8E">
        <w:rPr>
          <w:rFonts w:ascii="Times New Roman" w:hAnsi="Times New Roman" w:cs="Times New Roman"/>
          <w:sz w:val="28"/>
          <w:szCs w:val="28"/>
        </w:rPr>
        <w:t>290 утверждена структура и штатная численность контрольно-счетной палаты с 01 января 2022</w:t>
      </w: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года. Штатная численность сотрудников контрольно-счетной палаты утверждена в количестве 3 штатных единиц, что соответствует фактической численности 3 единицы (председатель, две единицы ведущих инспекторов). </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Финансовое обеспечение деятельности Контрольно-счетной палаты в 2022 году осуществлялось за счет средств бюджета Урюпинского муниципального района Волгоградской области. В части осуществления полномочий (в рамках заключенных соглашений с представительным органом Урюпинского муниципального района о передаче контрольно-счетной палате Урюпинского муниципального района полномочий кон</w:t>
      </w:r>
      <w:r w:rsidR="001277E8">
        <w:rPr>
          <w:rFonts w:ascii="Times New Roman" w:hAnsi="Times New Roman" w:cs="Times New Roman"/>
          <w:sz w:val="28"/>
          <w:szCs w:val="28"/>
        </w:rPr>
        <w:t>т</w:t>
      </w:r>
      <w:bookmarkStart w:id="0" w:name="_GoBack"/>
      <w:bookmarkEnd w:id="0"/>
      <w:r w:rsidRPr="00304E8E">
        <w:rPr>
          <w:rFonts w:ascii="Times New Roman" w:hAnsi="Times New Roman" w:cs="Times New Roman"/>
          <w:sz w:val="28"/>
          <w:szCs w:val="28"/>
        </w:rPr>
        <w:t>рольно-счетного органа поселения по осуществлению внешнего муниципального финансового контроля), финансирование осуществлялось за счет средств бюджетов сельских поселений, поступающих в бюджет Урюпинского муниципального района, в виде иных межбюджетных трансфертов.</w:t>
      </w:r>
    </w:p>
    <w:p w:rsidR="00895847" w:rsidRPr="00304E8E"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Всего в 2022 году затраты на финансовое обеспечение деятельности КСП УМР составили 1699,0 тыс.</w:t>
      </w:r>
      <w:r>
        <w:rPr>
          <w:rFonts w:ascii="Times New Roman" w:hAnsi="Times New Roman" w:cs="Times New Roman"/>
          <w:sz w:val="28"/>
          <w:szCs w:val="28"/>
        </w:rPr>
        <w:t xml:space="preserve"> руб.</w:t>
      </w:r>
      <w:r w:rsidRPr="00304E8E">
        <w:rPr>
          <w:rFonts w:ascii="Times New Roman" w:hAnsi="Times New Roman" w:cs="Times New Roman"/>
          <w:sz w:val="28"/>
          <w:szCs w:val="28"/>
        </w:rPr>
        <w:t>, в том числе за счет средств бюджетов поселений в виде межбюджетных трансфертов 881,8 тыс.</w:t>
      </w:r>
      <w:r>
        <w:rPr>
          <w:rFonts w:ascii="Times New Roman" w:hAnsi="Times New Roman" w:cs="Times New Roman"/>
          <w:sz w:val="28"/>
          <w:szCs w:val="28"/>
        </w:rPr>
        <w:t xml:space="preserve"> руб</w:t>
      </w:r>
      <w:r w:rsidRPr="00304E8E">
        <w:rPr>
          <w:rFonts w:ascii="Times New Roman" w:hAnsi="Times New Roman" w:cs="Times New Roman"/>
          <w:sz w:val="28"/>
          <w:szCs w:val="28"/>
        </w:rPr>
        <w:t>.</w:t>
      </w:r>
    </w:p>
    <w:p w:rsidR="00895847" w:rsidRDefault="00895847" w:rsidP="00895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E8E">
        <w:rPr>
          <w:rFonts w:ascii="Times New Roman" w:hAnsi="Times New Roman" w:cs="Times New Roman"/>
          <w:sz w:val="28"/>
          <w:szCs w:val="28"/>
        </w:rPr>
        <w:t xml:space="preserve">С учетом выбранных приоритетов в своей деятельности при проведении контрольных и экспертно-аналитических мероприятий  в 2022 году основные </w:t>
      </w:r>
      <w:r w:rsidRPr="00304E8E">
        <w:rPr>
          <w:rFonts w:ascii="Times New Roman" w:hAnsi="Times New Roman" w:cs="Times New Roman"/>
          <w:sz w:val="28"/>
          <w:szCs w:val="28"/>
        </w:rPr>
        <w:lastRenderedPageBreak/>
        <w:t>функции, возложенные на контрольно-счетную палату, утвержденную плановыми заданиями, выполнены.</w:t>
      </w:r>
    </w:p>
    <w:p w:rsidR="00895847" w:rsidRPr="00304E8E" w:rsidRDefault="00895847" w:rsidP="00895847">
      <w:pPr>
        <w:spacing w:after="0" w:line="240" w:lineRule="auto"/>
        <w:jc w:val="both"/>
        <w:rPr>
          <w:rFonts w:ascii="Times New Roman" w:hAnsi="Times New Roman" w:cs="Times New Roman"/>
        </w:rPr>
      </w:pPr>
    </w:p>
    <w:p w:rsidR="00895847" w:rsidRPr="00304E8E" w:rsidRDefault="00895847" w:rsidP="00895847">
      <w:pPr>
        <w:spacing w:after="0" w:line="240" w:lineRule="auto"/>
        <w:jc w:val="both"/>
        <w:rPr>
          <w:rFonts w:ascii="Times New Roman" w:hAnsi="Times New Roman" w:cs="Times New Roman"/>
          <w:sz w:val="28"/>
          <w:szCs w:val="28"/>
        </w:rPr>
      </w:pPr>
    </w:p>
    <w:p w:rsidR="00895847" w:rsidRDefault="00895847" w:rsidP="00895847">
      <w:pPr>
        <w:pStyle w:val="a5"/>
        <w:spacing w:line="240" w:lineRule="auto"/>
        <w:ind w:left="0" w:right="0"/>
        <w:jc w:val="both"/>
        <w:rPr>
          <w:rFonts w:ascii="Times New Roman" w:hAnsi="Times New Roman"/>
          <w:sz w:val="28"/>
          <w:szCs w:val="28"/>
        </w:rPr>
      </w:pPr>
      <w:r>
        <w:rPr>
          <w:rFonts w:ascii="Times New Roman" w:hAnsi="Times New Roman"/>
          <w:sz w:val="28"/>
          <w:szCs w:val="28"/>
        </w:rPr>
        <w:t xml:space="preserve">                      Председатель </w:t>
      </w:r>
    </w:p>
    <w:p w:rsidR="00895847" w:rsidRPr="00304E8E" w:rsidRDefault="00895847" w:rsidP="00895847">
      <w:pPr>
        <w:pStyle w:val="a5"/>
        <w:spacing w:line="240" w:lineRule="auto"/>
        <w:ind w:left="0" w:right="0"/>
        <w:jc w:val="both"/>
        <w:rPr>
          <w:rFonts w:ascii="Times New Roman" w:hAnsi="Times New Roman"/>
          <w:sz w:val="28"/>
          <w:szCs w:val="28"/>
        </w:rPr>
      </w:pPr>
      <w:r>
        <w:rPr>
          <w:rFonts w:ascii="Times New Roman" w:hAnsi="Times New Roman"/>
          <w:sz w:val="28"/>
          <w:szCs w:val="28"/>
        </w:rPr>
        <w:t xml:space="preserve">          контрольно-</w:t>
      </w:r>
      <w:r w:rsidRPr="00304E8E">
        <w:rPr>
          <w:rFonts w:ascii="Times New Roman" w:hAnsi="Times New Roman"/>
          <w:sz w:val="28"/>
          <w:szCs w:val="28"/>
        </w:rPr>
        <w:t>счетной палаты</w:t>
      </w:r>
    </w:p>
    <w:p w:rsidR="00895847" w:rsidRPr="00304E8E" w:rsidRDefault="00895847" w:rsidP="00895847">
      <w:pPr>
        <w:pStyle w:val="a5"/>
        <w:spacing w:line="240" w:lineRule="auto"/>
        <w:ind w:left="0" w:right="0"/>
        <w:jc w:val="both"/>
        <w:rPr>
          <w:rFonts w:ascii="Times New Roman" w:hAnsi="Times New Roman"/>
          <w:sz w:val="28"/>
          <w:szCs w:val="28"/>
        </w:rPr>
      </w:pPr>
      <w:r w:rsidRPr="00304E8E">
        <w:rPr>
          <w:rFonts w:ascii="Times New Roman" w:hAnsi="Times New Roman"/>
          <w:sz w:val="28"/>
          <w:szCs w:val="28"/>
        </w:rPr>
        <w:t>Урюпинского муниципального района                                   С.Н. Александрова</w:t>
      </w:r>
    </w:p>
    <w:p w:rsidR="00895847" w:rsidRPr="00304E8E" w:rsidRDefault="00895847" w:rsidP="00895847">
      <w:pPr>
        <w:pStyle w:val="a5"/>
        <w:spacing w:line="240" w:lineRule="auto"/>
        <w:ind w:left="0" w:right="0"/>
        <w:jc w:val="both"/>
        <w:rPr>
          <w:rFonts w:ascii="Times New Roman" w:hAnsi="Times New Roman"/>
          <w:sz w:val="28"/>
          <w:szCs w:val="28"/>
        </w:rPr>
      </w:pPr>
    </w:p>
    <w:p w:rsidR="00895847" w:rsidRPr="00304E8E" w:rsidRDefault="00895847" w:rsidP="00895847">
      <w:pPr>
        <w:spacing w:after="0" w:line="240" w:lineRule="auto"/>
        <w:rPr>
          <w:rFonts w:ascii="Times New Roman" w:hAnsi="Times New Roman" w:cs="Times New Roman"/>
        </w:rPr>
      </w:pPr>
    </w:p>
    <w:p w:rsidR="00895847" w:rsidRPr="00304E8E" w:rsidRDefault="00895847" w:rsidP="00895847">
      <w:pPr>
        <w:autoSpaceDE w:val="0"/>
        <w:autoSpaceDN w:val="0"/>
        <w:adjustRightInd w:val="0"/>
        <w:spacing w:after="0" w:line="240" w:lineRule="auto"/>
        <w:jc w:val="both"/>
        <w:outlineLvl w:val="1"/>
        <w:rPr>
          <w:rFonts w:ascii="Times New Roman" w:hAnsi="Times New Roman" w:cs="Times New Roman"/>
        </w:rPr>
      </w:pPr>
    </w:p>
    <w:p w:rsidR="00895847" w:rsidRPr="00304E8E" w:rsidRDefault="00895847" w:rsidP="00895847">
      <w:pPr>
        <w:spacing w:after="0" w:line="240" w:lineRule="auto"/>
        <w:jc w:val="both"/>
        <w:rPr>
          <w:rFonts w:ascii="Times New Roman" w:hAnsi="Times New Roman" w:cs="Times New Roman"/>
          <w:sz w:val="28"/>
          <w:szCs w:val="28"/>
        </w:rPr>
      </w:pPr>
    </w:p>
    <w:p w:rsidR="00895847" w:rsidRPr="00304E8E" w:rsidRDefault="00895847" w:rsidP="00895847">
      <w:pPr>
        <w:spacing w:after="0" w:line="240" w:lineRule="auto"/>
        <w:rPr>
          <w:rFonts w:ascii="Times New Roman" w:hAnsi="Times New Roman" w:cs="Times New Roman"/>
        </w:rPr>
      </w:pPr>
    </w:p>
    <w:p w:rsidR="00895847" w:rsidRDefault="00895847" w:rsidP="00895847">
      <w:pPr>
        <w:spacing w:after="0" w:line="240" w:lineRule="auto"/>
        <w:jc w:val="both"/>
        <w:rPr>
          <w:rFonts w:ascii="Times New Roman" w:hAnsi="Times New Roman" w:cs="Times New Roman"/>
          <w:sz w:val="28"/>
          <w:szCs w:val="28"/>
        </w:rPr>
      </w:pPr>
    </w:p>
    <w:p w:rsidR="00895847" w:rsidRDefault="00895847" w:rsidP="00895847">
      <w:pPr>
        <w:spacing w:after="0" w:line="240" w:lineRule="auto"/>
        <w:jc w:val="both"/>
        <w:rPr>
          <w:rFonts w:ascii="Times New Roman" w:hAnsi="Times New Roman" w:cs="Times New Roman"/>
          <w:sz w:val="28"/>
          <w:szCs w:val="28"/>
        </w:rPr>
      </w:pPr>
    </w:p>
    <w:p w:rsidR="00895847" w:rsidRDefault="00895847" w:rsidP="00895847">
      <w:pPr>
        <w:spacing w:after="0" w:line="240" w:lineRule="auto"/>
        <w:jc w:val="both"/>
        <w:rPr>
          <w:rFonts w:ascii="Times New Roman" w:hAnsi="Times New Roman" w:cs="Times New Roman"/>
          <w:sz w:val="28"/>
          <w:szCs w:val="28"/>
        </w:rPr>
      </w:pPr>
    </w:p>
    <w:p w:rsidR="00895847" w:rsidRDefault="00895847" w:rsidP="00895847">
      <w:pPr>
        <w:spacing w:after="0" w:line="240" w:lineRule="auto"/>
        <w:jc w:val="both"/>
        <w:rPr>
          <w:rFonts w:ascii="Times New Roman" w:hAnsi="Times New Roman" w:cs="Times New Roman"/>
          <w:sz w:val="28"/>
          <w:szCs w:val="28"/>
        </w:rPr>
      </w:pPr>
    </w:p>
    <w:p w:rsidR="00895847" w:rsidRDefault="00895847" w:rsidP="00895847">
      <w:pPr>
        <w:spacing w:after="0" w:line="240" w:lineRule="auto"/>
        <w:jc w:val="both"/>
        <w:rPr>
          <w:rFonts w:ascii="Times New Roman" w:hAnsi="Times New Roman" w:cs="Times New Roman"/>
          <w:sz w:val="28"/>
          <w:szCs w:val="28"/>
        </w:rPr>
      </w:pPr>
    </w:p>
    <w:p w:rsidR="00895847" w:rsidRDefault="00895847" w:rsidP="00895847">
      <w:pPr>
        <w:spacing w:after="0" w:line="240" w:lineRule="auto"/>
        <w:jc w:val="both"/>
        <w:rPr>
          <w:rFonts w:ascii="Times New Roman" w:hAnsi="Times New Roman" w:cs="Times New Roman"/>
          <w:sz w:val="28"/>
          <w:szCs w:val="28"/>
        </w:rPr>
      </w:pPr>
    </w:p>
    <w:p w:rsidR="00895847" w:rsidRDefault="00895847" w:rsidP="00895847">
      <w:pPr>
        <w:spacing w:after="0" w:line="240" w:lineRule="auto"/>
        <w:jc w:val="both"/>
        <w:rPr>
          <w:rFonts w:ascii="Times New Roman" w:hAnsi="Times New Roman" w:cs="Times New Roman"/>
          <w:sz w:val="28"/>
          <w:szCs w:val="28"/>
        </w:rPr>
      </w:pPr>
    </w:p>
    <w:p w:rsidR="00895847" w:rsidRDefault="00895847" w:rsidP="00895847">
      <w:pPr>
        <w:spacing w:after="0" w:line="240" w:lineRule="auto"/>
        <w:jc w:val="both"/>
        <w:rPr>
          <w:rFonts w:ascii="Times New Roman" w:hAnsi="Times New Roman" w:cs="Times New Roman"/>
          <w:sz w:val="28"/>
          <w:szCs w:val="28"/>
        </w:rPr>
      </w:pPr>
    </w:p>
    <w:p w:rsidR="00895847" w:rsidRDefault="00895847" w:rsidP="00895847">
      <w:pPr>
        <w:spacing w:after="0" w:line="240" w:lineRule="auto"/>
        <w:jc w:val="both"/>
        <w:rPr>
          <w:rFonts w:ascii="Times New Roman" w:hAnsi="Times New Roman" w:cs="Times New Roman"/>
          <w:sz w:val="28"/>
          <w:szCs w:val="28"/>
        </w:rPr>
      </w:pPr>
    </w:p>
    <w:p w:rsidR="00895847" w:rsidRDefault="00895847" w:rsidP="00895847">
      <w:pPr>
        <w:spacing w:after="0" w:line="240" w:lineRule="auto"/>
        <w:jc w:val="both"/>
        <w:rPr>
          <w:rFonts w:ascii="Times New Roman" w:hAnsi="Times New Roman" w:cs="Times New Roman"/>
          <w:sz w:val="28"/>
          <w:szCs w:val="28"/>
        </w:rPr>
      </w:pPr>
    </w:p>
    <w:p w:rsidR="00895847" w:rsidRDefault="00895847" w:rsidP="00895847">
      <w:pPr>
        <w:spacing w:after="0" w:line="240" w:lineRule="auto"/>
        <w:jc w:val="both"/>
        <w:rPr>
          <w:rFonts w:ascii="Times New Roman" w:hAnsi="Times New Roman" w:cs="Times New Roman"/>
          <w:sz w:val="28"/>
          <w:szCs w:val="28"/>
        </w:rPr>
      </w:pPr>
    </w:p>
    <w:p w:rsidR="00895847" w:rsidRDefault="00895847" w:rsidP="00895847">
      <w:pPr>
        <w:spacing w:after="0" w:line="240" w:lineRule="auto"/>
        <w:jc w:val="both"/>
        <w:rPr>
          <w:rFonts w:ascii="Times New Roman" w:hAnsi="Times New Roman" w:cs="Times New Roman"/>
          <w:sz w:val="28"/>
          <w:szCs w:val="28"/>
        </w:rPr>
      </w:pPr>
    </w:p>
    <w:p w:rsidR="00895847" w:rsidRDefault="00895847" w:rsidP="00895847">
      <w:pPr>
        <w:spacing w:after="0" w:line="240" w:lineRule="auto"/>
        <w:jc w:val="both"/>
        <w:rPr>
          <w:rFonts w:ascii="Times New Roman" w:hAnsi="Times New Roman" w:cs="Times New Roman"/>
          <w:sz w:val="28"/>
          <w:szCs w:val="28"/>
        </w:rPr>
      </w:pPr>
    </w:p>
    <w:p w:rsidR="00895847" w:rsidRDefault="00895847" w:rsidP="00895847">
      <w:pPr>
        <w:spacing w:after="0" w:line="240" w:lineRule="auto"/>
        <w:jc w:val="both"/>
        <w:rPr>
          <w:rFonts w:ascii="Times New Roman" w:hAnsi="Times New Roman" w:cs="Times New Roman"/>
          <w:sz w:val="28"/>
          <w:szCs w:val="28"/>
        </w:rPr>
      </w:pPr>
    </w:p>
    <w:p w:rsidR="00895847" w:rsidRDefault="00895847" w:rsidP="00895847">
      <w:pPr>
        <w:spacing w:after="0" w:line="240" w:lineRule="auto"/>
        <w:jc w:val="both"/>
        <w:rPr>
          <w:rFonts w:ascii="Times New Roman" w:hAnsi="Times New Roman" w:cs="Times New Roman"/>
          <w:sz w:val="28"/>
          <w:szCs w:val="28"/>
        </w:rPr>
      </w:pPr>
    </w:p>
    <w:p w:rsidR="00895847" w:rsidRDefault="00895847" w:rsidP="00895847">
      <w:pPr>
        <w:spacing w:after="0" w:line="240" w:lineRule="auto"/>
        <w:jc w:val="both"/>
        <w:rPr>
          <w:rFonts w:ascii="Times New Roman" w:hAnsi="Times New Roman" w:cs="Times New Roman"/>
          <w:sz w:val="28"/>
          <w:szCs w:val="28"/>
        </w:rPr>
      </w:pPr>
    </w:p>
    <w:p w:rsidR="00895847" w:rsidRDefault="00895847" w:rsidP="00895847">
      <w:pPr>
        <w:spacing w:after="0" w:line="240" w:lineRule="auto"/>
        <w:jc w:val="both"/>
        <w:rPr>
          <w:rFonts w:ascii="Times New Roman" w:hAnsi="Times New Roman" w:cs="Times New Roman"/>
          <w:sz w:val="28"/>
          <w:szCs w:val="28"/>
        </w:rPr>
      </w:pPr>
    </w:p>
    <w:p w:rsidR="00895847" w:rsidRDefault="00895847" w:rsidP="00895847">
      <w:pPr>
        <w:spacing w:after="0" w:line="240" w:lineRule="auto"/>
        <w:jc w:val="both"/>
        <w:rPr>
          <w:rFonts w:ascii="Times New Roman" w:hAnsi="Times New Roman" w:cs="Times New Roman"/>
          <w:sz w:val="28"/>
          <w:szCs w:val="28"/>
        </w:rPr>
      </w:pPr>
    </w:p>
    <w:p w:rsidR="00895847" w:rsidRDefault="00895847" w:rsidP="00895847">
      <w:pPr>
        <w:spacing w:after="0" w:line="240" w:lineRule="auto"/>
        <w:jc w:val="both"/>
        <w:rPr>
          <w:rFonts w:ascii="Times New Roman" w:hAnsi="Times New Roman" w:cs="Times New Roman"/>
          <w:sz w:val="28"/>
          <w:szCs w:val="28"/>
        </w:rPr>
      </w:pPr>
    </w:p>
    <w:p w:rsidR="00895847" w:rsidRDefault="00895847" w:rsidP="00895847">
      <w:pPr>
        <w:spacing w:after="0" w:line="240" w:lineRule="auto"/>
        <w:jc w:val="both"/>
        <w:rPr>
          <w:rFonts w:ascii="Times New Roman" w:hAnsi="Times New Roman" w:cs="Times New Roman"/>
          <w:sz w:val="28"/>
          <w:szCs w:val="28"/>
        </w:rPr>
      </w:pPr>
    </w:p>
    <w:p w:rsidR="00895847" w:rsidRDefault="00895847" w:rsidP="00895847">
      <w:pPr>
        <w:spacing w:after="0" w:line="240" w:lineRule="auto"/>
        <w:jc w:val="both"/>
        <w:rPr>
          <w:rFonts w:ascii="Times New Roman" w:hAnsi="Times New Roman" w:cs="Times New Roman"/>
          <w:sz w:val="28"/>
          <w:szCs w:val="28"/>
        </w:rPr>
      </w:pPr>
    </w:p>
    <w:p w:rsidR="00895847" w:rsidRDefault="00895847" w:rsidP="00895847">
      <w:pPr>
        <w:spacing w:after="0" w:line="240" w:lineRule="auto"/>
        <w:jc w:val="both"/>
        <w:rPr>
          <w:rFonts w:ascii="Times New Roman" w:hAnsi="Times New Roman" w:cs="Times New Roman"/>
          <w:sz w:val="28"/>
          <w:szCs w:val="28"/>
        </w:rPr>
      </w:pPr>
    </w:p>
    <w:p w:rsidR="00895847" w:rsidRDefault="00895847" w:rsidP="00895847">
      <w:pPr>
        <w:spacing w:after="0" w:line="240" w:lineRule="auto"/>
        <w:jc w:val="both"/>
        <w:rPr>
          <w:rFonts w:ascii="Times New Roman" w:hAnsi="Times New Roman" w:cs="Times New Roman"/>
          <w:sz w:val="28"/>
          <w:szCs w:val="28"/>
        </w:rPr>
      </w:pPr>
    </w:p>
    <w:p w:rsidR="00895847" w:rsidRDefault="00895847" w:rsidP="00895847">
      <w:pPr>
        <w:spacing w:after="0" w:line="240" w:lineRule="auto"/>
        <w:jc w:val="both"/>
        <w:rPr>
          <w:rFonts w:ascii="Times New Roman" w:hAnsi="Times New Roman" w:cs="Times New Roman"/>
          <w:sz w:val="28"/>
          <w:szCs w:val="28"/>
        </w:rPr>
      </w:pPr>
    </w:p>
    <w:p w:rsidR="00D258D5" w:rsidRDefault="00D258D5"/>
    <w:sectPr w:rsidR="00D25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57"/>
    <w:rsid w:val="001277E8"/>
    <w:rsid w:val="004C1357"/>
    <w:rsid w:val="00895847"/>
    <w:rsid w:val="00D25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847"/>
  </w:style>
  <w:style w:type="paragraph" w:styleId="3">
    <w:name w:val="heading 3"/>
    <w:aliases w:val="H3,&quot;Сапфир&quot;,ВВЕДЕНИЕ,OG Heading 3"/>
    <w:basedOn w:val="a"/>
    <w:next w:val="a"/>
    <w:link w:val="30"/>
    <w:uiPriority w:val="99"/>
    <w:qFormat/>
    <w:rsid w:val="00895847"/>
    <w:pPr>
      <w:keepNext/>
      <w:keepLines/>
      <w:spacing w:before="200" w:after="0" w:line="240" w:lineRule="auto"/>
      <w:jc w:val="both"/>
      <w:outlineLvl w:val="2"/>
    </w:pPr>
    <w:rPr>
      <w:rFonts w:ascii="Cambria" w:eastAsia="Calibri"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895847"/>
    <w:rPr>
      <w:rFonts w:ascii="Cambria" w:eastAsia="Calibri" w:hAnsi="Cambria" w:cs="Cambria"/>
      <w:b/>
      <w:bCs/>
      <w:color w:val="4F81BD"/>
      <w:sz w:val="24"/>
      <w:szCs w:val="24"/>
      <w:lang w:eastAsia="ru-RU"/>
    </w:rPr>
  </w:style>
  <w:style w:type="paragraph" w:customStyle="1" w:styleId="ConsPlusNormal">
    <w:name w:val="ConsPlusNormal"/>
    <w:link w:val="ConsPlusNormal1"/>
    <w:rsid w:val="0089584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 Знак"/>
    <w:aliases w:val="bt Знак"/>
    <w:link w:val="a4"/>
    <w:uiPriority w:val="99"/>
    <w:locked/>
    <w:rsid w:val="00895847"/>
    <w:rPr>
      <w:sz w:val="24"/>
    </w:rPr>
  </w:style>
  <w:style w:type="paragraph" w:styleId="a4">
    <w:name w:val="Body Text"/>
    <w:aliases w:val="bt"/>
    <w:basedOn w:val="a"/>
    <w:link w:val="a3"/>
    <w:uiPriority w:val="99"/>
    <w:qFormat/>
    <w:rsid w:val="00895847"/>
    <w:pPr>
      <w:spacing w:after="120" w:line="240" w:lineRule="auto"/>
    </w:pPr>
    <w:rPr>
      <w:sz w:val="24"/>
    </w:rPr>
  </w:style>
  <w:style w:type="character" w:customStyle="1" w:styleId="1">
    <w:name w:val="Основной текст Знак1"/>
    <w:basedOn w:val="a0"/>
    <w:uiPriority w:val="99"/>
    <w:semiHidden/>
    <w:rsid w:val="00895847"/>
  </w:style>
  <w:style w:type="character" w:customStyle="1" w:styleId="ConsPlusNormal1">
    <w:name w:val="ConsPlusNormal1"/>
    <w:link w:val="ConsPlusNormal"/>
    <w:locked/>
    <w:rsid w:val="00895847"/>
    <w:rPr>
      <w:rFonts w:ascii="Arial" w:eastAsia="Times New Roman" w:hAnsi="Arial" w:cs="Arial"/>
      <w:sz w:val="20"/>
      <w:szCs w:val="20"/>
      <w:lang w:eastAsia="ru-RU"/>
    </w:rPr>
  </w:style>
  <w:style w:type="paragraph" w:styleId="2">
    <w:name w:val="Body Text 2"/>
    <w:basedOn w:val="a"/>
    <w:link w:val="20"/>
    <w:uiPriority w:val="99"/>
    <w:rsid w:val="00895847"/>
    <w:pPr>
      <w:spacing w:after="0" w:line="240" w:lineRule="auto"/>
    </w:pPr>
    <w:rPr>
      <w:rFonts w:ascii="Times New Roman" w:eastAsia="Calibri" w:hAnsi="Times New Roman" w:cs="Times New Roman"/>
      <w:sz w:val="28"/>
      <w:szCs w:val="28"/>
      <w:lang w:eastAsia="ru-RU"/>
    </w:rPr>
  </w:style>
  <w:style w:type="character" w:customStyle="1" w:styleId="20">
    <w:name w:val="Основной текст 2 Знак"/>
    <w:basedOn w:val="a0"/>
    <w:link w:val="2"/>
    <w:uiPriority w:val="99"/>
    <w:rsid w:val="00895847"/>
    <w:rPr>
      <w:rFonts w:ascii="Times New Roman" w:eastAsia="Calibri" w:hAnsi="Times New Roman" w:cs="Times New Roman"/>
      <w:sz w:val="28"/>
      <w:szCs w:val="28"/>
      <w:lang w:eastAsia="ru-RU"/>
    </w:rPr>
  </w:style>
  <w:style w:type="paragraph" w:styleId="a5">
    <w:name w:val="Plain Text"/>
    <w:aliases w:val="TEXT"/>
    <w:basedOn w:val="a"/>
    <w:link w:val="a6"/>
    <w:unhideWhenUsed/>
    <w:qFormat/>
    <w:rsid w:val="00895847"/>
    <w:pPr>
      <w:spacing w:after="0"/>
      <w:ind w:left="-57" w:right="-57"/>
    </w:pPr>
    <w:rPr>
      <w:rFonts w:ascii="Courier New" w:eastAsia="Times New Roman" w:hAnsi="Courier New" w:cs="Times New Roman"/>
      <w:sz w:val="20"/>
      <w:szCs w:val="20"/>
      <w:lang w:eastAsia="ru-RU"/>
    </w:rPr>
  </w:style>
  <w:style w:type="character" w:customStyle="1" w:styleId="a6">
    <w:name w:val="Текст Знак"/>
    <w:aliases w:val="TEXT Знак"/>
    <w:basedOn w:val="a0"/>
    <w:link w:val="a5"/>
    <w:qFormat/>
    <w:rsid w:val="00895847"/>
    <w:rPr>
      <w:rFonts w:ascii="Courier New" w:eastAsia="Times New Roman" w:hAnsi="Courier New" w:cs="Times New Roman"/>
      <w:sz w:val="20"/>
      <w:szCs w:val="20"/>
      <w:lang w:eastAsia="ru-RU"/>
    </w:rPr>
  </w:style>
  <w:style w:type="paragraph" w:customStyle="1" w:styleId="ConsPlusTitle">
    <w:name w:val="ConsPlusTitle"/>
    <w:rsid w:val="00895847"/>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aaieiaie2">
    <w:name w:val="caaieiaie 2"/>
    <w:basedOn w:val="a"/>
    <w:next w:val="a"/>
    <w:qFormat/>
    <w:rsid w:val="00895847"/>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unhideWhenUsed/>
    <w:qFormat/>
    <w:rsid w:val="008958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89584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847"/>
  </w:style>
  <w:style w:type="paragraph" w:styleId="3">
    <w:name w:val="heading 3"/>
    <w:aliases w:val="H3,&quot;Сапфир&quot;,ВВЕДЕНИЕ,OG Heading 3"/>
    <w:basedOn w:val="a"/>
    <w:next w:val="a"/>
    <w:link w:val="30"/>
    <w:uiPriority w:val="99"/>
    <w:qFormat/>
    <w:rsid w:val="00895847"/>
    <w:pPr>
      <w:keepNext/>
      <w:keepLines/>
      <w:spacing w:before="200" w:after="0" w:line="240" w:lineRule="auto"/>
      <w:jc w:val="both"/>
      <w:outlineLvl w:val="2"/>
    </w:pPr>
    <w:rPr>
      <w:rFonts w:ascii="Cambria" w:eastAsia="Calibri"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895847"/>
    <w:rPr>
      <w:rFonts w:ascii="Cambria" w:eastAsia="Calibri" w:hAnsi="Cambria" w:cs="Cambria"/>
      <w:b/>
      <w:bCs/>
      <w:color w:val="4F81BD"/>
      <w:sz w:val="24"/>
      <w:szCs w:val="24"/>
      <w:lang w:eastAsia="ru-RU"/>
    </w:rPr>
  </w:style>
  <w:style w:type="paragraph" w:customStyle="1" w:styleId="ConsPlusNormal">
    <w:name w:val="ConsPlusNormal"/>
    <w:link w:val="ConsPlusNormal1"/>
    <w:rsid w:val="0089584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 Знак"/>
    <w:aliases w:val="bt Знак"/>
    <w:link w:val="a4"/>
    <w:uiPriority w:val="99"/>
    <w:locked/>
    <w:rsid w:val="00895847"/>
    <w:rPr>
      <w:sz w:val="24"/>
    </w:rPr>
  </w:style>
  <w:style w:type="paragraph" w:styleId="a4">
    <w:name w:val="Body Text"/>
    <w:aliases w:val="bt"/>
    <w:basedOn w:val="a"/>
    <w:link w:val="a3"/>
    <w:uiPriority w:val="99"/>
    <w:qFormat/>
    <w:rsid w:val="00895847"/>
    <w:pPr>
      <w:spacing w:after="120" w:line="240" w:lineRule="auto"/>
    </w:pPr>
    <w:rPr>
      <w:sz w:val="24"/>
    </w:rPr>
  </w:style>
  <w:style w:type="character" w:customStyle="1" w:styleId="1">
    <w:name w:val="Основной текст Знак1"/>
    <w:basedOn w:val="a0"/>
    <w:uiPriority w:val="99"/>
    <w:semiHidden/>
    <w:rsid w:val="00895847"/>
  </w:style>
  <w:style w:type="character" w:customStyle="1" w:styleId="ConsPlusNormal1">
    <w:name w:val="ConsPlusNormal1"/>
    <w:link w:val="ConsPlusNormal"/>
    <w:locked/>
    <w:rsid w:val="00895847"/>
    <w:rPr>
      <w:rFonts w:ascii="Arial" w:eastAsia="Times New Roman" w:hAnsi="Arial" w:cs="Arial"/>
      <w:sz w:val="20"/>
      <w:szCs w:val="20"/>
      <w:lang w:eastAsia="ru-RU"/>
    </w:rPr>
  </w:style>
  <w:style w:type="paragraph" w:styleId="2">
    <w:name w:val="Body Text 2"/>
    <w:basedOn w:val="a"/>
    <w:link w:val="20"/>
    <w:uiPriority w:val="99"/>
    <w:rsid w:val="00895847"/>
    <w:pPr>
      <w:spacing w:after="0" w:line="240" w:lineRule="auto"/>
    </w:pPr>
    <w:rPr>
      <w:rFonts w:ascii="Times New Roman" w:eastAsia="Calibri" w:hAnsi="Times New Roman" w:cs="Times New Roman"/>
      <w:sz w:val="28"/>
      <w:szCs w:val="28"/>
      <w:lang w:eastAsia="ru-RU"/>
    </w:rPr>
  </w:style>
  <w:style w:type="character" w:customStyle="1" w:styleId="20">
    <w:name w:val="Основной текст 2 Знак"/>
    <w:basedOn w:val="a0"/>
    <w:link w:val="2"/>
    <w:uiPriority w:val="99"/>
    <w:rsid w:val="00895847"/>
    <w:rPr>
      <w:rFonts w:ascii="Times New Roman" w:eastAsia="Calibri" w:hAnsi="Times New Roman" w:cs="Times New Roman"/>
      <w:sz w:val="28"/>
      <w:szCs w:val="28"/>
      <w:lang w:eastAsia="ru-RU"/>
    </w:rPr>
  </w:style>
  <w:style w:type="paragraph" w:styleId="a5">
    <w:name w:val="Plain Text"/>
    <w:aliases w:val="TEXT"/>
    <w:basedOn w:val="a"/>
    <w:link w:val="a6"/>
    <w:unhideWhenUsed/>
    <w:qFormat/>
    <w:rsid w:val="00895847"/>
    <w:pPr>
      <w:spacing w:after="0"/>
      <w:ind w:left="-57" w:right="-57"/>
    </w:pPr>
    <w:rPr>
      <w:rFonts w:ascii="Courier New" w:eastAsia="Times New Roman" w:hAnsi="Courier New" w:cs="Times New Roman"/>
      <w:sz w:val="20"/>
      <w:szCs w:val="20"/>
      <w:lang w:eastAsia="ru-RU"/>
    </w:rPr>
  </w:style>
  <w:style w:type="character" w:customStyle="1" w:styleId="a6">
    <w:name w:val="Текст Знак"/>
    <w:aliases w:val="TEXT Знак"/>
    <w:basedOn w:val="a0"/>
    <w:link w:val="a5"/>
    <w:qFormat/>
    <w:rsid w:val="00895847"/>
    <w:rPr>
      <w:rFonts w:ascii="Courier New" w:eastAsia="Times New Roman" w:hAnsi="Courier New" w:cs="Times New Roman"/>
      <w:sz w:val="20"/>
      <w:szCs w:val="20"/>
      <w:lang w:eastAsia="ru-RU"/>
    </w:rPr>
  </w:style>
  <w:style w:type="paragraph" w:customStyle="1" w:styleId="ConsPlusTitle">
    <w:name w:val="ConsPlusTitle"/>
    <w:rsid w:val="00895847"/>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aaieiaie2">
    <w:name w:val="caaieiaie 2"/>
    <w:basedOn w:val="a"/>
    <w:next w:val="a"/>
    <w:qFormat/>
    <w:rsid w:val="00895847"/>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unhideWhenUsed/>
    <w:qFormat/>
    <w:rsid w:val="008958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8958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FB283717BD5166F011DF0D4519826A887D5B411431757BDDF06E1BF7CF63A5EEA74DD64165D19BB88F812FCC2FA8DA8F9EDE95FA4AAB59FvAD6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4603</Words>
  <Characters>26243</Characters>
  <Application>Microsoft Office Word</Application>
  <DocSecurity>0</DocSecurity>
  <Lines>218</Lines>
  <Paragraphs>61</Paragraphs>
  <ScaleCrop>false</ScaleCrop>
  <Company>Урюпинскуая районная Дума</Company>
  <LinksUpToDate>false</LinksUpToDate>
  <CharactersWithSpaces>30785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2023-04-26T06:11:00Z</dcterms:created>
  <dcterms:modified xsi:type="dcterms:W3CDTF">2023-04-26T10:02:00Z</dcterms:modified>
</cp:coreProperties>
</file>