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7239E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2E18A770" wp14:editId="02DC508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5" name="Рисунок 3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A09DE" w:rsidRPr="0087239E" w:rsidRDefault="00FA09DE" w:rsidP="00FA09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FA09DE" w:rsidRPr="0087239E" w:rsidRDefault="00FA09DE" w:rsidP="00FA09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239E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FA09DE" w:rsidRPr="0087239E" w:rsidRDefault="00FA09DE" w:rsidP="00FA09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239E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FA09DE" w:rsidRPr="0087239E" w:rsidRDefault="00FA09DE" w:rsidP="00FA09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09DE" w:rsidRPr="0087239E" w:rsidRDefault="00FA09DE" w:rsidP="00FA09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2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23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681A632" wp14:editId="66D1BE5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q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6PTzC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x&#10;3hq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8723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7807C02" wp14:editId="37220F2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0C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q&#10;G10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FA09DE" w:rsidRPr="0087239E" w:rsidRDefault="00FA09DE" w:rsidP="00FA09DE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09DE" w:rsidRPr="0087239E" w:rsidRDefault="00FA09DE" w:rsidP="00FA09DE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7239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7239E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</w:rPr>
      </w:pPr>
    </w:p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октября </w:t>
      </w:r>
      <w:r w:rsidRPr="0087239E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7239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35/555</w:t>
      </w:r>
    </w:p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A09DE" w:rsidRDefault="00FA09DE" w:rsidP="00FA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FA09DE" w:rsidRPr="0087239E" w:rsidRDefault="00FA09DE" w:rsidP="00FA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9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Pr="0087239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87239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 июня 2022 года № 369</w:t>
      </w:r>
    </w:p>
    <w:p w:rsidR="00FA09DE" w:rsidRPr="0087239E" w:rsidRDefault="00FA09DE" w:rsidP="00FA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9DE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5E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115E7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2115E7">
        <w:rPr>
          <w:rFonts w:ascii="Times New Roman" w:hAnsi="Times New Roman" w:cs="Times New Roman"/>
          <w:sz w:val="28"/>
          <w:szCs w:val="28"/>
        </w:rPr>
        <w:t xml:space="preserve">главы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E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2115E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115E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 июня 2022 года № 369 «Об утверждении Правил землепользования и застройки </w:t>
      </w:r>
      <w:proofErr w:type="spellStart"/>
      <w:r w:rsidRPr="002115E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115E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решения Урюпинской районной Думы от 29</w:t>
      </w:r>
      <w:proofErr w:type="gramEnd"/>
      <w:r w:rsidRPr="002115E7">
        <w:rPr>
          <w:rFonts w:ascii="Times New Roman" w:hAnsi="Times New Roman" w:cs="Times New Roman"/>
          <w:sz w:val="28"/>
          <w:szCs w:val="28"/>
        </w:rPr>
        <w:t xml:space="preserve"> июля 2022 года № 21/395),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115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2115E7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 от 10 ноября 2020 года № </w:t>
      </w:r>
      <w:proofErr w:type="gramStart"/>
      <w:r w:rsidRPr="002115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115E7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Приказа </w:t>
      </w:r>
      <w:proofErr w:type="spellStart"/>
      <w:r w:rsidRPr="002115E7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2115E7">
        <w:rPr>
          <w:rFonts w:ascii="Times New Roman" w:hAnsi="Times New Roman" w:cs="Times New Roman"/>
          <w:bCs/>
          <w:sz w:val="28"/>
          <w:szCs w:val="28"/>
        </w:rPr>
        <w:t xml:space="preserve"> от 23 июня 2022 № П/0246), </w:t>
      </w:r>
      <w:r w:rsidRPr="002115E7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5E7">
        <w:rPr>
          <w:rFonts w:ascii="Times New Roman" w:hAnsi="Times New Roman" w:cs="Times New Roman"/>
          <w:sz w:val="28"/>
          <w:szCs w:val="28"/>
        </w:rPr>
        <w:t xml:space="preserve"> части 3 статьи 5 Устава Урюпинского муниципального района Волгоградской области, Урюпинская районная Дума </w:t>
      </w:r>
      <w:r w:rsidRPr="002115E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2678E" w:rsidRPr="002115E7" w:rsidRDefault="0012678E" w:rsidP="00FA0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Правила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 следующие изменения: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таблице пункта 1 части 1 статьи 18: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1.1.1. В строке 6 слова «Религиозное развитие» заменить словами «Религиозное использование»;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1.1.2. В строке 17 слова «Развлечения» заменить словам «Развлечение»;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1.1.3. В строке 19 цифры «5.7» заменить цифрами</w:t>
      </w:r>
      <w:r w:rsidRPr="0087239E">
        <w:rPr>
          <w:sz w:val="28"/>
          <w:szCs w:val="28"/>
        </w:rPr>
        <w:t xml:space="preserve"> «5.1»;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статье 19: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1.2.1. Абзац первый части 1 изложить в следующей редакции: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</w:t>
      </w:r>
      <w:r w:rsidRPr="0087239E">
        <w:rPr>
          <w:sz w:val="28"/>
          <w:szCs w:val="28"/>
        </w:rPr>
        <w:t>Зона парков, скверов, бульваров, садов (Р</w:t>
      </w:r>
      <w:proofErr w:type="gramStart"/>
      <w:r w:rsidRPr="0087239E">
        <w:rPr>
          <w:sz w:val="28"/>
          <w:szCs w:val="28"/>
        </w:rPr>
        <w:t>1</w:t>
      </w:r>
      <w:proofErr w:type="gramEnd"/>
      <w:r w:rsidRPr="0087239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7239E">
        <w:rPr>
          <w:sz w:val="28"/>
          <w:szCs w:val="28"/>
        </w:rPr>
        <w:t>»;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       1.2.2. В строке 2 раздела  «</w:t>
      </w:r>
      <w:r w:rsidRPr="00C0196E">
        <w:rPr>
          <w:sz w:val="28"/>
          <w:szCs w:val="28"/>
          <w:lang w:eastAsia="ar-SA"/>
        </w:rPr>
        <w:t>Вспомогательные виды разрешенного использования</w:t>
      </w:r>
      <w:r>
        <w:rPr>
          <w:sz w:val="28"/>
          <w:szCs w:val="28"/>
          <w:lang w:eastAsia="ar-SA"/>
        </w:rPr>
        <w:t>» таблицы пункта 2 слово «Развлечения» заменить словом «Развлечение»;</w:t>
      </w:r>
    </w:p>
    <w:p w:rsidR="00FA09DE" w:rsidRDefault="00FA09DE" w:rsidP="00FA09DE">
      <w:pPr>
        <w:pStyle w:val="a3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Pr="0087239E">
        <w:rPr>
          <w:sz w:val="28"/>
          <w:szCs w:val="28"/>
        </w:rPr>
        <w:t xml:space="preserve">. В </w:t>
      </w:r>
      <w:r>
        <w:rPr>
          <w:sz w:val="28"/>
          <w:szCs w:val="28"/>
        </w:rPr>
        <w:t>строке 5 раздела «</w:t>
      </w:r>
      <w:r w:rsidRPr="00C0196E">
        <w:rPr>
          <w:sz w:val="28"/>
          <w:szCs w:val="28"/>
          <w:lang w:eastAsia="ar-SA"/>
        </w:rPr>
        <w:t>Вспомогательные виды разрешенного использования</w:t>
      </w:r>
      <w:r>
        <w:rPr>
          <w:sz w:val="28"/>
          <w:szCs w:val="28"/>
        </w:rPr>
        <w:t>»</w:t>
      </w:r>
      <w:r w:rsidRPr="0087239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87239E">
        <w:rPr>
          <w:sz w:val="28"/>
          <w:szCs w:val="28"/>
        </w:rPr>
        <w:t xml:space="preserve"> пункта 1 статьи 20 слова «Обслуживание автотранспорта» заменить </w:t>
      </w:r>
      <w:r w:rsidRPr="00C0196E">
        <w:rPr>
          <w:sz w:val="28"/>
          <w:szCs w:val="28"/>
        </w:rPr>
        <w:t>словами</w:t>
      </w:r>
      <w:r w:rsidRPr="0087239E">
        <w:rPr>
          <w:color w:val="FF0000"/>
          <w:sz w:val="28"/>
          <w:szCs w:val="28"/>
        </w:rPr>
        <w:t xml:space="preserve"> </w:t>
      </w:r>
      <w:r w:rsidRPr="0087239E">
        <w:rPr>
          <w:sz w:val="28"/>
          <w:szCs w:val="28"/>
        </w:rPr>
        <w:t xml:space="preserve">«Служебные гаражи»; </w:t>
      </w:r>
    </w:p>
    <w:p w:rsidR="00FA09DE" w:rsidRDefault="00FA09DE" w:rsidP="00FA09DE">
      <w:pPr>
        <w:pStyle w:val="a3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Таблицу пункта 1 части 2 статьи 21 изложить в следующей редакции:</w:t>
      </w:r>
    </w:p>
    <w:p w:rsidR="00FA09DE" w:rsidRPr="00B905E0" w:rsidRDefault="00FA09DE" w:rsidP="00FA09DE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tbl>
      <w:tblPr>
        <w:tblStyle w:val="TableGridReport1"/>
        <w:tblW w:w="9497" w:type="dxa"/>
        <w:tblInd w:w="108" w:type="dxa"/>
        <w:tblLook w:val="0000" w:firstRow="0" w:lastRow="0" w:firstColumn="0" w:lastColumn="0" w:noHBand="0" w:noVBand="0"/>
      </w:tblPr>
      <w:tblGrid>
        <w:gridCol w:w="567"/>
        <w:gridCol w:w="5812"/>
        <w:gridCol w:w="3118"/>
      </w:tblGrid>
      <w:tr w:rsidR="00FA09DE" w:rsidRPr="0087239E" w:rsidTr="00673264">
        <w:trPr>
          <w:trHeight w:val="322"/>
        </w:trPr>
        <w:tc>
          <w:tcPr>
            <w:tcW w:w="567" w:type="dxa"/>
          </w:tcPr>
          <w:p w:rsidR="00FA09DE" w:rsidRPr="0087239E" w:rsidRDefault="00FA09DE" w:rsidP="00673264">
            <w:pPr>
              <w:keepLines/>
              <w:snapToGrid w:val="0"/>
              <w:ind w:left="0" w:right="0"/>
              <w:jc w:val="center"/>
              <w:rPr>
                <w:b/>
              </w:rPr>
            </w:pPr>
            <w:r w:rsidRPr="0087239E">
              <w:rPr>
                <w:b/>
              </w:rPr>
              <w:t>№</w:t>
            </w:r>
          </w:p>
          <w:p w:rsidR="00FA09DE" w:rsidRPr="0087239E" w:rsidRDefault="00FA09DE" w:rsidP="00673264">
            <w:pPr>
              <w:keepLines/>
              <w:ind w:left="0" w:right="0"/>
              <w:jc w:val="center"/>
              <w:rPr>
                <w:b/>
              </w:rPr>
            </w:pPr>
            <w:proofErr w:type="gramStart"/>
            <w:r w:rsidRPr="0087239E">
              <w:rPr>
                <w:b/>
              </w:rPr>
              <w:t>п</w:t>
            </w:r>
            <w:proofErr w:type="gramEnd"/>
            <w:r w:rsidRPr="0087239E">
              <w:rPr>
                <w:b/>
              </w:rPr>
              <w:t>/п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keepLines/>
              <w:snapToGrid w:val="0"/>
              <w:ind w:left="0" w:right="0"/>
              <w:jc w:val="center"/>
              <w:rPr>
                <w:b/>
              </w:rPr>
            </w:pPr>
            <w:r w:rsidRPr="0087239E">
              <w:rPr>
                <w:b/>
              </w:rPr>
              <w:t>Наименование вида использования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keepLines/>
              <w:snapToGrid w:val="0"/>
              <w:ind w:left="0" w:right="0"/>
              <w:jc w:val="center"/>
              <w:rPr>
                <w:b/>
              </w:rPr>
            </w:pPr>
            <w:r w:rsidRPr="0087239E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A09DE" w:rsidRPr="0087239E" w:rsidTr="00673264">
        <w:trPr>
          <w:trHeight w:val="151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</w:pPr>
            <w:r w:rsidRPr="0087239E">
              <w:rPr>
                <w:b/>
                <w:sz w:val="22"/>
                <w:szCs w:val="22"/>
              </w:rPr>
              <w:t xml:space="preserve">Основные виды разрешенного использования 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b/>
              </w:rPr>
            </w:pPr>
          </w:p>
        </w:tc>
      </w:tr>
      <w:tr w:rsidR="00FA09DE" w:rsidRPr="0087239E" w:rsidTr="00673264">
        <w:trPr>
          <w:trHeight w:val="240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</w:pPr>
            <w:r w:rsidRPr="0087239E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1.1</w:t>
            </w:r>
          </w:p>
        </w:tc>
      </w:tr>
      <w:tr w:rsidR="00FA09DE" w:rsidRPr="0087239E" w:rsidTr="00673264">
        <w:trPr>
          <w:trHeight w:val="175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ind w:left="0" w:right="0"/>
              <w:jc w:val="both"/>
            </w:pPr>
            <w:r w:rsidRPr="0087239E">
              <w:rPr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1.7</w:t>
            </w:r>
          </w:p>
        </w:tc>
      </w:tr>
      <w:tr w:rsidR="00FA09DE" w:rsidRPr="0087239E" w:rsidTr="00673264">
        <w:trPr>
          <w:trHeight w:val="175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ind w:left="0" w:right="0"/>
              <w:jc w:val="both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Скотоводство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1.8</w:t>
            </w:r>
          </w:p>
        </w:tc>
      </w:tr>
      <w:tr w:rsidR="00FA09DE" w:rsidRPr="0087239E" w:rsidTr="00673264">
        <w:trPr>
          <w:trHeight w:val="175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ind w:left="0" w:right="0"/>
              <w:jc w:val="both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Птицеводство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1.10</w:t>
            </w:r>
          </w:p>
        </w:tc>
      </w:tr>
      <w:tr w:rsidR="00FA09DE" w:rsidRPr="0087239E" w:rsidTr="00673264">
        <w:trPr>
          <w:trHeight w:val="278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</w:pPr>
            <w:r w:rsidRPr="0087239E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13.2</w:t>
            </w:r>
          </w:p>
        </w:tc>
      </w:tr>
      <w:tr w:rsidR="00FA09DE" w:rsidRPr="0087239E" w:rsidTr="00673264">
        <w:trPr>
          <w:trHeight w:val="278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Питомники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1.17</w:t>
            </w:r>
          </w:p>
        </w:tc>
      </w:tr>
      <w:tr w:rsidR="00FA09DE" w:rsidRPr="0087239E" w:rsidTr="00673264">
        <w:trPr>
          <w:trHeight w:val="278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</w:pPr>
            <w:r w:rsidRPr="0087239E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1.18</w:t>
            </w:r>
          </w:p>
        </w:tc>
      </w:tr>
      <w:tr w:rsidR="00FA09DE" w:rsidRPr="0087239E" w:rsidTr="00673264">
        <w:trPr>
          <w:trHeight w:val="278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3.7</w:t>
            </w:r>
          </w:p>
        </w:tc>
      </w:tr>
      <w:tr w:rsidR="00FA09DE" w:rsidRPr="0087239E" w:rsidTr="00673264">
        <w:trPr>
          <w:trHeight w:val="278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3.7.1</w:t>
            </w:r>
          </w:p>
        </w:tc>
      </w:tr>
      <w:tr w:rsidR="00FA09DE" w:rsidRPr="0087239E" w:rsidTr="00673264">
        <w:trPr>
          <w:trHeight w:val="278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87239E">
              <w:rPr>
                <w:sz w:val="22"/>
                <w:szCs w:val="22"/>
              </w:rPr>
              <w:t>3.7.2</w:t>
            </w:r>
          </w:p>
        </w:tc>
      </w:tr>
      <w:tr w:rsidR="00FA09DE" w:rsidRPr="0087239E" w:rsidTr="00673264">
        <w:trPr>
          <w:trHeight w:val="212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</w:pPr>
            <w:r w:rsidRPr="0087239E">
              <w:rPr>
                <w:b/>
                <w:sz w:val="22"/>
                <w:szCs w:val="22"/>
              </w:rPr>
              <w:t>Вспомогательные виды использования: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  <w:rPr>
                <w:b/>
              </w:rPr>
            </w:pPr>
          </w:p>
        </w:tc>
      </w:tr>
      <w:tr w:rsidR="00FA09DE" w:rsidRPr="0087239E" w:rsidTr="00673264">
        <w:trPr>
          <w:trHeight w:val="322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</w:pPr>
            <w:r w:rsidRPr="0087239E">
              <w:rPr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1.14</w:t>
            </w:r>
          </w:p>
        </w:tc>
      </w:tr>
      <w:tr w:rsidR="00FA09DE" w:rsidRPr="0087239E" w:rsidTr="00673264">
        <w:trPr>
          <w:trHeight w:val="322"/>
        </w:trPr>
        <w:tc>
          <w:tcPr>
            <w:tcW w:w="567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FA09DE" w:rsidRPr="0087239E" w:rsidRDefault="00FA09DE" w:rsidP="00673264">
            <w:pPr>
              <w:snapToGrid w:val="0"/>
              <w:ind w:left="0" w:right="0"/>
              <w:jc w:val="both"/>
            </w:pPr>
            <w:r w:rsidRPr="0087239E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3118" w:type="dxa"/>
          </w:tcPr>
          <w:p w:rsidR="00FA09DE" w:rsidRPr="0087239E" w:rsidRDefault="00FA09DE" w:rsidP="00673264">
            <w:pPr>
              <w:snapToGrid w:val="0"/>
              <w:ind w:left="0" w:right="0"/>
              <w:jc w:val="center"/>
            </w:pPr>
            <w:r w:rsidRPr="0087239E">
              <w:rPr>
                <w:sz w:val="22"/>
                <w:szCs w:val="22"/>
              </w:rPr>
              <w:t>1.16</w:t>
            </w:r>
          </w:p>
        </w:tc>
      </w:tr>
    </w:tbl>
    <w:p w:rsidR="00FA09DE" w:rsidRPr="001A4BC2" w:rsidRDefault="00FA09DE" w:rsidP="00FA09DE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8723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1.5</w:t>
      </w:r>
      <w:r w:rsidRPr="0087239E">
        <w:rPr>
          <w:sz w:val="28"/>
          <w:szCs w:val="28"/>
        </w:rPr>
        <w:t>. Статью 29 изложить в следующей редакции:</w:t>
      </w:r>
    </w:p>
    <w:p w:rsidR="00FA09DE" w:rsidRPr="00B905E0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05E0">
        <w:rPr>
          <w:rFonts w:ascii="Times New Roman" w:hAnsi="Times New Roman" w:cs="Times New Roman"/>
          <w:sz w:val="28"/>
          <w:szCs w:val="28"/>
        </w:rPr>
        <w:t>«</w:t>
      </w:r>
      <w:r w:rsidRPr="00B905E0">
        <w:rPr>
          <w:rFonts w:ascii="Times New Roman" w:hAnsi="Times New Roman" w:cs="Times New Roman"/>
          <w:b/>
          <w:bCs/>
          <w:iCs/>
          <w:sz w:val="28"/>
          <w:szCs w:val="28"/>
        </w:rPr>
        <w:t>Статья 29.</w:t>
      </w:r>
      <w:r w:rsidRPr="00B905E0">
        <w:rPr>
          <w:rFonts w:ascii="Times New Roman" w:hAnsi="Times New Roman" w:cs="Times New Roman"/>
          <w:bCs/>
          <w:i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</w:p>
    <w:p w:rsidR="00FA09DE" w:rsidRPr="001A4BC2" w:rsidRDefault="00FA09DE" w:rsidP="00FA09DE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16"/>
          <w:szCs w:val="16"/>
        </w:rPr>
      </w:pPr>
    </w:p>
    <w:p w:rsidR="00FA09DE" w:rsidRPr="00B905E0" w:rsidRDefault="00FA09DE" w:rsidP="00FA09D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5E0">
        <w:rPr>
          <w:rFonts w:ascii="Times New Roman" w:hAnsi="Times New Roman" w:cs="Times New Roman"/>
          <w:sz w:val="28"/>
          <w:szCs w:val="28"/>
        </w:rPr>
        <w:t xml:space="preserve">        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включающий, в зависимости от характера возможных чрезвычайных ситуаций:</w:t>
      </w:r>
    </w:p>
    <w:p w:rsidR="00FA09DE" w:rsidRPr="00B905E0" w:rsidRDefault="00FA09DE" w:rsidP="00FA09D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5E0">
        <w:rPr>
          <w:rFonts w:ascii="Times New Roman" w:hAnsi="Times New Roman" w:cs="Times New Roman"/>
          <w:sz w:val="28"/>
          <w:szCs w:val="28"/>
        </w:rPr>
        <w:t xml:space="preserve">        1) ограничения использования территории;</w:t>
      </w:r>
    </w:p>
    <w:p w:rsidR="00FA09DE" w:rsidRPr="00B905E0" w:rsidRDefault="00FA09DE" w:rsidP="00FA09D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5E0">
        <w:rPr>
          <w:rFonts w:ascii="Times New Roman" w:hAnsi="Times New Roman" w:cs="Times New Roman"/>
          <w:sz w:val="28"/>
          <w:szCs w:val="28"/>
        </w:rPr>
        <w:t xml:space="preserve">        2) ограничения хозяйственной и иной деятельности; </w:t>
      </w:r>
    </w:p>
    <w:p w:rsidR="00FA09DE" w:rsidRPr="00B905E0" w:rsidRDefault="00FA09DE" w:rsidP="00FA09DE">
      <w:pPr>
        <w:pStyle w:val="txt"/>
        <w:tabs>
          <w:tab w:val="left" w:pos="10145"/>
        </w:tabs>
        <w:spacing w:before="0" w:after="0"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B905E0">
        <w:rPr>
          <w:rFonts w:ascii="Times New Roman" w:hAnsi="Times New Roman" w:cs="Times New Roman"/>
          <w:color w:val="auto"/>
          <w:sz w:val="28"/>
          <w:szCs w:val="28"/>
        </w:rPr>
        <w:t xml:space="preserve">        3) обязательные мероприятия по защите населения и территорий, в том числе при возникновении чрезвычайных ситуаций.</w:t>
      </w:r>
    </w:p>
    <w:p w:rsidR="00FA09DE" w:rsidRPr="00B905E0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соответствии с решением Нижне-Волжского бассейнового водного управления Федерального агентства водных ресурсов об установлении </w:t>
      </w:r>
      <w:r w:rsidRPr="00B9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границ зон затопления от 25 февраля 2020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№ 76, частью 6 статьи 67.1 «</w:t>
      </w:r>
      <w:r w:rsidRPr="00B9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B9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03 июня 2006 года № 74-ФЗ в зонах затопления запрещаются: </w:t>
      </w:r>
    </w:p>
    <w:p w:rsidR="00FA09DE" w:rsidRPr="00B905E0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:rsidR="00FA09DE" w:rsidRPr="00B905E0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2) использование сточных вод в целях регулирования плодородия почв;  </w:t>
      </w:r>
    </w:p>
    <w:p w:rsidR="00FA09DE" w:rsidRPr="00B905E0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:rsidR="00FA09DE" w:rsidRDefault="00FA09DE" w:rsidP="00FA09DE">
      <w:pPr>
        <w:pStyle w:val="a3"/>
        <w:spacing w:line="240" w:lineRule="auto"/>
        <w:ind w:left="0" w:right="0"/>
        <w:jc w:val="both"/>
        <w:rPr>
          <w:color w:val="000000"/>
          <w:sz w:val="28"/>
          <w:szCs w:val="28"/>
          <w:shd w:val="clear" w:color="auto" w:fill="FFFFFF"/>
        </w:rPr>
      </w:pPr>
      <w:r w:rsidRPr="00B905E0">
        <w:rPr>
          <w:color w:val="000000"/>
          <w:sz w:val="28"/>
          <w:szCs w:val="28"/>
          <w:shd w:val="clear" w:color="auto" w:fill="FFFFFF"/>
        </w:rPr>
        <w:t xml:space="preserve">        4) осуществление авиационных мер по борьбе с вредными организмами</w:t>
      </w:r>
      <w:proofErr w:type="gramStart"/>
      <w:r w:rsidRPr="00B905E0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FA09DE" w:rsidRDefault="00FA09DE" w:rsidP="00FA09DE">
      <w:pPr>
        <w:pStyle w:val="ConsPlusNormal"/>
        <w:ind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65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Pr="007650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«Условные обозначения» приложения</w:t>
      </w:r>
      <w:r w:rsidRPr="007650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0A">
        <w:rPr>
          <w:rFonts w:ascii="Times New Roman" w:hAnsi="Times New Roman" w:cs="Times New Roman"/>
          <w:sz w:val="28"/>
          <w:szCs w:val="28"/>
        </w:rPr>
        <w:t xml:space="preserve">Карта зон с особыми условиями использования территории х. </w:t>
      </w:r>
      <w:proofErr w:type="spellStart"/>
      <w:r w:rsidRPr="0076500A">
        <w:rPr>
          <w:rFonts w:ascii="Times New Roman" w:hAnsi="Times New Roman" w:cs="Times New Roman"/>
          <w:sz w:val="28"/>
          <w:szCs w:val="28"/>
        </w:rPr>
        <w:t>Бесплемяновский</w:t>
      </w:r>
      <w:proofErr w:type="spellEnd"/>
      <w:r w:rsidRPr="007650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500A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6500A">
        <w:rPr>
          <w:rFonts w:ascii="Times New Roman" w:hAnsi="Times New Roman" w:cs="Times New Roman"/>
          <w:sz w:val="28"/>
          <w:szCs w:val="28"/>
        </w:rPr>
        <w:t>Ржавский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500A">
        <w:rPr>
          <w:rFonts w:ascii="Times New Roman" w:hAnsi="Times New Roman" w:cs="Times New Roman"/>
          <w:sz w:val="28"/>
          <w:szCs w:val="28"/>
        </w:rPr>
        <w:t xml:space="preserve"> к Правилам землепользования и застройки </w:t>
      </w:r>
      <w:proofErr w:type="spellStart"/>
      <w:r w:rsidRPr="0076500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6500A">
        <w:rPr>
          <w:rFonts w:ascii="Times New Roman" w:hAnsi="Times New Roman" w:cs="Times New Roman"/>
          <w:sz w:val="28"/>
          <w:szCs w:val="28"/>
        </w:rPr>
        <w:t xml:space="preserve"> сельского поселения слова «Зона затопления» заменить словами «Зона затопления, подтопления».</w:t>
      </w:r>
    </w:p>
    <w:p w:rsidR="00FA09DE" w:rsidRPr="002115E7" w:rsidRDefault="00FA09DE" w:rsidP="00FA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5E7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2115E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 в информационном бюллетене администрации Урюпинского муниципального района «Районные ведомости».</w:t>
      </w:r>
    </w:p>
    <w:p w:rsidR="00FA09DE" w:rsidRPr="002115E7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5E7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2115E7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2115E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E7">
        <w:rPr>
          <w:rFonts w:ascii="Times New Roman" w:hAnsi="Times New Roman" w:cs="Times New Roman"/>
          <w:sz w:val="28"/>
          <w:szCs w:val="28"/>
        </w:rPr>
        <w:t>для подписания и опубликования в установленном порядке.</w:t>
      </w:r>
    </w:p>
    <w:p w:rsidR="00FA09DE" w:rsidRPr="002115E7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9DE" w:rsidRPr="002115E7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9DE" w:rsidRPr="002115E7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5E7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2115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15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Глава</w:t>
      </w:r>
    </w:p>
    <w:p w:rsidR="00FA09DE" w:rsidRPr="002115E7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5E7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2115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FA09DE" w:rsidRPr="002115E7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A09DE" w:rsidRPr="002115E7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2115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А.Ю. Максимов</w:t>
      </w:r>
    </w:p>
    <w:p w:rsidR="00FA09DE" w:rsidRPr="002115E7" w:rsidRDefault="00FA09DE" w:rsidP="00FA09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B86" w:rsidRDefault="001F0B86"/>
    <w:sectPr w:rsidR="001F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1"/>
    <w:rsid w:val="0012678E"/>
    <w:rsid w:val="001F0B86"/>
    <w:rsid w:val="00F25DF1"/>
    <w:rsid w:val="00F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A09D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A09D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A09DE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Report1">
    <w:name w:val="Table Grid Report1"/>
    <w:basedOn w:val="a1"/>
    <w:next w:val="a5"/>
    <w:uiPriority w:val="59"/>
    <w:rsid w:val="00FA09D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A09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FA09DE"/>
    <w:pPr>
      <w:suppressAutoHyphens/>
      <w:spacing w:before="15" w:after="15"/>
      <w:ind w:left="15" w:right="15"/>
    </w:pPr>
    <w:rPr>
      <w:rFonts w:ascii="Verdana" w:eastAsia="Times New Roman" w:hAnsi="Verdana" w:cs="Arial"/>
      <w:color w:val="000000"/>
      <w:sz w:val="17"/>
      <w:szCs w:val="17"/>
      <w:lang w:eastAsia="ar-SA"/>
    </w:rPr>
  </w:style>
  <w:style w:type="paragraph" w:customStyle="1" w:styleId="ConsPlusNormal">
    <w:name w:val="ConsPlusNormal"/>
    <w:link w:val="ConsPlusNormal1"/>
    <w:uiPriority w:val="99"/>
    <w:rsid w:val="00FA09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09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0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A09D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A09D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A09DE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Report1">
    <w:name w:val="Table Grid Report1"/>
    <w:basedOn w:val="a1"/>
    <w:next w:val="a5"/>
    <w:uiPriority w:val="59"/>
    <w:rsid w:val="00FA09D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A09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FA09DE"/>
    <w:pPr>
      <w:suppressAutoHyphens/>
      <w:spacing w:before="15" w:after="15"/>
      <w:ind w:left="15" w:right="15"/>
    </w:pPr>
    <w:rPr>
      <w:rFonts w:ascii="Verdana" w:eastAsia="Times New Roman" w:hAnsi="Verdana" w:cs="Arial"/>
      <w:color w:val="000000"/>
      <w:sz w:val="17"/>
      <w:szCs w:val="17"/>
      <w:lang w:eastAsia="ar-SA"/>
    </w:rPr>
  </w:style>
  <w:style w:type="paragraph" w:customStyle="1" w:styleId="ConsPlusNormal">
    <w:name w:val="ConsPlusNormal"/>
    <w:link w:val="ConsPlusNormal1"/>
    <w:uiPriority w:val="99"/>
    <w:rsid w:val="00FA09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09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0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>Урюпинскуая районная Дума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2023-09-29T05:03:00Z</dcterms:created>
  <dcterms:modified xsi:type="dcterms:W3CDTF">2023-09-29T05:29:00Z</dcterms:modified>
</cp:coreProperties>
</file>