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A6" w:rsidRDefault="006853A6" w:rsidP="006853A6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3A6">
        <w:rPr>
          <w:rFonts w:ascii="Times New Roman" w:eastAsia="Times New Roman" w:hAnsi="Times New Roman" w:cs="Times New Roman"/>
          <w:b/>
          <w:sz w:val="36"/>
          <w:szCs w:val="36"/>
        </w:rPr>
        <w:t>Поддержка социального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53A6" w:rsidRDefault="006853A6" w:rsidP="0050717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7175" w:rsidRDefault="00507175" w:rsidP="0050717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Урюпинского муниципального района информирует, что при реализации национального проекта «Малое и среднее предпринимательство и поддержка индивидуальной предпринимательской инициативы» уделяется особое внимание поддержк</w:t>
      </w:r>
      <w:r w:rsidR="006853A6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социального предпринимательства.</w:t>
      </w:r>
    </w:p>
    <w:p w:rsidR="00507175" w:rsidRPr="00507175" w:rsidRDefault="00507175" w:rsidP="0050717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7175">
        <w:rPr>
          <w:rFonts w:ascii="Times New Roman" w:eastAsia="Times New Roman" w:hAnsi="Times New Roman" w:cs="Times New Roman"/>
          <w:sz w:val="28"/>
          <w:szCs w:val="28"/>
        </w:rPr>
        <w:t>Социальные предприятия, включенные в Перечень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субъектов малого и среднего предпринимательства, имеющего статус  социального предприятия в Волгоградской области</w:t>
      </w:r>
      <w:r w:rsidRPr="00507175">
        <w:rPr>
          <w:rFonts w:ascii="Times New Roman" w:eastAsia="Times New Roman" w:hAnsi="Times New Roman" w:cs="Times New Roman"/>
          <w:sz w:val="28"/>
          <w:szCs w:val="28"/>
        </w:rPr>
        <w:t>, могут воспользоваться в 2021 году государственной поддержкой:</w:t>
      </w:r>
    </w:p>
    <w:p w:rsidR="00507175" w:rsidRPr="00507175" w:rsidRDefault="00507175" w:rsidP="0050717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175">
        <w:rPr>
          <w:rFonts w:ascii="Times New Roman" w:eastAsia="Times New Roman" w:hAnsi="Times New Roman" w:cs="Times New Roman"/>
          <w:color w:val="212529"/>
          <w:sz w:val="28"/>
          <w:szCs w:val="28"/>
        </w:rPr>
        <w:t>получение гранта в размере до 500 тыс. рублей (условия предоставления гранта разрабатываются Минэкономразвития Росси);</w:t>
      </w:r>
    </w:p>
    <w:p w:rsidR="00507175" w:rsidRPr="00507175" w:rsidRDefault="00507175" w:rsidP="00507175">
      <w:pPr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0717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получение </w:t>
      </w:r>
      <w:proofErr w:type="spellStart"/>
      <w:r w:rsidRPr="00507175">
        <w:rPr>
          <w:rFonts w:ascii="Times New Roman" w:eastAsia="Times New Roman" w:hAnsi="Times New Roman" w:cs="Times New Roman"/>
          <w:color w:val="212529"/>
          <w:sz w:val="28"/>
          <w:szCs w:val="28"/>
        </w:rPr>
        <w:t>микрозайма</w:t>
      </w:r>
      <w:proofErr w:type="spellEnd"/>
      <w:r w:rsidRPr="0050717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в размере до 3 млн. рублей на срок до 2 лет </w:t>
      </w:r>
      <w:r w:rsidRPr="00507175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по ставке 4,25 %;</w:t>
      </w:r>
    </w:p>
    <w:p w:rsidR="00507175" w:rsidRPr="00507175" w:rsidRDefault="00507175" w:rsidP="0050717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50717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консультационной, методической, </w:t>
      </w:r>
      <w:r w:rsidRPr="00507175">
        <w:rPr>
          <w:rFonts w:ascii="Times New Roman" w:eastAsia="Times New Roman" w:hAnsi="Times New Roman" w:cs="Times New Roman"/>
          <w:color w:val="404040"/>
          <w:sz w:val="28"/>
          <w:szCs w:val="28"/>
        </w:rPr>
        <w:t>образовательной поддержкой;</w:t>
      </w:r>
    </w:p>
    <w:p w:rsidR="00507175" w:rsidRPr="00507175" w:rsidRDefault="00507175" w:rsidP="0050717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50717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содействие в развитии межрегионального сотрудничества, поиске деловых партнеров, в том числе участие в ярмарках, </w:t>
      </w:r>
      <w:proofErr w:type="spellStart"/>
      <w:r w:rsidRPr="00507175">
        <w:rPr>
          <w:rFonts w:ascii="Times New Roman" w:eastAsia="Times New Roman" w:hAnsi="Times New Roman" w:cs="Times New Roman"/>
          <w:color w:val="212529"/>
          <w:sz w:val="28"/>
          <w:szCs w:val="28"/>
        </w:rPr>
        <w:t>конгрессных</w:t>
      </w:r>
      <w:proofErr w:type="spellEnd"/>
      <w:r w:rsidRPr="00507175">
        <w:rPr>
          <w:rFonts w:ascii="Times New Roman" w:eastAsia="Times New Roman" w:hAnsi="Times New Roman" w:cs="Times New Roman"/>
          <w:color w:val="212529"/>
          <w:sz w:val="28"/>
          <w:szCs w:val="28"/>
        </w:rPr>
        <w:t>, выставочных мероприятиях;</w:t>
      </w:r>
    </w:p>
    <w:p w:rsidR="00507175" w:rsidRPr="00507175" w:rsidRDefault="00507175" w:rsidP="0050717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507175">
        <w:rPr>
          <w:rFonts w:ascii="Times New Roman" w:eastAsia="Times New Roman" w:hAnsi="Times New Roman" w:cs="Times New Roman"/>
          <w:color w:val="212529"/>
          <w:sz w:val="28"/>
          <w:szCs w:val="28"/>
        </w:rPr>
        <w:t>продвижение социальных проектов: разработка бренда, фирменного стиля и другие меры.</w:t>
      </w:r>
    </w:p>
    <w:p w:rsidR="00507175" w:rsidRPr="00507175" w:rsidRDefault="00507175" w:rsidP="005071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175">
        <w:rPr>
          <w:rFonts w:ascii="Times New Roman" w:hAnsi="Times New Roman" w:cs="Times New Roman"/>
          <w:sz w:val="28"/>
          <w:szCs w:val="28"/>
        </w:rPr>
        <w:t xml:space="preserve">На получение статуса "социальное предприятие" и включение </w:t>
      </w:r>
      <w:r w:rsidRPr="00507175">
        <w:rPr>
          <w:rFonts w:ascii="Times New Roman" w:hAnsi="Times New Roman" w:cs="Times New Roman"/>
          <w:sz w:val="28"/>
          <w:szCs w:val="28"/>
        </w:rPr>
        <w:br/>
        <w:t xml:space="preserve">в Перечень </w:t>
      </w:r>
      <w:r w:rsidRPr="00507175">
        <w:rPr>
          <w:rFonts w:ascii="Times New Roman" w:eastAsia="Times New Roman" w:hAnsi="Times New Roman" w:cs="Times New Roman"/>
          <w:color w:val="212529"/>
          <w:sz w:val="28"/>
          <w:szCs w:val="28"/>
        </w:rPr>
        <w:t>могут претендовать 4 категории субъектов МСП – юридические лица и индивидуальные предприниматели:</w:t>
      </w:r>
    </w:p>
    <w:p w:rsidR="00507175" w:rsidRPr="00507175" w:rsidRDefault="00507175" w:rsidP="00507175">
      <w:pPr>
        <w:ind w:firstLine="567"/>
        <w:jc w:val="both"/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</w:pPr>
      <w:proofErr w:type="gramStart"/>
      <w:r w:rsidRPr="0050717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К первой и второй категории</w:t>
      </w:r>
      <w:r w:rsidRPr="00507175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 xml:space="preserve"> </w:t>
      </w:r>
      <w:r w:rsidRPr="0050717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относятся субъекты МСП, которые трудоустроили социально-уязвимые категории граждан или  способствовали реализации товаров, произведенных социально-уязвимыми категориями граждан:</w:t>
      </w:r>
      <w:r w:rsidRPr="00507175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 xml:space="preserve"> </w:t>
      </w:r>
      <w:r w:rsidRPr="0050717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инвалидами и лицами с ограниченными возможностями здоровья, одинокими и (или) многодетными родителями, пенсионерами и гражданами </w:t>
      </w:r>
      <w:proofErr w:type="spellStart"/>
      <w:r w:rsidRPr="00507175">
        <w:rPr>
          <w:rFonts w:ascii="Times New Roman" w:eastAsia="Times New Roman" w:hAnsi="Times New Roman" w:cs="Times New Roman"/>
          <w:color w:val="212529"/>
          <w:sz w:val="28"/>
          <w:szCs w:val="28"/>
        </w:rPr>
        <w:t>предпенсионного</w:t>
      </w:r>
      <w:proofErr w:type="spellEnd"/>
      <w:r w:rsidRPr="0050717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возраста, выпускниками детских домов в возрасте до двадцати трех лет, лицами, освобожденными из мест лишения свободы и имеющими неснятую или непогашенную судимость, беженцами</w:t>
      </w:r>
      <w:proofErr w:type="gramEnd"/>
      <w:r w:rsidRPr="0050717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и вынужденными переселенцами, малоимущими гражданами, лицами без определенного места жительства и занятий, гражданами, признанными нуждающимися в социальном обслуживании.</w:t>
      </w:r>
      <w:r w:rsidRPr="00507175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 xml:space="preserve"> </w:t>
      </w:r>
    </w:p>
    <w:p w:rsidR="00507175" w:rsidRPr="00507175" w:rsidRDefault="00507175" w:rsidP="00507175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0717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К третьей категории относятся субъекты МСП, производящие товары или услуги для социально-уязвимых категорий граждан </w:t>
      </w:r>
      <w:r w:rsidRPr="0050717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br/>
        <w:t xml:space="preserve">в соответствии с </w:t>
      </w:r>
      <w:r w:rsidRPr="00507175">
        <w:rPr>
          <w:rFonts w:ascii="Times New Roman" w:hAnsi="Times New Roman" w:cs="Times New Roman"/>
          <w:b/>
          <w:bCs/>
          <w:sz w:val="28"/>
          <w:szCs w:val="28"/>
        </w:rPr>
        <w:t>определенными направлениями деятельности по оказанию услуг:</w:t>
      </w:r>
      <w:r w:rsidRPr="00507175">
        <w:rPr>
          <w:rFonts w:ascii="Times New Roman" w:hAnsi="Times New Roman" w:cs="Times New Roman"/>
          <w:bCs/>
          <w:sz w:val="28"/>
          <w:szCs w:val="28"/>
        </w:rPr>
        <w:t xml:space="preserve"> социально-бытовых, социально-медицинских, социально-психологических, социально-педагогических, социально-трудовых, по социальному сопровождению, по </w:t>
      </w:r>
      <w:r w:rsidRPr="00507175">
        <w:rPr>
          <w:rFonts w:ascii="Times New Roman" w:hAnsi="Times New Roman" w:cs="Times New Roman"/>
          <w:bCs/>
          <w:sz w:val="28"/>
          <w:szCs w:val="28"/>
        </w:rPr>
        <w:lastRenderedPageBreak/>
        <w:t>организации отдыха и оздоровления инвалидов и пенсионеров, в сфере дополнительного образования, по созданию условий для беспрепятственного доступа инвалидов к объектам инфраструктуры и производство и (или) реализация медицинской техники</w:t>
      </w:r>
      <w:proofErr w:type="gramEnd"/>
      <w:r w:rsidRPr="00507175">
        <w:rPr>
          <w:rFonts w:ascii="Times New Roman" w:hAnsi="Times New Roman" w:cs="Times New Roman"/>
          <w:bCs/>
          <w:sz w:val="28"/>
          <w:szCs w:val="28"/>
        </w:rPr>
        <w:t>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507175">
        <w:rPr>
          <w:rFonts w:ascii="Times New Roman" w:hAnsi="Times New Roman" w:cs="Times New Roman"/>
          <w:bCs/>
          <w:sz w:val="28"/>
          <w:szCs w:val="28"/>
        </w:rPr>
        <w:t>абилитации</w:t>
      </w:r>
      <w:proofErr w:type="spellEnd"/>
      <w:r w:rsidRPr="00507175">
        <w:rPr>
          <w:rFonts w:ascii="Times New Roman" w:hAnsi="Times New Roman" w:cs="Times New Roman"/>
          <w:bCs/>
          <w:sz w:val="28"/>
          <w:szCs w:val="28"/>
        </w:rPr>
        <w:t>) инвалидов.</w:t>
      </w:r>
    </w:p>
    <w:p w:rsidR="00507175" w:rsidRPr="00507175" w:rsidRDefault="00507175" w:rsidP="005071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175">
        <w:rPr>
          <w:rFonts w:ascii="Times New Roman" w:hAnsi="Times New Roman" w:cs="Times New Roman"/>
          <w:b/>
          <w:bCs/>
          <w:sz w:val="28"/>
          <w:szCs w:val="28"/>
        </w:rPr>
        <w:t>К четвертой категории относятся субъекты МСП</w:t>
      </w:r>
      <w:r w:rsidRPr="0050717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ведущие деятельность, направленную на достижение общественно-полезных целей и способствующую решению социальных проблем общества. </w:t>
      </w:r>
      <w:r w:rsidRPr="00507175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 xml:space="preserve">Определены следующие виды деятельности: </w:t>
      </w:r>
      <w:proofErr w:type="gramStart"/>
      <w:r w:rsidRPr="00507175">
        <w:rPr>
          <w:rFonts w:ascii="Times New Roman" w:hAnsi="Times New Roman" w:cs="Times New Roman"/>
          <w:sz w:val="28"/>
          <w:szCs w:val="28"/>
        </w:rPr>
        <w:t>психолого-педагогическая</w:t>
      </w:r>
      <w:proofErr w:type="gramEnd"/>
      <w:r w:rsidRPr="00507175">
        <w:rPr>
          <w:rFonts w:ascii="Times New Roman" w:hAnsi="Times New Roman" w:cs="Times New Roman"/>
          <w:sz w:val="28"/>
          <w:szCs w:val="28"/>
        </w:rPr>
        <w:t xml:space="preserve">, по организации отдыха и оздоровления детей, в сфере дошкольного, общего и дополнительного образования детей, по оказанию психолого-педагогической, медицинской и социальной помощи, по обучению работников и добровольцев (волонтеров) социально ориентированных некоммерческих организаций. </w:t>
      </w:r>
      <w:proofErr w:type="gramStart"/>
      <w:r w:rsidRPr="00507175">
        <w:rPr>
          <w:rFonts w:ascii="Times New Roman" w:hAnsi="Times New Roman" w:cs="Times New Roman"/>
          <w:sz w:val="28"/>
          <w:szCs w:val="28"/>
        </w:rPr>
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творчества).</w:t>
      </w:r>
      <w:proofErr w:type="gramEnd"/>
      <w:r w:rsidRPr="00507175">
        <w:rPr>
          <w:rFonts w:ascii="Times New Roman" w:hAnsi="Times New Roman" w:cs="Times New Roman"/>
          <w:sz w:val="28"/>
          <w:szCs w:val="28"/>
        </w:rPr>
        <w:t xml:space="preserve">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 и выпуск периодических печатных изданий и книжной продукции, связанной с образованием, наукой и культурой.</w:t>
      </w:r>
    </w:p>
    <w:p w:rsidR="00507175" w:rsidRPr="00507175" w:rsidRDefault="00507175" w:rsidP="005071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175">
        <w:rPr>
          <w:rFonts w:ascii="Times New Roman" w:hAnsi="Times New Roman" w:cs="Times New Roman"/>
          <w:sz w:val="28"/>
          <w:szCs w:val="28"/>
        </w:rPr>
        <w:t xml:space="preserve">Для получения статуса "социальное предприятие" и включения </w:t>
      </w:r>
      <w:r w:rsidRPr="00507175">
        <w:rPr>
          <w:rFonts w:ascii="Times New Roman" w:hAnsi="Times New Roman" w:cs="Times New Roman"/>
          <w:sz w:val="28"/>
          <w:szCs w:val="28"/>
        </w:rPr>
        <w:br/>
        <w:t>в Перечень</w:t>
      </w:r>
      <w:r w:rsidRPr="0050717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Pr="00507175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субъектам МСП необходимо в первую волну приема документов до 01 мая 2021 года </w:t>
      </w:r>
      <w:r w:rsidRPr="0050717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направить пакет документов (почтой или нарочно) в Центр инноваций социальной сферы Волгоградской области ГАУ </w:t>
      </w:r>
      <w:proofErr w:type="gramStart"/>
      <w:r w:rsidRPr="00507175">
        <w:rPr>
          <w:rFonts w:ascii="Times New Roman" w:eastAsia="Times New Roman" w:hAnsi="Times New Roman" w:cs="Times New Roman"/>
          <w:color w:val="212529"/>
          <w:sz w:val="28"/>
          <w:szCs w:val="28"/>
        </w:rPr>
        <w:t>ВО</w:t>
      </w:r>
      <w:proofErr w:type="gramEnd"/>
      <w:r w:rsidRPr="0050717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"Мой бизнес" (далее – ЦИСС) </w:t>
      </w:r>
      <w:r w:rsidRPr="00507175">
        <w:rPr>
          <w:rFonts w:ascii="Times New Roman" w:hAnsi="Times New Roman" w:cs="Times New Roman"/>
          <w:sz w:val="28"/>
          <w:szCs w:val="28"/>
        </w:rPr>
        <w:t xml:space="preserve">по адресу: 400012, г. Волгоград, проспект Маршала Советского Союза Г.К. Жукова, д. 3 или на адрес электронной почты ЦИСС </w:t>
      </w:r>
      <w:hyperlink r:id="rId4" w:history="1">
        <w:r w:rsidRPr="00507175">
          <w:rPr>
            <w:rStyle w:val="a3"/>
            <w:rFonts w:ascii="Times New Roman" w:hAnsi="Times New Roman" w:cs="Times New Roman"/>
            <w:sz w:val="28"/>
            <w:szCs w:val="28"/>
          </w:rPr>
          <w:t>ciss34@mail.ru</w:t>
        </w:r>
      </w:hyperlink>
      <w:r w:rsidRPr="00507175">
        <w:rPr>
          <w:rFonts w:ascii="Times New Roman" w:hAnsi="Times New Roman" w:cs="Times New Roman"/>
          <w:sz w:val="28"/>
          <w:szCs w:val="28"/>
        </w:rPr>
        <w:t>. с последующим представлением подлинников документов (почтой или нарочно) в течение 14 календарных дней с момента получения копий документов.</w:t>
      </w:r>
    </w:p>
    <w:p w:rsidR="00507175" w:rsidRPr="00507175" w:rsidRDefault="00507175" w:rsidP="00507175">
      <w:pPr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0717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По всем возникающим вопросам субъекты МСП могут обратиться </w:t>
      </w:r>
      <w:r w:rsidRPr="00507175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в ГАУ </w:t>
      </w:r>
      <w:proofErr w:type="gramStart"/>
      <w:r w:rsidRPr="00507175">
        <w:rPr>
          <w:rFonts w:ascii="Times New Roman" w:eastAsia="Times New Roman" w:hAnsi="Times New Roman" w:cs="Times New Roman"/>
          <w:color w:val="212529"/>
          <w:sz w:val="28"/>
          <w:szCs w:val="28"/>
        </w:rPr>
        <w:t>ВО</w:t>
      </w:r>
      <w:proofErr w:type="gramEnd"/>
      <w:r w:rsidRPr="0050717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"Мой бизнес" по телефону горячей линии </w:t>
      </w:r>
      <w:hyperlink r:id="rId5" w:history="1">
        <w:r w:rsidRPr="00507175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>8-800-302-32-03</w:t>
        </w:r>
      </w:hyperlink>
      <w:r w:rsidRPr="0050717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Pr="00507175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и телефонам: 8(8442)23-01-50, 8(8442)23-01-51. </w:t>
      </w:r>
    </w:p>
    <w:p w:rsidR="00507175" w:rsidRPr="00507175" w:rsidRDefault="00507175" w:rsidP="0050717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07175">
        <w:rPr>
          <w:rFonts w:ascii="Times New Roman" w:eastAsia="Times New Roman" w:hAnsi="Times New Roman" w:cs="Times New Roman"/>
          <w:color w:val="212529"/>
          <w:sz w:val="28"/>
          <w:szCs w:val="28"/>
        </w:rPr>
        <w:t>Подробная информация размещена на Портале государственной поддержки бизнеса Волгоградской области https://mspvolga.ru.</w:t>
      </w:r>
    </w:p>
    <w:p w:rsidR="00CB1538" w:rsidRPr="00507175" w:rsidRDefault="00CB1538">
      <w:pPr>
        <w:rPr>
          <w:rFonts w:ascii="Times New Roman" w:hAnsi="Times New Roman" w:cs="Times New Roman"/>
          <w:sz w:val="28"/>
          <w:szCs w:val="28"/>
        </w:rPr>
      </w:pPr>
    </w:p>
    <w:sectPr w:rsidR="00CB1538" w:rsidRPr="00507175" w:rsidSect="00507175">
      <w:pgSz w:w="11906" w:h="16838"/>
      <w:pgMar w:top="568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507175"/>
    <w:rsid w:val="00507175"/>
    <w:rsid w:val="006853A6"/>
    <w:rsid w:val="00CB1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071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8-800-302-32-03" TargetMode="External"/><Relationship Id="rId4" Type="http://schemas.openxmlformats.org/officeDocument/2006/relationships/hyperlink" Target="mailto:ciss3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695</Words>
  <Characters>3966</Characters>
  <Application>Microsoft Office Word</Application>
  <DocSecurity>0</DocSecurity>
  <Lines>33</Lines>
  <Paragraphs>9</Paragraphs>
  <ScaleCrop>false</ScaleCrop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Ryabcev_IS</dc:creator>
  <cp:keywords/>
  <dc:description/>
  <cp:lastModifiedBy>Ryabcev_IS</cp:lastModifiedBy>
  <cp:revision>7</cp:revision>
  <dcterms:created xsi:type="dcterms:W3CDTF">2021-03-30T07:45:00Z</dcterms:created>
  <dcterms:modified xsi:type="dcterms:W3CDTF">2021-03-30T09:04:00Z</dcterms:modified>
</cp:coreProperties>
</file>